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2126A3" w14:textId="77777777" w:rsidR="000A52A1" w:rsidRDefault="000A52A1" w:rsidP="000A52A1">
      <w:pPr>
        <w:adjustRightInd w:val="0"/>
        <w:jc w:val="center"/>
        <w:rPr>
          <w:rFonts w:ascii="CIDFont+F2" w:hAnsi="CIDFont+F2" w:cs="CIDFont+F2"/>
          <w:b/>
          <w:sz w:val="24"/>
          <w:szCs w:val="24"/>
        </w:rPr>
      </w:pPr>
    </w:p>
    <w:p w14:paraId="37D4253D" w14:textId="77777777" w:rsidR="000A52A1" w:rsidRDefault="000A52A1" w:rsidP="000A52A1">
      <w:pPr>
        <w:adjustRightInd w:val="0"/>
        <w:jc w:val="center"/>
        <w:rPr>
          <w:rFonts w:ascii="CIDFont+F2" w:hAnsi="CIDFont+F2" w:cs="CIDFont+F2"/>
          <w:b/>
          <w:sz w:val="24"/>
          <w:szCs w:val="24"/>
        </w:rPr>
      </w:pPr>
    </w:p>
    <w:p w14:paraId="189D265E" w14:textId="77777777" w:rsidR="000A52A1" w:rsidRDefault="000A52A1" w:rsidP="000A52A1">
      <w:pPr>
        <w:adjustRightInd w:val="0"/>
        <w:jc w:val="center"/>
        <w:rPr>
          <w:rFonts w:ascii="CIDFont+F2" w:hAnsi="CIDFont+F2" w:cs="CIDFont+F2"/>
          <w:b/>
          <w:sz w:val="24"/>
          <w:szCs w:val="24"/>
        </w:rPr>
      </w:pPr>
      <w:r w:rsidRPr="003D4FA4">
        <w:rPr>
          <w:rFonts w:ascii="CIDFont+F2" w:hAnsi="CIDFont+F2" w:cs="CIDFont+F2"/>
          <w:b/>
          <w:sz w:val="24"/>
          <w:szCs w:val="24"/>
        </w:rPr>
        <w:t>HEAKORRAEESKIRI</w:t>
      </w:r>
    </w:p>
    <w:p w14:paraId="60A56FD2" w14:textId="77777777" w:rsidR="000A52A1" w:rsidRPr="003D4FA4" w:rsidRDefault="000A52A1" w:rsidP="000A52A1">
      <w:pPr>
        <w:adjustRightInd w:val="0"/>
        <w:jc w:val="center"/>
        <w:rPr>
          <w:rFonts w:ascii="CIDFont+F2" w:hAnsi="CIDFont+F2" w:cs="CIDFont+F2"/>
          <w:b/>
          <w:sz w:val="24"/>
          <w:szCs w:val="24"/>
        </w:rPr>
      </w:pPr>
    </w:p>
    <w:p w14:paraId="5FD5AE1A" w14:textId="77777777" w:rsidR="000A52A1" w:rsidRDefault="000A52A1" w:rsidP="000A52A1">
      <w:pPr>
        <w:adjustRightInd w:val="0"/>
        <w:rPr>
          <w:rFonts w:ascii="CIDFont+F2" w:hAnsi="CIDFont+F2" w:cs="CIDFont+F2"/>
          <w:sz w:val="24"/>
          <w:szCs w:val="24"/>
        </w:rPr>
      </w:pPr>
    </w:p>
    <w:p w14:paraId="23850000" w14:textId="77777777" w:rsidR="000A52A1" w:rsidRPr="003D4FA4" w:rsidRDefault="000A52A1" w:rsidP="000A52A1">
      <w:pPr>
        <w:adjustRightInd w:val="0"/>
        <w:rPr>
          <w:b/>
          <w:sz w:val="24"/>
          <w:szCs w:val="24"/>
        </w:rPr>
      </w:pPr>
      <w:r w:rsidRPr="003D4FA4">
        <w:rPr>
          <w:b/>
          <w:sz w:val="24"/>
          <w:szCs w:val="24"/>
        </w:rPr>
        <w:t>ÜLDSÄTTED</w:t>
      </w:r>
    </w:p>
    <w:p w14:paraId="405DD0B3" w14:textId="77777777" w:rsidR="000A52A1" w:rsidRPr="003D4FA4" w:rsidRDefault="000A52A1" w:rsidP="000A52A1">
      <w:pPr>
        <w:adjustRightInd w:val="0"/>
        <w:rPr>
          <w:sz w:val="24"/>
          <w:szCs w:val="24"/>
        </w:rPr>
      </w:pPr>
      <w:r w:rsidRPr="003D4FA4">
        <w:rPr>
          <w:sz w:val="24"/>
          <w:szCs w:val="24"/>
        </w:rPr>
        <w:t>1. Heakorraeeskiri (edaspidi eeskiri) kehtestab heakorra nõuded METSANDUSE</w:t>
      </w:r>
    </w:p>
    <w:p w14:paraId="6A1C2E8E" w14:textId="77777777" w:rsidR="000A52A1" w:rsidRDefault="000A52A1" w:rsidP="000A52A1">
      <w:pPr>
        <w:adjustRightInd w:val="0"/>
        <w:rPr>
          <w:sz w:val="24"/>
          <w:szCs w:val="24"/>
        </w:rPr>
      </w:pPr>
    </w:p>
    <w:p w14:paraId="5632DB05" w14:textId="77777777" w:rsidR="000A52A1" w:rsidRPr="003D4FA4" w:rsidRDefault="000A52A1" w:rsidP="000A52A1">
      <w:pPr>
        <w:adjustRightInd w:val="0"/>
        <w:rPr>
          <w:sz w:val="24"/>
          <w:szCs w:val="24"/>
        </w:rPr>
      </w:pPr>
      <w:r w:rsidRPr="003D4FA4">
        <w:rPr>
          <w:b/>
          <w:sz w:val="24"/>
          <w:szCs w:val="24"/>
        </w:rPr>
        <w:t xml:space="preserve">KUTSEVÕISTLUSTEL </w:t>
      </w:r>
      <w:r w:rsidRPr="003D4FA4">
        <w:rPr>
          <w:sz w:val="24"/>
          <w:szCs w:val="24"/>
        </w:rPr>
        <w:t>(edaspidi Kutsevõistlused)</w:t>
      </w:r>
    </w:p>
    <w:p w14:paraId="78093C0F" w14:textId="77777777" w:rsidR="000A52A1" w:rsidRPr="003D4FA4" w:rsidRDefault="000A52A1" w:rsidP="000A52A1">
      <w:pPr>
        <w:adjustRightInd w:val="0"/>
        <w:rPr>
          <w:sz w:val="24"/>
          <w:szCs w:val="24"/>
        </w:rPr>
      </w:pPr>
      <w:r w:rsidRPr="003D4FA4">
        <w:rPr>
          <w:sz w:val="24"/>
          <w:szCs w:val="24"/>
        </w:rPr>
        <w:t>2. Käesolevas eeskirjas kasutatakse mõisteid järgmises tähenduses:</w:t>
      </w:r>
    </w:p>
    <w:p w14:paraId="15520536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2.1. Osaleja – üritusele registreerunud isik, kes võtab osa võistlustest ja on tasunud</w:t>
      </w:r>
    </w:p>
    <w:p w14:paraId="069EA28A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osavõtutasu;</w:t>
      </w:r>
    </w:p>
    <w:p w14:paraId="0ECE4B46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2.2. Pealtvaataja – isik, kes ei osale võistlustel ja pole maksnud osavõtutasu;</w:t>
      </w:r>
    </w:p>
    <w:p w14:paraId="1B2A6651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2.3. Üldkasutatav territoorium – kogu Järvselja jahilossi ümbrus, mis on avalikult</w:t>
      </w:r>
    </w:p>
    <w:p w14:paraId="44A3F982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kasutatav Kutsevõistluste läbiviimiseks;</w:t>
      </w:r>
    </w:p>
    <w:p w14:paraId="61A7C006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2.4. Korraldaja – kutsevõistluste peakorraldaja on Eesti Metsaselts, kaaskorraldajad on</w:t>
      </w:r>
    </w:p>
    <w:p w14:paraId="7B7E912D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RMK ning Järvselja Õppe- ja Katsemetskond.</w:t>
      </w:r>
    </w:p>
    <w:p w14:paraId="419453DF" w14:textId="77777777" w:rsidR="000A52A1" w:rsidRDefault="000A52A1" w:rsidP="000A52A1">
      <w:pPr>
        <w:adjustRightInd w:val="0"/>
        <w:rPr>
          <w:sz w:val="24"/>
          <w:szCs w:val="24"/>
        </w:rPr>
      </w:pPr>
    </w:p>
    <w:p w14:paraId="72627AD5" w14:textId="77777777" w:rsidR="000A52A1" w:rsidRPr="003D4FA4" w:rsidRDefault="000A52A1" w:rsidP="000A52A1">
      <w:pPr>
        <w:adjustRightInd w:val="0"/>
        <w:rPr>
          <w:b/>
          <w:sz w:val="24"/>
          <w:szCs w:val="24"/>
        </w:rPr>
      </w:pPr>
      <w:r w:rsidRPr="003D4FA4">
        <w:rPr>
          <w:b/>
          <w:sz w:val="24"/>
          <w:szCs w:val="24"/>
        </w:rPr>
        <w:t>HEAKORRA NÕUDED</w:t>
      </w:r>
    </w:p>
    <w:p w14:paraId="470F4200" w14:textId="77777777" w:rsidR="000A52A1" w:rsidRPr="003D4FA4" w:rsidRDefault="000A52A1" w:rsidP="000A52A1">
      <w:pPr>
        <w:adjustRightInd w:val="0"/>
        <w:rPr>
          <w:b/>
          <w:sz w:val="24"/>
          <w:szCs w:val="24"/>
        </w:rPr>
      </w:pPr>
      <w:r w:rsidRPr="003D4FA4">
        <w:rPr>
          <w:b/>
          <w:sz w:val="24"/>
          <w:szCs w:val="24"/>
        </w:rPr>
        <w:t>3. Majutus</w:t>
      </w:r>
    </w:p>
    <w:p w14:paraId="2F63E752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3.1. Osalejatele ja pealtvaatajatele on korraldatud telklaager. Seejuures telkimine toimub</w:t>
      </w:r>
    </w:p>
    <w:p w14:paraId="26AE0F28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oma varustusega.</w:t>
      </w:r>
    </w:p>
    <w:p w14:paraId="7E882740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3.2. Vabade kohtade olemasolul ja eelbroneerides on osalejatel võimalik majutuda ka</w:t>
      </w:r>
    </w:p>
    <w:p w14:paraId="4856CB85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Järvselja ühiselamutes. Pealtvaatajatel on võimalik ööbida vabade kohtade olemasolul</w:t>
      </w:r>
    </w:p>
    <w:p w14:paraId="44CA7E2A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ja eelbroneerides lisatasu eest (25 €/in).</w:t>
      </w:r>
    </w:p>
    <w:p w14:paraId="2756EAB9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3.3. Ühiselamutes on igale ööbijale tagatud voodipesu.</w:t>
      </w:r>
    </w:p>
    <w:p w14:paraId="4C779066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3.4. Kutsevõistluste lõppedes, enne ööbimispaigast (ühiselamust) lahkumist peab</w:t>
      </w:r>
    </w:p>
    <w:p w14:paraId="21EB870D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ööbimispaik olema täielikult koristatud lahtisest prügist ööbijate endi poolt.</w:t>
      </w:r>
    </w:p>
    <w:p w14:paraId="63A8CA13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Valgetes ühiselamutes on igas boksis olemas hari ja mopp. Seega on rangelt soovituslik</w:t>
      </w:r>
    </w:p>
    <w:p w14:paraId="5D5D1843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ka nendega põrandad enne lahkumist ööbijatel endil üle käia.</w:t>
      </w:r>
    </w:p>
    <w:p w14:paraId="5778A89E" w14:textId="77777777" w:rsidR="000A52A1" w:rsidRPr="003D4FA4" w:rsidRDefault="000A52A1" w:rsidP="000A52A1">
      <w:pPr>
        <w:adjustRightInd w:val="0"/>
        <w:rPr>
          <w:b/>
          <w:sz w:val="24"/>
          <w:szCs w:val="24"/>
        </w:rPr>
      </w:pPr>
      <w:r w:rsidRPr="003D4FA4">
        <w:rPr>
          <w:b/>
          <w:sz w:val="24"/>
          <w:szCs w:val="24"/>
        </w:rPr>
        <w:t>4. Toitlustus</w:t>
      </w:r>
    </w:p>
    <w:p w14:paraId="4AE98CEA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4.1. Osalejate toitlustus on korraldatud toitlustusalas, kuhu pääseb käepaela ettenäitamisel.</w:t>
      </w:r>
    </w:p>
    <w:p w14:paraId="7CCFCCD6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4.2. Osalejatele on tagatud kolm toidukorda (lõunasöök, õhtusöök ja hilisõhtune snäkk).</w:t>
      </w:r>
    </w:p>
    <w:p w14:paraId="4AF23A28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4.3. Võistluspäeval on võimalik erinevaid jooke ja jäätist osta ratastel mahekohvikust.</w:t>
      </w:r>
    </w:p>
    <w:p w14:paraId="49ADF9A8" w14:textId="77777777" w:rsidR="000A52A1" w:rsidRPr="003D4FA4" w:rsidRDefault="000A52A1" w:rsidP="000A52A1">
      <w:pPr>
        <w:adjustRightInd w:val="0"/>
        <w:rPr>
          <w:b/>
          <w:sz w:val="24"/>
          <w:szCs w:val="24"/>
        </w:rPr>
      </w:pPr>
      <w:r w:rsidRPr="003D4FA4">
        <w:rPr>
          <w:b/>
          <w:sz w:val="24"/>
          <w:szCs w:val="24"/>
        </w:rPr>
        <w:t>5. Parkimine</w:t>
      </w:r>
    </w:p>
    <w:p w14:paraId="324F75CD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5.1. Osalejate ja pealtvaatajate autod tuleb parkida tähistatud autoparklatesse ja/või</w:t>
      </w:r>
    </w:p>
    <w:p w14:paraId="2D671629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parkimiskorraldaja poolt näidatud aladele. Korraldajate nõudmisel tuleb valesti</w:t>
      </w:r>
    </w:p>
    <w:p w14:paraId="66C9F0D1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pargitud auto koheselt ümber parkida.</w:t>
      </w:r>
    </w:p>
    <w:p w14:paraId="6C287E87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5.2. Palume vältida võistluspaikade ja ühiselamute vahel autoga liiklemist.</w:t>
      </w:r>
    </w:p>
    <w:p w14:paraId="688B03DE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5.3. Liiklemiskiirus territooriumil on teiste sõidukite ja jalakäijatega arvestav.</w:t>
      </w:r>
    </w:p>
    <w:p w14:paraId="38203B2F" w14:textId="77777777" w:rsidR="000A52A1" w:rsidRPr="003D4FA4" w:rsidRDefault="000A52A1" w:rsidP="000A52A1">
      <w:pPr>
        <w:adjustRightInd w:val="0"/>
        <w:rPr>
          <w:b/>
          <w:sz w:val="24"/>
          <w:szCs w:val="24"/>
        </w:rPr>
      </w:pPr>
      <w:r w:rsidRPr="003D4FA4">
        <w:rPr>
          <w:b/>
          <w:sz w:val="24"/>
          <w:szCs w:val="24"/>
        </w:rPr>
        <w:t>6. Prügi</w:t>
      </w:r>
    </w:p>
    <w:p w14:paraId="478B4441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6.1. Kutsevõistluste üldkasutataval territooriumil tohib prügi ja taara panna ainult selleks</w:t>
      </w:r>
    </w:p>
    <w:p w14:paraId="44C644B5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ettenähtud kohtadesse.</w:t>
      </w:r>
    </w:p>
    <w:p w14:paraId="0546BE75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6.2. Võistluspaigast lahkudes viska tekkinud prügi alati prügikasti.</w:t>
      </w:r>
    </w:p>
    <w:p w14:paraId="060534CC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6.3. Korraldajad tagavad, et territooriumil asuvad prügikastid oleksid igal hommikul</w:t>
      </w:r>
    </w:p>
    <w:p w14:paraId="0B9E4B7E" w14:textId="77777777" w:rsidR="000A52A1" w:rsidRDefault="000A52A1" w:rsidP="000A52A1">
      <w:pPr>
        <w:adjustRightInd w:val="0"/>
        <w:ind w:left="720"/>
        <w:rPr>
          <w:sz w:val="24"/>
          <w:szCs w:val="24"/>
        </w:rPr>
      </w:pPr>
    </w:p>
    <w:p w14:paraId="52C2D393" w14:textId="77777777" w:rsidR="000A52A1" w:rsidRDefault="000A52A1" w:rsidP="000A52A1">
      <w:pPr>
        <w:adjustRightInd w:val="0"/>
        <w:ind w:left="720"/>
        <w:rPr>
          <w:sz w:val="24"/>
          <w:szCs w:val="24"/>
        </w:rPr>
      </w:pPr>
    </w:p>
    <w:p w14:paraId="10C7229F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bookmarkStart w:id="0" w:name="_GoBack"/>
      <w:bookmarkEnd w:id="0"/>
      <w:r w:rsidRPr="003D4FA4">
        <w:rPr>
          <w:sz w:val="24"/>
          <w:szCs w:val="24"/>
        </w:rPr>
        <w:t>hiljemalt kell 8:00 tühjendatud. Täitunud prügikastidest teavita korraldajaid.</w:t>
      </w:r>
    </w:p>
    <w:p w14:paraId="4287DD31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6.4. Ööbimispaikades vastutavad prügi koristamise eest ööbijad ise. Kutsevõistluste</w:t>
      </w:r>
    </w:p>
    <w:p w14:paraId="713D79D0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lõppedes, ööbimispaigast lahkudes peab olema ööbimispaik täielikult koristatud</w:t>
      </w:r>
    </w:p>
    <w:p w14:paraId="5E7718AC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ööbijate endi poolt.</w:t>
      </w:r>
    </w:p>
    <w:p w14:paraId="19FA5EEB" w14:textId="77777777" w:rsidR="000A52A1" w:rsidRPr="003D4FA4" w:rsidRDefault="000A52A1" w:rsidP="000A52A1">
      <w:pPr>
        <w:adjustRightInd w:val="0"/>
        <w:rPr>
          <w:b/>
          <w:sz w:val="24"/>
          <w:szCs w:val="24"/>
        </w:rPr>
      </w:pPr>
      <w:r w:rsidRPr="003D4FA4">
        <w:rPr>
          <w:b/>
          <w:sz w:val="24"/>
          <w:szCs w:val="24"/>
        </w:rPr>
        <w:t>7. Isiklikud seemed</w:t>
      </w:r>
    </w:p>
    <w:p w14:paraId="35182E72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7.1. Isiklike asjade hoidmise eest vastutavad osalejad ja pealtvaatajad ise.</w:t>
      </w:r>
    </w:p>
    <w:p w14:paraId="7BBA936B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7.2. Leitud ja kaotatud asjadest teavita korraldajaid.</w:t>
      </w:r>
    </w:p>
    <w:p w14:paraId="3FB65F11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7.3. Leitud asjad viiakse koheselt staapi.</w:t>
      </w:r>
    </w:p>
    <w:p w14:paraId="5269D7EE" w14:textId="77777777" w:rsidR="000A52A1" w:rsidRPr="003D4FA4" w:rsidRDefault="000A52A1" w:rsidP="000A52A1">
      <w:pPr>
        <w:adjustRightInd w:val="0"/>
        <w:rPr>
          <w:b/>
          <w:sz w:val="24"/>
          <w:szCs w:val="24"/>
        </w:rPr>
      </w:pPr>
      <w:r w:rsidRPr="003D4FA4">
        <w:rPr>
          <w:b/>
          <w:sz w:val="24"/>
          <w:szCs w:val="24"/>
        </w:rPr>
        <w:t>8. Osalejatele usaldatud spordivahendid ja muu inventar</w:t>
      </w:r>
    </w:p>
    <w:p w14:paraId="418DAD9D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8.1. Hoia sulle usaldatud võistlusvahendeid ja muud inventari heaperemehelikult.</w:t>
      </w:r>
    </w:p>
    <w:p w14:paraId="734A25F1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8.2. Inventari, võistlusvahendite ning võistluskeskuses olevate rajatiste lõhkumise,</w:t>
      </w:r>
    </w:p>
    <w:p w14:paraId="7E9E7A72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kaotamise või muul moel kahjustamise korral on korraldajal õigus nõuda kahju</w:t>
      </w:r>
    </w:p>
    <w:p w14:paraId="20CC56D6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hüvitamist. Tahtlikul lõhkumisel nõutakse kahju koheselt kahjutekitajalt sisse.</w:t>
      </w:r>
    </w:p>
    <w:p w14:paraId="5A2C071D" w14:textId="77777777" w:rsidR="000A52A1" w:rsidRPr="003D4FA4" w:rsidRDefault="000A52A1" w:rsidP="000A52A1">
      <w:pPr>
        <w:adjustRightInd w:val="0"/>
        <w:rPr>
          <w:b/>
          <w:sz w:val="24"/>
          <w:szCs w:val="24"/>
        </w:rPr>
      </w:pPr>
      <w:r w:rsidRPr="003D4FA4">
        <w:rPr>
          <w:b/>
          <w:sz w:val="24"/>
          <w:szCs w:val="24"/>
        </w:rPr>
        <w:t>9. Võistlused toimuvad juhendites olevate reeglite järgi.</w:t>
      </w:r>
    </w:p>
    <w:p w14:paraId="6619C64A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9.1.Tutvu lisaks ka Võistluste üldjuhendiga ning alade juhenditega.</w:t>
      </w:r>
    </w:p>
    <w:p w14:paraId="05D8EE29" w14:textId="77777777" w:rsidR="000A52A1" w:rsidRPr="003D4FA4" w:rsidRDefault="000A52A1" w:rsidP="000A52A1">
      <w:pPr>
        <w:adjustRightInd w:val="0"/>
        <w:rPr>
          <w:b/>
          <w:sz w:val="24"/>
          <w:szCs w:val="24"/>
        </w:rPr>
      </w:pPr>
      <w:r w:rsidRPr="003D4FA4">
        <w:rPr>
          <w:b/>
          <w:sz w:val="24"/>
          <w:szCs w:val="24"/>
        </w:rPr>
        <w:t>10. Kohtuniku otsus on lõplik.</w:t>
      </w:r>
    </w:p>
    <w:p w14:paraId="6E35563C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10.1. Kohtunikul on õigus võistleja või terve võistkond võistlusest eemaldada, kui selleks</w:t>
      </w:r>
    </w:p>
    <w:p w14:paraId="0F3A369C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peaks olema vajadust või kui kasvõi ühel võistlejal puudub käepael (ei ole tasutud</w:t>
      </w:r>
    </w:p>
    <w:p w14:paraId="474DA70F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osavõtutasu) või ei ole kinni peetud juhenditest.</w:t>
      </w:r>
    </w:p>
    <w:p w14:paraId="090EC09F" w14:textId="77777777" w:rsidR="000A52A1" w:rsidRPr="003D4FA4" w:rsidRDefault="000A52A1" w:rsidP="000A52A1">
      <w:pPr>
        <w:adjustRightInd w:val="0"/>
        <w:rPr>
          <w:b/>
          <w:sz w:val="24"/>
          <w:szCs w:val="24"/>
        </w:rPr>
      </w:pPr>
      <w:r w:rsidRPr="003D4FA4">
        <w:rPr>
          <w:b/>
          <w:sz w:val="24"/>
          <w:szCs w:val="24"/>
        </w:rPr>
        <w:t>11. Korrarikkumine</w:t>
      </w:r>
    </w:p>
    <w:p w14:paraId="160042E5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11.1. Võistlusala korraldajad on kohustatud korrarikkujat korrale kutsuma ja koheselt</w:t>
      </w:r>
    </w:p>
    <w:p w14:paraId="23130856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teavitama peakorraldajat järgmistel juhtudel:</w:t>
      </w:r>
    </w:p>
    <w:p w14:paraId="2C33871D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1) rikutakse seadust,</w:t>
      </w:r>
    </w:p>
    <w:p w14:paraId="4FD31C08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2) käitutakse üldlevinud heade tavade vastu,</w:t>
      </w:r>
    </w:p>
    <w:p w14:paraId="70E73718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3) rikutakse raskelt heakorra eeskirja ja ohutusnõudeid.</w:t>
      </w:r>
    </w:p>
    <w:p w14:paraId="71398BE7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Selline tegevus toob kaasa kohese käepaela äravõtmise ning mängudelt eemaldamise.</w:t>
      </w:r>
    </w:p>
    <w:p w14:paraId="47B9043E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11.2. Peakorraldajal on õigus osaleja või osalejad võistlustelt eemaldada, keelates sellega</w:t>
      </w:r>
    </w:p>
    <w:p w14:paraId="1FE4AAF2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osalemise võistlustel ning viibimise üldkasutataval territooriumil. Osavõtutasu</w:t>
      </w:r>
    </w:p>
    <w:p w14:paraId="227ED963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tagastamist sellisel juhul ei toimu.</w:t>
      </w:r>
    </w:p>
    <w:p w14:paraId="77666BC6" w14:textId="77777777" w:rsidR="000A52A1" w:rsidRPr="003D4FA4" w:rsidRDefault="000A52A1" w:rsidP="000A52A1">
      <w:pPr>
        <w:adjustRightInd w:val="0"/>
        <w:rPr>
          <w:b/>
          <w:sz w:val="24"/>
          <w:szCs w:val="24"/>
        </w:rPr>
      </w:pPr>
      <w:r w:rsidRPr="003D4FA4">
        <w:rPr>
          <w:b/>
          <w:sz w:val="24"/>
          <w:szCs w:val="24"/>
        </w:rPr>
        <w:t>12. Muud sätted</w:t>
      </w:r>
    </w:p>
    <w:p w14:paraId="2F418FB4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12.1. Kohtunikul on õigus joobekahtluse korral teostada alkoholijoobe kontrollimine.</w:t>
      </w:r>
    </w:p>
    <w:p w14:paraId="0132C124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12.2. Heakorra täitmist kontrollivad kõik korraldajad ning teevad vastavad märkused</w:t>
      </w:r>
    </w:p>
    <w:p w14:paraId="13281FE7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konkreetse(te)le osaleja(te)le.</w:t>
      </w:r>
    </w:p>
    <w:p w14:paraId="055C9FA3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12.3. Juhul kui käepael puruneb võistluse käigus, siis teavita sellest viivitamatult</w:t>
      </w:r>
    </w:p>
    <w:p w14:paraId="4D64F077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korraldajaid ning pöördu edasise abi saamiseks staapi.</w:t>
      </w:r>
    </w:p>
    <w:p w14:paraId="3469E8EC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12.4. Ööbimiskohtades arvestatakse teiste ööbijatega.</w:t>
      </w:r>
    </w:p>
    <w:p w14:paraId="5E19863E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12.5. Osalemine võistlustel on täielikult omal vastutusel.</w:t>
      </w:r>
    </w:p>
    <w:p w14:paraId="143FD091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12.6. Esmaabi on osalejatele kättesaadav kogu võistluste ajal: esmaabipunkt asub staabis.</w:t>
      </w:r>
    </w:p>
    <w:p w14:paraId="6F310E8F" w14:textId="77777777" w:rsidR="000A52A1" w:rsidRPr="003D4FA4" w:rsidRDefault="000A52A1" w:rsidP="000A52A1">
      <w:pPr>
        <w:adjustRightInd w:val="0"/>
        <w:ind w:left="720"/>
        <w:rPr>
          <w:sz w:val="24"/>
          <w:szCs w:val="24"/>
        </w:rPr>
      </w:pPr>
      <w:r w:rsidRPr="003D4FA4">
        <w:rPr>
          <w:sz w:val="24"/>
          <w:szCs w:val="24"/>
        </w:rPr>
        <w:t>12.7. Kui jood, siis ära uju!</w:t>
      </w:r>
    </w:p>
    <w:p w14:paraId="48087384" w14:textId="77777777" w:rsidR="000A52A1" w:rsidRDefault="000A52A1" w:rsidP="000A52A1">
      <w:pPr>
        <w:rPr>
          <w:sz w:val="24"/>
          <w:szCs w:val="24"/>
        </w:rPr>
      </w:pPr>
    </w:p>
    <w:p w14:paraId="07447AA1" w14:textId="77777777" w:rsidR="000A52A1" w:rsidRPr="003D4FA4" w:rsidRDefault="000A52A1" w:rsidP="000A52A1">
      <w:pPr>
        <w:rPr>
          <w:sz w:val="24"/>
          <w:szCs w:val="24"/>
        </w:rPr>
      </w:pPr>
      <w:r w:rsidRPr="003D4FA4">
        <w:rPr>
          <w:sz w:val="24"/>
          <w:szCs w:val="24"/>
        </w:rPr>
        <w:t>Korraldajad soovivad kõigile osalejatele meeleolukaid kutsevõistlusi!__</w:t>
      </w:r>
    </w:p>
    <w:p w14:paraId="4DF0A5A4" w14:textId="1EF0D80D" w:rsidR="00436F39" w:rsidRPr="000A52A1" w:rsidRDefault="00436F39" w:rsidP="000A52A1"/>
    <w:sectPr w:rsidR="00436F39" w:rsidRPr="000A52A1" w:rsidSect="000A52A1">
      <w:headerReference w:type="default" r:id="rId7"/>
      <w:pgSz w:w="12240" w:h="15840"/>
      <w:pgMar w:top="1440" w:right="1440" w:bottom="1440" w:left="1440" w:header="778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634080" w14:textId="77777777" w:rsidR="00817ED7" w:rsidRDefault="00817ED7">
      <w:r>
        <w:separator/>
      </w:r>
    </w:p>
  </w:endnote>
  <w:endnote w:type="continuationSeparator" w:id="0">
    <w:p w14:paraId="24DDD181" w14:textId="77777777" w:rsidR="00817ED7" w:rsidRDefault="00817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B21A1" w14:textId="77777777" w:rsidR="00817ED7" w:rsidRDefault="00817ED7">
      <w:r>
        <w:separator/>
      </w:r>
    </w:p>
  </w:footnote>
  <w:footnote w:type="continuationSeparator" w:id="0">
    <w:p w14:paraId="3DCA4469" w14:textId="77777777" w:rsidR="00817ED7" w:rsidRDefault="00817E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921C3" w14:textId="19BC57E0" w:rsidR="00D46B6C" w:rsidRDefault="00436F39">
    <w:pPr>
      <w:pStyle w:val="BodyText"/>
      <w:spacing w:line="14" w:lineRule="auto"/>
      <w:rPr>
        <w:sz w:val="20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0D5C6AA" wp14:editId="59C9472C">
          <wp:simplePos x="0" y="0"/>
          <wp:positionH relativeFrom="column">
            <wp:posOffset>3901440</wp:posOffset>
          </wp:positionH>
          <wp:positionV relativeFrom="paragraph">
            <wp:posOffset>73025</wp:posOffset>
          </wp:positionV>
          <wp:extent cx="1859280" cy="292735"/>
          <wp:effectExtent l="0" t="0" r="7620" b="0"/>
          <wp:wrapNone/>
          <wp:docPr id="2" name="Picture 2" descr="C:\Users\Kusti\AppData\Local\Microsoft\Windows\INetCache\Content.Word\EM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usti\AppData\Local\Microsoft\Windows\INetCache\Content.Word\EMS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29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6D374F52" wp14:editId="7A8161D6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1987550" cy="329565"/>
          <wp:effectExtent l="0" t="0" r="0" b="0"/>
          <wp:wrapNone/>
          <wp:docPr id="1" name="Picture 1" descr="C:\Users\Kusti\AppData\Local\Microsoft\Windows\INetCache\Content.Word\metsanduse_kutsevoistlus_logo_20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usti\AppData\Local\Microsoft\Windows\INetCache\Content.Word\metsanduse_kutsevoistlus_logo_2026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755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B4AFF"/>
    <w:multiLevelType w:val="hybridMultilevel"/>
    <w:tmpl w:val="8E8C0B80"/>
    <w:lvl w:ilvl="0" w:tplc="8000EB30">
      <w:start w:val="1"/>
      <w:numFmt w:val="decimal"/>
      <w:lvlText w:val="%1."/>
      <w:lvlJc w:val="left"/>
      <w:pPr>
        <w:ind w:left="55" w:hanging="7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t-EE" w:eastAsia="en-US" w:bidi="ar-SA"/>
      </w:rPr>
    </w:lvl>
    <w:lvl w:ilvl="1" w:tplc="33E8B26E">
      <w:numFmt w:val="bullet"/>
      <w:lvlText w:val="•"/>
      <w:lvlJc w:val="left"/>
      <w:pPr>
        <w:ind w:left="918" w:hanging="718"/>
      </w:pPr>
      <w:rPr>
        <w:rFonts w:hint="default"/>
        <w:lang w:val="et-EE" w:eastAsia="en-US" w:bidi="ar-SA"/>
      </w:rPr>
    </w:lvl>
    <w:lvl w:ilvl="2" w:tplc="ACB6581C">
      <w:numFmt w:val="bullet"/>
      <w:lvlText w:val="•"/>
      <w:lvlJc w:val="left"/>
      <w:pPr>
        <w:ind w:left="1776" w:hanging="718"/>
      </w:pPr>
      <w:rPr>
        <w:rFonts w:hint="default"/>
        <w:lang w:val="et-EE" w:eastAsia="en-US" w:bidi="ar-SA"/>
      </w:rPr>
    </w:lvl>
    <w:lvl w:ilvl="3" w:tplc="A3DCC310">
      <w:numFmt w:val="bullet"/>
      <w:lvlText w:val="•"/>
      <w:lvlJc w:val="left"/>
      <w:pPr>
        <w:ind w:left="2634" w:hanging="718"/>
      </w:pPr>
      <w:rPr>
        <w:rFonts w:hint="default"/>
        <w:lang w:val="et-EE" w:eastAsia="en-US" w:bidi="ar-SA"/>
      </w:rPr>
    </w:lvl>
    <w:lvl w:ilvl="4" w:tplc="E8CEEF16">
      <w:numFmt w:val="bullet"/>
      <w:lvlText w:val="•"/>
      <w:lvlJc w:val="left"/>
      <w:pPr>
        <w:ind w:left="3492" w:hanging="718"/>
      </w:pPr>
      <w:rPr>
        <w:rFonts w:hint="default"/>
        <w:lang w:val="et-EE" w:eastAsia="en-US" w:bidi="ar-SA"/>
      </w:rPr>
    </w:lvl>
    <w:lvl w:ilvl="5" w:tplc="C2DACA80">
      <w:numFmt w:val="bullet"/>
      <w:lvlText w:val="•"/>
      <w:lvlJc w:val="left"/>
      <w:pPr>
        <w:ind w:left="4350" w:hanging="718"/>
      </w:pPr>
      <w:rPr>
        <w:rFonts w:hint="default"/>
        <w:lang w:val="et-EE" w:eastAsia="en-US" w:bidi="ar-SA"/>
      </w:rPr>
    </w:lvl>
    <w:lvl w:ilvl="6" w:tplc="419A0F98">
      <w:numFmt w:val="bullet"/>
      <w:lvlText w:val="•"/>
      <w:lvlJc w:val="left"/>
      <w:pPr>
        <w:ind w:left="5208" w:hanging="718"/>
      </w:pPr>
      <w:rPr>
        <w:rFonts w:hint="default"/>
        <w:lang w:val="et-EE" w:eastAsia="en-US" w:bidi="ar-SA"/>
      </w:rPr>
    </w:lvl>
    <w:lvl w:ilvl="7" w:tplc="AA44A6E4">
      <w:numFmt w:val="bullet"/>
      <w:lvlText w:val="•"/>
      <w:lvlJc w:val="left"/>
      <w:pPr>
        <w:ind w:left="6066" w:hanging="718"/>
      </w:pPr>
      <w:rPr>
        <w:rFonts w:hint="default"/>
        <w:lang w:val="et-EE" w:eastAsia="en-US" w:bidi="ar-SA"/>
      </w:rPr>
    </w:lvl>
    <w:lvl w:ilvl="8" w:tplc="F75C125E">
      <w:numFmt w:val="bullet"/>
      <w:lvlText w:val="•"/>
      <w:lvlJc w:val="left"/>
      <w:pPr>
        <w:ind w:left="6924" w:hanging="718"/>
      </w:pPr>
      <w:rPr>
        <w:rFonts w:hint="default"/>
        <w:lang w:val="et-EE" w:eastAsia="en-US" w:bidi="ar-SA"/>
      </w:rPr>
    </w:lvl>
  </w:abstractNum>
  <w:abstractNum w:abstractNumId="1" w15:restartNumberingAfterBreak="0">
    <w:nsid w:val="19A176AC"/>
    <w:multiLevelType w:val="hybridMultilevel"/>
    <w:tmpl w:val="00EA6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6C"/>
    <w:rsid w:val="000A52A1"/>
    <w:rsid w:val="00296C90"/>
    <w:rsid w:val="003F4737"/>
    <w:rsid w:val="00436F39"/>
    <w:rsid w:val="00482843"/>
    <w:rsid w:val="005A1D3B"/>
    <w:rsid w:val="005B3574"/>
    <w:rsid w:val="0069281E"/>
    <w:rsid w:val="007E04E5"/>
    <w:rsid w:val="00817ED7"/>
    <w:rsid w:val="00935562"/>
    <w:rsid w:val="00A40CE8"/>
    <w:rsid w:val="00C940AA"/>
    <w:rsid w:val="00D4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8DAAE4"/>
  <w15:docId w15:val="{D28FFDBA-38D1-4D18-88D3-DCAB4F4B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t-EE"/>
    </w:rPr>
  </w:style>
  <w:style w:type="paragraph" w:styleId="Heading1">
    <w:name w:val="heading 1"/>
    <w:basedOn w:val="Normal"/>
    <w:uiPriority w:val="9"/>
    <w:qFormat/>
    <w:pPr>
      <w:ind w:left="36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32"/>
      <w:ind w:right="33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5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355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562"/>
    <w:rPr>
      <w:rFonts w:ascii="Times New Roman" w:eastAsia="Times New Roman" w:hAnsi="Times New Roman" w:cs="Times New Roman"/>
      <w:lang w:val="et-EE"/>
    </w:rPr>
  </w:style>
  <w:style w:type="paragraph" w:styleId="Footer">
    <w:name w:val="footer"/>
    <w:basedOn w:val="Normal"/>
    <w:link w:val="FooterChar"/>
    <w:uiPriority w:val="99"/>
    <w:unhideWhenUsed/>
    <w:rsid w:val="009355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562"/>
    <w:rPr>
      <w:rFonts w:ascii="Times New Roman" w:eastAsia="Times New Roman" w:hAnsi="Times New Roman" w:cs="Times New Roman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- 3_Harvesterioperaatori võistluse juhend2025.docx</vt:lpstr>
    </vt:vector>
  </TitlesOfParts>
  <Company/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- 3_Harvesterioperaatori võistluse juhend2025.docx</dc:title>
  <dc:creator>Kusti</dc:creator>
  <cp:lastModifiedBy>Microsoft account</cp:lastModifiedBy>
  <cp:revision>2</cp:revision>
  <dcterms:created xsi:type="dcterms:W3CDTF">2026-05-05T16:12:00Z</dcterms:created>
  <dcterms:modified xsi:type="dcterms:W3CDTF">2026-05-05T16:12:00Z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2025-06-02T00:00:00Z</vt:filetime>
  </property>
  <property fmtid="{D5CDD505-2E9C-101B-9397-08002B2CF9AE}" pid="3" name="LastSaved">
    <vt:filetime>2026-04-30T00:00:00Z</vt:filetime>
  </property>
  <property fmtid="{D5CDD505-2E9C-101B-9397-08002B2CF9AE}" pid="4" name="Producer">
    <vt:lpwstr>Microsoft: Print To PDF</vt:lpwstr>
  </property>
</Properties>
</file>