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293" w:rsidP="00B5559C" w:rsidRDefault="009C7293" w14:paraId="0ADBE2B6" w14:textId="4281668E">
      <w:pPr>
        <w:rPr>
          <w:rFonts w:eastAsia="Verdana" w:cs="Verdana"/>
          <w:b/>
          <w:bCs/>
          <w:color w:val="003399"/>
          <w:sz w:val="32"/>
          <w:szCs w:val="32"/>
          <w:lang w:val="en-GB"/>
        </w:rPr>
      </w:pPr>
      <w:r w:rsidRPr="3B8AA22F">
        <w:rPr>
          <w:rFonts w:eastAsia="Verdana" w:cs="Verdana"/>
          <w:b/>
          <w:bCs/>
          <w:color w:val="003399"/>
          <w:sz w:val="32"/>
          <w:szCs w:val="32"/>
          <w:lang w:val="en-GB"/>
        </w:rPr>
        <w:t>Proposal for a joint m</w:t>
      </w:r>
      <w:r w:rsidRPr="3B8AA22F" w:rsidR="00B5559C">
        <w:rPr>
          <w:rFonts w:eastAsia="Verdana" w:cs="Verdana"/>
          <w:b/>
          <w:bCs/>
          <w:color w:val="003399"/>
          <w:sz w:val="32"/>
          <w:szCs w:val="32"/>
          <w:lang w:val="en-GB"/>
        </w:rPr>
        <w:t>onitoring approach</w:t>
      </w:r>
      <w:r w:rsidRPr="3B8AA22F">
        <w:rPr>
          <w:rFonts w:eastAsia="Verdana" w:cs="Verdana"/>
          <w:b/>
          <w:bCs/>
          <w:color w:val="003399"/>
          <w:sz w:val="32"/>
          <w:szCs w:val="32"/>
          <w:lang w:val="en-GB"/>
        </w:rPr>
        <w:t xml:space="preserve"> of SNACs</w:t>
      </w:r>
    </w:p>
    <w:p w:rsidR="3B8AA22F" w:rsidP="3B8AA22F" w:rsidRDefault="3B8AA22F" w14:paraId="64129817" w14:textId="0BC40F66">
      <w:pPr>
        <w:rPr>
          <w:color w:val="1F497D"/>
          <w:lang w:val="en-GB"/>
        </w:rPr>
      </w:pPr>
    </w:p>
    <w:p w:rsidR="5281BC48" w:rsidP="724E3B09" w:rsidRDefault="5281BC48" w14:paraId="111CA7B7" w14:textId="3C357803">
      <w:pPr>
        <w:rPr>
          <w:rFonts w:eastAsia="" w:eastAsiaTheme="minorEastAsia"/>
          <w:lang w:val="en-GB"/>
        </w:rPr>
      </w:pPr>
      <w:r w:rsidRPr="724E3B09" w:rsidR="5281BC48">
        <w:rPr>
          <w:rFonts w:eastAsia="" w:eastAsiaTheme="minorEastAsia"/>
          <w:lang w:val="en-GB"/>
        </w:rPr>
        <w:t xml:space="preserve">This proposal was created by the </w:t>
      </w:r>
      <w:r w:rsidRPr="724E3B09" w:rsidR="5281BC48">
        <w:rPr>
          <w:rFonts w:eastAsia="" w:eastAsiaTheme="minorEastAsia"/>
          <w:lang w:val="en-GB"/>
        </w:rPr>
        <w:t xml:space="preserve">cooperation </w:t>
      </w:r>
      <w:r w:rsidRPr="724E3B09" w:rsidR="5281BC48">
        <w:rPr>
          <w:rFonts w:eastAsia="" w:eastAsiaTheme="minorEastAsia"/>
          <w:lang w:val="en-GB"/>
        </w:rPr>
        <w:t>group of</w:t>
      </w:r>
      <w:r w:rsidRPr="724E3B09" w:rsidR="5281BC48">
        <w:rPr>
          <w:rFonts w:eastAsia="" w:eastAsiaTheme="minorEastAsia"/>
          <w:lang w:val="en-GB"/>
        </w:rPr>
        <w:t xml:space="preserve"> the</w:t>
      </w:r>
      <w:r w:rsidRPr="724E3B09" w:rsidR="5281BC48">
        <w:rPr>
          <w:rFonts w:eastAsia="" w:eastAsiaTheme="minorEastAsia"/>
          <w:lang w:val="en-GB"/>
        </w:rPr>
        <w:t xml:space="preserve"> </w:t>
      </w:r>
      <w:r w:rsidRPr="724E3B09" w:rsidR="5281BC48">
        <w:rPr>
          <w:rFonts w:eastAsia="" w:eastAsiaTheme="minorEastAsia"/>
          <w:lang w:val="en-GB"/>
        </w:rPr>
        <w:t xml:space="preserve">Youth Work </w:t>
      </w:r>
      <w:r w:rsidRPr="724E3B09" w:rsidR="5281BC48">
        <w:rPr>
          <w:rFonts w:eastAsia="" w:eastAsiaTheme="minorEastAsia"/>
          <w:lang w:val="en-GB"/>
        </w:rPr>
        <w:t xml:space="preserve">related </w:t>
      </w:r>
      <w:r w:rsidRPr="724E3B09" w:rsidR="5281BC48">
        <w:rPr>
          <w:rFonts w:eastAsia="" w:eastAsiaTheme="minorEastAsia"/>
          <w:lang w:val="en-GB"/>
        </w:rPr>
        <w:t>SNACs as outcome of their already existing co-operation.</w:t>
      </w:r>
      <w:r w:rsidRPr="724E3B09" w:rsidR="5281BC48">
        <w:rPr>
          <w:rFonts w:eastAsia="" w:eastAsiaTheme="minorEastAsia"/>
          <w:lang w:val="en-GB"/>
        </w:rPr>
        <w:t xml:space="preserve"> Participating SNACs are:</w:t>
      </w:r>
    </w:p>
    <w:p w:rsidR="724E3B09" w:rsidP="724E3B09" w:rsidRDefault="724E3B09" w14:paraId="339AAD00" w14:textId="13265CCA">
      <w:pPr>
        <w:pStyle w:val="Listenabsatz"/>
        <w:bidi w:val="0"/>
        <w:spacing w:before="0" w:beforeAutospacing="off" w:after="0" w:afterAutospacing="off" w:line="264" w:lineRule="auto"/>
        <w:ind w:left="284" w:right="0" w:hanging="284"/>
        <w:jc w:val="left"/>
        <w:rPr>
          <w:rFonts w:ascii="" w:hAnsi="" w:eastAsia="" w:cs="" w:asciiTheme="minorEastAsia" w:hAnsiTheme="minorEastAsia" w:eastAsiaTheme="minorEastAsia" w:cstheme="minorEastAsia"/>
          <w:sz w:val="20"/>
          <w:szCs w:val="20"/>
          <w:lang w:val="en-GB"/>
        </w:rPr>
      </w:pPr>
      <w:r w:rsidRPr="58645EB5" w:rsidR="724E3B09">
        <w:rPr>
          <w:lang w:val="en-GB"/>
        </w:rPr>
        <w:t>Europe Goes Local (EGL)</w:t>
      </w:r>
    </w:p>
    <w:p w:rsidR="724E3B09" w:rsidP="724E3B09" w:rsidRDefault="724E3B09" w14:paraId="6AF1ED9B" w14:textId="170F4D41">
      <w:pPr>
        <w:pStyle w:val="Listenabsatz"/>
        <w:bidi w:val="0"/>
        <w:spacing w:before="0" w:beforeAutospacing="off" w:after="0" w:afterAutospacing="off" w:line="264" w:lineRule="auto"/>
        <w:ind w:left="284" w:right="0" w:hanging="284"/>
        <w:jc w:val="left"/>
        <w:rPr>
          <w:rFonts w:ascii="" w:hAnsi="" w:eastAsia="" w:cs="" w:asciiTheme="minorEastAsia" w:hAnsiTheme="minorEastAsia" w:eastAsiaTheme="minorEastAsia" w:cstheme="minorEastAsia"/>
          <w:sz w:val="20"/>
          <w:szCs w:val="20"/>
          <w:lang w:val="en-GB"/>
        </w:rPr>
      </w:pPr>
      <w:r w:rsidRPr="58645EB5" w:rsidR="724E3B09">
        <w:rPr>
          <w:lang w:val="en-GB"/>
        </w:rPr>
        <w:t>European Academy on Youth Work (EAYW)</w:t>
      </w:r>
    </w:p>
    <w:p w:rsidR="724E3B09" w:rsidP="724E3B09" w:rsidRDefault="724E3B09" w14:paraId="65DA6CE0" w14:textId="7316D09F">
      <w:pPr>
        <w:pStyle w:val="Listenabsatz"/>
        <w:bidi w:val="0"/>
        <w:spacing w:before="0" w:beforeAutospacing="off" w:after="0" w:afterAutospacing="off" w:line="264" w:lineRule="auto"/>
        <w:ind w:left="284" w:right="0" w:hanging="284"/>
        <w:jc w:val="left"/>
        <w:rPr>
          <w:rFonts w:ascii="" w:hAnsi="" w:eastAsia="" w:cs="" w:asciiTheme="minorEastAsia" w:hAnsiTheme="minorEastAsia" w:eastAsiaTheme="minorEastAsia" w:cstheme="minorEastAsia"/>
          <w:sz w:val="20"/>
          <w:szCs w:val="20"/>
          <w:lang w:val="en-GB"/>
        </w:rPr>
      </w:pPr>
      <w:r w:rsidRPr="58645EB5" w:rsidR="724E3B09">
        <w:rPr>
          <w:lang w:val="en-GB"/>
        </w:rPr>
        <w:t>Education and Training of Youth Workers (EaT)</w:t>
      </w:r>
    </w:p>
    <w:p w:rsidR="724E3B09" w:rsidP="724E3B09" w:rsidRDefault="724E3B09" w14:paraId="5847B2D5" w14:textId="6EEDDAD7">
      <w:pPr>
        <w:pStyle w:val="Listenabsatz"/>
        <w:bidi w:val="0"/>
        <w:spacing w:before="0" w:beforeAutospacing="off" w:after="0" w:afterAutospacing="off" w:line="264" w:lineRule="auto"/>
        <w:ind w:left="284" w:right="0" w:hanging="284"/>
        <w:jc w:val="left"/>
        <w:rPr>
          <w:rFonts w:ascii="" w:hAnsi="" w:eastAsia="" w:cs="" w:asciiTheme="minorEastAsia" w:hAnsiTheme="minorEastAsia" w:eastAsiaTheme="minorEastAsia" w:cstheme="minorEastAsia"/>
          <w:sz w:val="20"/>
          <w:szCs w:val="20"/>
          <w:lang w:val="en-GB"/>
        </w:rPr>
      </w:pPr>
      <w:r w:rsidRPr="58645EB5" w:rsidR="724E3B09">
        <w:rPr>
          <w:lang w:val="en-GB"/>
        </w:rPr>
        <w:t>Digital Youth Work</w:t>
      </w:r>
      <w:r w:rsidRPr="58645EB5" w:rsidR="724E3B09">
        <w:rPr>
          <w:lang w:val="en-GB"/>
        </w:rPr>
        <w:t xml:space="preserve"> (DIGI)</w:t>
      </w:r>
    </w:p>
    <w:p w:rsidR="724E3B09" w:rsidP="724E3B09" w:rsidRDefault="724E3B09" w14:paraId="4FA393A3" w14:textId="52F0C25E">
      <w:pPr>
        <w:pStyle w:val="Listenabsatz"/>
        <w:bidi w:val="0"/>
        <w:spacing w:before="0" w:beforeAutospacing="off" w:after="0" w:afterAutospacing="off" w:line="264" w:lineRule="auto"/>
        <w:ind w:left="284" w:right="0" w:hanging="284"/>
        <w:jc w:val="left"/>
        <w:rPr>
          <w:sz w:val="20"/>
          <w:szCs w:val="20"/>
          <w:lang w:val="en-GB"/>
        </w:rPr>
      </w:pPr>
      <w:r w:rsidRPr="58645EB5" w:rsidR="724E3B09">
        <w:rPr>
          <w:lang w:val="en-GB"/>
        </w:rPr>
        <w:t>European Youth Work Agenda (EYWA)</w:t>
      </w:r>
    </w:p>
    <w:p w:rsidR="3B8AA22F" w:rsidP="3B8AA22F" w:rsidRDefault="3B8AA22F" w14:paraId="00CF0670" w14:textId="0E0349C4">
      <w:pPr>
        <w:rPr>
          <w:rFonts w:eastAsia="Verdana" w:cs="Verdana"/>
          <w:b/>
          <w:bCs/>
          <w:color w:val="003399"/>
          <w:sz w:val="22"/>
          <w:szCs w:val="22"/>
          <w:lang w:val="en-GB"/>
        </w:rPr>
      </w:pPr>
    </w:p>
    <w:p w:rsidR="3B8AA22F" w:rsidP="3B8AA22F" w:rsidRDefault="3B8AA22F" w14:paraId="5931EF65" w14:textId="553231A8">
      <w:pPr>
        <w:rPr>
          <w:rFonts w:eastAsia="Verdana" w:cs="Verdana"/>
          <w:b/>
          <w:bCs/>
          <w:color w:val="003399"/>
          <w:sz w:val="22"/>
          <w:szCs w:val="22"/>
          <w:lang w:val="en-GB"/>
        </w:rPr>
      </w:pPr>
      <w:r w:rsidRPr="3B8AA22F">
        <w:rPr>
          <w:rFonts w:eastAsia="Verdana" w:cs="Verdana"/>
          <w:b/>
          <w:bCs/>
          <w:color w:val="003399"/>
          <w:sz w:val="22"/>
          <w:szCs w:val="22"/>
          <w:lang w:val="en-GB"/>
        </w:rPr>
        <w:t>Expectations regarding the Heads of NAs</w:t>
      </w:r>
    </w:p>
    <w:p w:rsidR="3B8AA22F" w:rsidP="724E3B09" w:rsidRDefault="3B8AA22F" w14:paraId="6AD76AEC" w14:textId="4BCB901E">
      <w:pPr>
        <w:pStyle w:val="Listenabsatz"/>
        <w:rPr>
          <w:rFonts w:ascii="Calibri" w:hAnsi="Calibri" w:eastAsia="" w:asciiTheme="minorAscii" w:hAnsiTheme="minorAscii" w:eastAsiaTheme="minorEastAsia"/>
          <w:color w:val="003399"/>
          <w:lang w:val="en-GB"/>
        </w:rPr>
      </w:pPr>
      <w:r w:rsidRPr="58645EB5" w:rsidR="5281BC48">
        <w:rPr>
          <w:lang w:val="en-GB"/>
        </w:rPr>
        <w:t xml:space="preserve">A direction for the </w:t>
      </w:r>
      <w:r w:rsidRPr="58645EB5" w:rsidR="5281BC48">
        <w:rPr>
          <w:b w:val="1"/>
          <w:bCs w:val="1"/>
          <w:lang w:val="en-GB"/>
        </w:rPr>
        <w:t>next steps following this proposal</w:t>
      </w:r>
      <w:r w:rsidRPr="58645EB5" w:rsidR="5281BC48">
        <w:rPr>
          <w:lang w:val="en-GB"/>
        </w:rPr>
        <w:t>:</w:t>
      </w:r>
      <w:r w:rsidRPr="58645EB5" w:rsidR="5281BC48">
        <w:rPr>
          <w:lang w:val="en-GB"/>
        </w:rPr>
        <w:t xml:space="preserve"> The </w:t>
      </w:r>
      <w:r w:rsidRPr="58645EB5" w:rsidR="5281BC48">
        <w:rPr>
          <w:lang w:val="en-GB"/>
        </w:rPr>
        <w:t>fiv</w:t>
      </w:r>
      <w:r w:rsidRPr="58645EB5" w:rsidR="5281BC48">
        <w:rPr>
          <w:lang w:val="en-GB"/>
        </w:rPr>
        <w:t>e</w:t>
      </w:r>
      <w:r w:rsidRPr="58645EB5" w:rsidR="5281BC48">
        <w:rPr>
          <w:lang w:val="en-GB"/>
        </w:rPr>
        <w:t xml:space="preserve"> SNACs connected want to get a clear direction about </w:t>
      </w:r>
      <w:r w:rsidRPr="58645EB5" w:rsidR="5281BC48">
        <w:rPr>
          <w:lang w:val="en-GB"/>
        </w:rPr>
        <w:t xml:space="preserve">a common monitoring </w:t>
      </w:r>
      <w:r w:rsidRPr="58645EB5" w:rsidR="5281BC48">
        <w:rPr>
          <w:lang w:val="en-GB"/>
        </w:rPr>
        <w:t>approac</w:t>
      </w:r>
      <w:r w:rsidRPr="58645EB5" w:rsidR="5281BC48">
        <w:rPr>
          <w:lang w:val="en-GB"/>
        </w:rPr>
        <w:t>h</w:t>
      </w:r>
      <w:r w:rsidRPr="58645EB5" w:rsidR="5281BC48">
        <w:rPr>
          <w:lang w:val="en-GB"/>
        </w:rPr>
        <w:t>. This should contain a common way of using a monitoring syste</w:t>
      </w:r>
      <w:r w:rsidRPr="58645EB5" w:rsidR="5281BC48">
        <w:rPr>
          <w:lang w:val="en-GB"/>
        </w:rPr>
        <w:t>m to</w:t>
      </w:r>
      <w:r w:rsidRPr="58645EB5" w:rsidR="5281BC48">
        <w:rPr>
          <w:lang w:val="en-GB"/>
        </w:rPr>
        <w:t xml:space="preserve"> present the impact and effects of the single SNACs and at the same time present common results, that can be used for political and quality development purposes.</w:t>
      </w:r>
      <w:r w:rsidRPr="58645EB5" w:rsidR="5281BC48">
        <w:rPr>
          <w:lang w:val="en-GB"/>
        </w:rPr>
        <w:t xml:space="preserve"> </w:t>
      </w:r>
    </w:p>
    <w:p w:rsidR="3B8AA22F" w:rsidP="724E3B09" w:rsidRDefault="3B8AA22F" w14:paraId="0CAC1E56" w14:textId="3FF4914F">
      <w:pPr>
        <w:pStyle w:val="Listenabsatz"/>
        <w:rPr>
          <w:rFonts w:ascii="Calibri" w:hAnsi="Calibri" w:eastAsia="Calibri" w:cs="Calibri" w:asciiTheme="minorAscii" w:hAnsiTheme="minorAscii" w:eastAsiaTheme="minorAscii" w:cstheme="minorAscii"/>
          <w:color w:val="003399"/>
          <w:sz w:val="20"/>
          <w:szCs w:val="20"/>
          <w:lang w:val="en-GB"/>
        </w:rPr>
      </w:pPr>
      <w:r w:rsidRPr="58645EB5" w:rsidR="5281BC48">
        <w:rPr>
          <w:lang w:val="en-GB"/>
        </w:rPr>
        <w:t xml:space="preserve">A direction if on the </w:t>
      </w:r>
      <w:r w:rsidRPr="58645EB5" w:rsidR="5281BC48">
        <w:rPr>
          <w:lang w:val="en-GB"/>
        </w:rPr>
        <w:t>long-run</w:t>
      </w:r>
      <w:r w:rsidRPr="58645EB5" w:rsidR="5281BC48">
        <w:rPr>
          <w:lang w:val="en-GB"/>
        </w:rPr>
        <w:t xml:space="preserve"> this monitoring approach should be </w:t>
      </w:r>
      <w:r w:rsidRPr="58645EB5" w:rsidR="5281BC48">
        <w:rPr>
          <w:b w:val="1"/>
          <w:bCs w:val="1"/>
          <w:lang w:val="en-GB"/>
        </w:rPr>
        <w:t>applied by all SNACs</w:t>
      </w:r>
      <w:r w:rsidRPr="58645EB5" w:rsidR="5281BC48">
        <w:rPr>
          <w:lang w:val="en-GB"/>
        </w:rPr>
        <w:t xml:space="preserve"> or only by the five Youth Work SNACs who initiated it.</w:t>
      </w:r>
    </w:p>
    <w:p w:rsidR="724E3B09" w:rsidP="724E3B09" w:rsidRDefault="724E3B09" w14:paraId="307DE960" w14:textId="35EBB02F">
      <w:pPr>
        <w:rPr>
          <w:rFonts w:eastAsia="Verdana" w:cs="Verdana"/>
          <w:b w:val="1"/>
          <w:bCs w:val="1"/>
          <w:color w:val="003399"/>
          <w:sz w:val="22"/>
          <w:szCs w:val="22"/>
          <w:lang w:val="en-GB"/>
        </w:rPr>
      </w:pPr>
    </w:p>
    <w:p w:rsidRPr="009C7293" w:rsidR="009C7293" w:rsidP="00B5559C" w:rsidRDefault="009C7293" w14:paraId="37A04873" w14:textId="77777777">
      <w:pPr>
        <w:rPr>
          <w:rFonts w:eastAsia="Verdana" w:cs="Verdana"/>
          <w:b/>
          <w:bCs/>
          <w:color w:val="003399"/>
          <w:sz w:val="22"/>
          <w:szCs w:val="22"/>
          <w:lang w:val="en-GB"/>
        </w:rPr>
      </w:pPr>
      <w:r w:rsidRPr="009C7293">
        <w:rPr>
          <w:rFonts w:eastAsia="Verdana" w:cs="Verdana"/>
          <w:b/>
          <w:bCs/>
          <w:color w:val="003399"/>
          <w:sz w:val="22"/>
          <w:szCs w:val="22"/>
          <w:lang w:val="en-GB"/>
        </w:rPr>
        <w:t>Background of this initiative:</w:t>
      </w:r>
    </w:p>
    <w:p w:rsidRPr="009C7293" w:rsidR="009C7293" w:rsidP="00B5559C" w:rsidRDefault="009C7293" w14:paraId="39C32DC5" w14:textId="77777777">
      <w:pPr>
        <w:rPr>
          <w:rFonts w:eastAsia="Verdana" w:cs="Verdana"/>
          <w:color w:val="003399"/>
          <w:szCs w:val="20"/>
          <w:lang w:val="en-GB"/>
        </w:rPr>
      </w:pPr>
    </w:p>
    <w:p w:rsidRPr="00350321" w:rsidR="00B5559C" w:rsidP="724E3B09" w:rsidRDefault="426D18D6" w14:paraId="2A7FD6C5" w14:textId="3B701831">
      <w:pPr>
        <w:pStyle w:val="Listenabsatz"/>
        <w:rPr>
          <w:rFonts w:ascii="Calibri" w:hAnsi="Calibri" w:eastAsia="Calibri" w:cs="Calibri" w:asciiTheme="minorAscii" w:hAnsiTheme="minorAscii" w:eastAsiaTheme="minorAscii" w:cstheme="minorAscii"/>
          <w:color w:val="003399"/>
          <w:sz w:val="20"/>
          <w:szCs w:val="20"/>
          <w:lang w:val="en-GB"/>
        </w:rPr>
      </w:pPr>
      <w:r w:rsidRPr="58645EB5" w:rsidR="5F135B29">
        <w:rPr>
          <w:lang w:val="en-GB"/>
        </w:rPr>
        <w:t xml:space="preserve">Origin of the Youth Work SNACs cooperation: During the formation period of </w:t>
      </w:r>
      <w:r w:rsidRPr="58645EB5" w:rsidR="5F135B29">
        <w:rPr>
          <w:lang w:val="en-GB"/>
        </w:rPr>
        <w:t>the  SNAC</w:t>
      </w:r>
      <w:r w:rsidRPr="58645EB5" w:rsidR="5F135B29">
        <w:rPr>
          <w:lang w:val="en-GB"/>
        </w:rPr>
        <w:t xml:space="preserve"> projects within the NA/SALTO network in 2020, </w:t>
      </w:r>
      <w:r w:rsidRPr="58645EB5" w:rsidR="771FC090">
        <w:rPr>
          <w:rFonts w:eastAsia="Calibri"/>
          <w:lang w:val="en-GB"/>
        </w:rPr>
        <w:t xml:space="preserve">it was discussed </w:t>
      </w:r>
      <w:r w:rsidRPr="58645EB5" w:rsidR="5016AE3D">
        <w:rPr>
          <w:rFonts w:eastAsia="Calibri"/>
          <w:lang w:val="en-GB"/>
        </w:rPr>
        <w:t>if a closer co-operation</w:t>
      </w:r>
      <w:r w:rsidRPr="58645EB5" w:rsidR="724E3B09">
        <w:rPr>
          <w:rFonts w:eastAsia="Calibri"/>
          <w:lang w:val="en-GB"/>
        </w:rPr>
        <w:t xml:space="preserve"> of the youth work related SNACs should be established. After discussions </w:t>
      </w:r>
      <w:r w:rsidRPr="58645EB5" w:rsidR="771FC090">
        <w:rPr>
          <w:rFonts w:eastAsia="Calibri"/>
          <w:lang w:val="en-GB"/>
        </w:rPr>
        <w:t>within the TCA/NET working group and the Business Meeting in Portugal 2020</w:t>
      </w:r>
      <w:r w:rsidRPr="58645EB5" w:rsidR="5016AE3D">
        <w:rPr>
          <w:rFonts w:eastAsia="Calibri"/>
          <w:lang w:val="en-GB"/>
        </w:rPr>
        <w:t>, a thematic cluster on youth work was approached. This development was also in line with a proposal made by</w:t>
      </w:r>
      <w:r w:rsidRPr="58645EB5" w:rsidR="724E3B09">
        <w:rPr>
          <w:lang w:val="en-GB"/>
        </w:rPr>
        <w:t xml:space="preserve"> </w:t>
      </w:r>
      <w:r w:rsidRPr="58645EB5" w:rsidR="5F135B29">
        <w:rPr>
          <w:lang w:val="en-GB"/>
        </w:rPr>
        <w:t xml:space="preserve">the </w:t>
      </w:r>
      <w:r w:rsidRPr="58645EB5" w:rsidR="5F135B29">
        <w:rPr>
          <w:lang w:val="en-GB"/>
        </w:rPr>
        <w:t xml:space="preserve">European Commission to install a coordinating approach </w:t>
      </w:r>
      <w:r w:rsidRPr="58645EB5" w:rsidR="5F135B29">
        <w:rPr>
          <w:lang w:val="en-GB"/>
        </w:rPr>
        <w:t xml:space="preserve">and streamlining of especially Youth Work SNACs. </w:t>
      </w:r>
    </w:p>
    <w:p w:rsidRPr="00944C7B" w:rsidR="00B5559C" w:rsidP="6C5519D6" w:rsidRDefault="5CBC7746" w14:paraId="7FBC30B1" w14:textId="07688713">
      <w:pPr>
        <w:pStyle w:val="Listenabsatz"/>
        <w:rPr>
          <w:rFonts w:ascii="Calibri" w:hAnsi="Calibri" w:eastAsia="" w:asciiTheme="minorAscii" w:hAnsiTheme="minorAscii" w:eastAsiaTheme="minorEastAsia"/>
          <w:lang w:val="en-GB"/>
        </w:rPr>
      </w:pPr>
      <w:r w:rsidRPr="58645EB5" w:rsidR="6BFCB6FE">
        <w:rPr>
          <w:lang w:val="en-GB"/>
        </w:rPr>
        <w:t xml:space="preserve">Within the EYWA SNAC it was agreed that </w:t>
      </w:r>
      <w:r w:rsidRPr="58645EB5" w:rsidR="6BFCB6FE">
        <w:rPr>
          <w:lang w:val="en-GB"/>
        </w:rPr>
        <w:t xml:space="preserve">one of the aims </w:t>
      </w:r>
      <w:r w:rsidRPr="58645EB5" w:rsidR="6BFCB6FE">
        <w:rPr>
          <w:lang w:val="en-GB"/>
        </w:rPr>
        <w:t>is</w:t>
      </w:r>
      <w:r w:rsidRPr="58645EB5" w:rsidR="6BFCB6FE">
        <w:rPr>
          <w:lang w:val="en-GB"/>
        </w:rPr>
        <w:t xml:space="preserve"> "Strengthening connections and synergies among youth work related activities of the NA network through establishing a coordinated approach among the SNACs dealing with youth work development" </w:t>
      </w:r>
    </w:p>
    <w:p w:rsidRPr="00350321" w:rsidR="00B5559C" w:rsidP="58645EB5" w:rsidRDefault="426D18D6" w14:paraId="6B7E4DCA" w14:textId="69389A13">
      <w:pPr>
        <w:pStyle w:val="Listenabsatz"/>
        <w:rPr>
          <w:rFonts w:ascii="Calibri" w:hAnsi="Calibri" w:eastAsia="" w:asciiTheme="minorAscii" w:hAnsiTheme="minorAscii" w:eastAsiaTheme="minorEastAsia"/>
          <w:color w:val="003399"/>
          <w:lang w:val="en-GB"/>
        </w:rPr>
      </w:pPr>
      <w:r w:rsidRPr="58645EB5" w:rsidR="5F135B29">
        <w:rPr>
          <w:lang w:val="en-GB"/>
        </w:rPr>
        <w:t xml:space="preserve">The </w:t>
      </w:r>
      <w:r w:rsidRPr="58645EB5" w:rsidR="0CF2E6AF">
        <w:rPr>
          <w:lang w:val="en-GB"/>
        </w:rPr>
        <w:t>e</w:t>
      </w:r>
      <w:r w:rsidRPr="58645EB5" w:rsidR="5F135B29">
        <w:rPr>
          <w:lang w:val="en-GB"/>
        </w:rPr>
        <w:t>xploration</w:t>
      </w:r>
      <w:r w:rsidRPr="58645EB5" w:rsidR="5F135B29">
        <w:rPr>
          <w:lang w:val="en-GB"/>
        </w:rPr>
        <w:t xml:space="preserve"> of a closer co-operation of the mentioned five SNACs </w:t>
      </w:r>
      <w:r w:rsidRPr="58645EB5" w:rsidR="6EC6AD2B">
        <w:rPr>
          <w:lang w:val="en-GB"/>
        </w:rPr>
        <w:t>(“</w:t>
      </w:r>
      <w:r w:rsidRPr="58645EB5" w:rsidR="6EC6AD2B">
        <w:rPr>
          <w:lang w:val="en-GB"/>
        </w:rPr>
        <w:t xml:space="preserve">Youth Work </w:t>
      </w:r>
      <w:proofErr w:type="gramStart"/>
      <w:r w:rsidRPr="58645EB5" w:rsidR="6EC6AD2B">
        <w:rPr>
          <w:lang w:val="en-GB"/>
        </w:rPr>
        <w:t>SNACs</w:t>
      </w:r>
      <w:r w:rsidRPr="58645EB5" w:rsidR="6EC6AD2B">
        <w:rPr>
          <w:lang w:val="en-GB"/>
        </w:rPr>
        <w:t>“</w:t>
      </w:r>
      <w:proofErr w:type="gramEnd"/>
      <w:r w:rsidRPr="58645EB5" w:rsidR="6EC6AD2B">
        <w:rPr>
          <w:lang w:val="en-GB"/>
        </w:rPr>
        <w:t xml:space="preserve">) </w:t>
      </w:r>
      <w:r w:rsidRPr="58645EB5" w:rsidR="3439B5A1">
        <w:rPr>
          <w:lang w:val="en-GB"/>
        </w:rPr>
        <w:t>was</w:t>
      </w:r>
      <w:r w:rsidRPr="58645EB5" w:rsidR="3439B5A1">
        <w:rPr>
          <w:lang w:val="en-GB"/>
        </w:rPr>
        <w:t xml:space="preserve"> initiated</w:t>
      </w:r>
      <w:r w:rsidRPr="58645EB5" w:rsidR="5F135B29">
        <w:rPr>
          <w:lang w:val="en-GB"/>
        </w:rPr>
        <w:t xml:space="preserve"> in July 21: </w:t>
      </w:r>
      <w:r w:rsidRPr="58645EB5" w:rsidR="5F135B29">
        <w:rPr>
          <w:lang w:val="en-GB"/>
        </w:rPr>
        <w:t xml:space="preserve">The group met four times between July 2021 and March 2022, identified possible fields of co-operation and prioritised </w:t>
      </w:r>
      <w:r w:rsidRPr="58645EB5" w:rsidR="5E5142A4">
        <w:rPr>
          <w:lang w:val="en-GB"/>
        </w:rPr>
        <w:t xml:space="preserve">certain </w:t>
      </w:r>
      <w:r w:rsidRPr="58645EB5" w:rsidR="5F135B29">
        <w:rPr>
          <w:lang w:val="en-GB"/>
        </w:rPr>
        <w:t>fields</w:t>
      </w:r>
      <w:r w:rsidRPr="58645EB5" w:rsidR="6AAD8DD4">
        <w:rPr>
          <w:lang w:val="en-GB"/>
        </w:rPr>
        <w:t xml:space="preserve"> to be explored in a first step</w:t>
      </w:r>
      <w:r w:rsidRPr="58645EB5" w:rsidR="5F135B29">
        <w:rPr>
          <w:lang w:val="en-GB"/>
        </w:rPr>
        <w:t>.</w:t>
      </w:r>
      <w:r w:rsidRPr="58645EB5" w:rsidR="03EA1747">
        <w:rPr>
          <w:lang w:val="en-GB"/>
        </w:rPr>
        <w:t xml:space="preserve"> As one of the prioritised fields </w:t>
      </w:r>
      <w:r w:rsidRPr="58645EB5" w:rsidR="21CDB933">
        <w:rPr>
          <w:lang w:val="en-GB"/>
        </w:rPr>
        <w:t>they explored the common need for establishing a monitoring approach for their SNACs</w:t>
      </w:r>
      <w:r w:rsidRPr="58645EB5" w:rsidR="17CF1E64">
        <w:rPr>
          <w:lang w:val="en-GB"/>
        </w:rPr>
        <w:t>.</w:t>
      </w:r>
    </w:p>
    <w:p w:rsidRPr="00350321" w:rsidR="00B5559C" w:rsidP="3B8AA22F" w:rsidRDefault="009C7293" w14:paraId="7A769C83" w14:textId="3A0878E6">
      <w:pPr>
        <w:pStyle w:val="Listenabsatz"/>
        <w:rPr>
          <w:lang w:val="en-GB"/>
        </w:rPr>
      </w:pPr>
      <w:r w:rsidRPr="58645EB5" w:rsidR="19610926">
        <w:rPr>
          <w:lang w:val="en-GB"/>
        </w:rPr>
        <w:t>The group identified</w:t>
      </w:r>
      <w:r w:rsidRPr="58645EB5" w:rsidR="435743A0">
        <w:rPr>
          <w:lang w:val="en-GB"/>
        </w:rPr>
        <w:t xml:space="preserve"> the </w:t>
      </w:r>
      <w:r w:rsidRPr="58645EB5" w:rsidR="19610926">
        <w:rPr>
          <w:lang w:val="en-GB"/>
        </w:rPr>
        <w:t xml:space="preserve">following </w:t>
      </w:r>
      <w:r w:rsidRPr="58645EB5" w:rsidR="435743A0">
        <w:rPr>
          <w:lang w:val="en-GB"/>
        </w:rPr>
        <w:t>three dimensions</w:t>
      </w:r>
      <w:r w:rsidRPr="58645EB5" w:rsidR="680D0855">
        <w:rPr>
          <w:lang w:val="en-GB"/>
        </w:rPr>
        <w:t xml:space="preserve"> for a joint approach</w:t>
      </w:r>
      <w:r w:rsidRPr="58645EB5" w:rsidR="435743A0">
        <w:rPr>
          <w:lang w:val="en-GB"/>
        </w:rPr>
        <w:t xml:space="preserve">: </w:t>
      </w:r>
    </w:p>
    <w:p w:rsidRPr="00350321" w:rsidR="00B5559C" w:rsidP="24FAAB4F" w:rsidRDefault="00B5559C" w14:paraId="667B01A2" w14:textId="46F460D9">
      <w:pPr>
        <w:pStyle w:val="Listenabsatz"/>
        <w:numPr>
          <w:ilvl w:val="1"/>
          <w:numId w:val="5"/>
        </w:numPr>
        <w:rPr>
          <w:lang w:val="en-GB"/>
        </w:rPr>
      </w:pPr>
      <w:r w:rsidRPr="5DE34E39">
        <w:rPr>
          <w:lang w:val="en-GB"/>
        </w:rPr>
        <w:t>Assessment of the impact of the programmes on certain strategies relevant for the Youth Work SNACs (within RAY STRAT)</w:t>
      </w:r>
    </w:p>
    <w:p w:rsidRPr="00350321" w:rsidR="00B5559C" w:rsidP="58645EB5" w:rsidRDefault="00B5559C" w14:paraId="531EEA4D" w14:textId="7CD9337D">
      <w:pPr>
        <w:pStyle w:val="Listenabsatz"/>
        <w:numPr>
          <w:ilvl w:val="1"/>
          <w:numId w:val="5"/>
        </w:numPr>
        <w:rPr>
          <w:rFonts w:ascii="Calibri" w:hAnsi="Calibri" w:eastAsia="" w:asciiTheme="minorAscii" w:hAnsiTheme="minorAscii" w:eastAsiaTheme="minorEastAsia"/>
          <w:lang w:val="en-GB"/>
        </w:rPr>
      </w:pPr>
      <w:r w:rsidRPr="58645EB5" w:rsidR="00B5559C">
        <w:rPr>
          <w:lang w:val="en-GB"/>
        </w:rPr>
        <w:t xml:space="preserve">Monitoring of progress and results of SNACs: mapping of needs and shaping a possible modular monitoring mechanism </w:t>
      </w:r>
    </w:p>
    <w:p w:rsidRPr="00350321" w:rsidR="00B5559C" w:rsidP="724E3B09" w:rsidRDefault="489BE767" w14:paraId="7BCFC1D6" w14:textId="1F7E5C15">
      <w:pPr>
        <w:pStyle w:val="Listenabsatz"/>
        <w:numPr>
          <w:ilvl w:val="1"/>
          <w:numId w:val="5"/>
        </w:numPr>
        <w:rPr>
          <w:lang w:val="en-GB"/>
        </w:rPr>
      </w:pPr>
      <w:r w:rsidRPr="724E3B09" w:rsidR="021FAEA7">
        <w:rPr>
          <w:lang w:val="en-GB"/>
        </w:rPr>
        <w:t xml:space="preserve">Taking into consideration existing </w:t>
      </w:r>
      <w:r w:rsidRPr="724E3B09" w:rsidR="0C199129">
        <w:rPr>
          <w:lang w:val="en-GB"/>
        </w:rPr>
        <w:t xml:space="preserve">specific </w:t>
      </w:r>
      <w:r w:rsidRPr="724E3B09" w:rsidR="021FAEA7">
        <w:rPr>
          <w:lang w:val="en-GB"/>
        </w:rPr>
        <w:t xml:space="preserve">research projects and monitoring and evaluation </w:t>
      </w:r>
      <w:r w:rsidRPr="724E3B09" w:rsidR="3F5E787D">
        <w:rPr>
          <w:lang w:val="en-GB"/>
        </w:rPr>
        <w:t>processes linked to the single SNACs</w:t>
      </w:r>
    </w:p>
    <w:p w:rsidR="3B8AA22F" w:rsidP="6C5519D6" w:rsidRDefault="3B8AA22F" w14:paraId="7BADAC7D" w14:textId="761FEBDF">
      <w:pPr>
        <w:pStyle w:val="Listenabsatz"/>
        <w:rPr>
          <w:lang w:val="en-GB"/>
        </w:rPr>
      </w:pPr>
      <w:r w:rsidRPr="58645EB5" w:rsidR="5281BC48">
        <w:rPr>
          <w:rFonts w:eastAsia="Calibri"/>
          <w:lang w:val="en-GB"/>
        </w:rPr>
        <w:t xml:space="preserve">As the need for setting up monitoring mechanisms is </w:t>
      </w:r>
      <w:r w:rsidRPr="58645EB5" w:rsidR="5281BC48">
        <w:rPr>
          <w:rFonts w:eastAsia="Calibri"/>
          <w:lang w:val="en-GB"/>
        </w:rPr>
        <w:t>very urgent</w:t>
      </w:r>
      <w:r w:rsidRPr="58645EB5" w:rsidR="5281BC48">
        <w:rPr>
          <w:rFonts w:eastAsia="Calibri"/>
          <w:lang w:val="en-GB"/>
        </w:rPr>
        <w:t xml:space="preserve"> for some of the five SNACs, this initiative </w:t>
      </w:r>
      <w:r w:rsidRPr="58645EB5" w:rsidR="5281BC48">
        <w:rPr>
          <w:rFonts w:eastAsia="Calibri"/>
          <w:lang w:val="en-GB"/>
        </w:rPr>
        <w:t>needs advice from the Heads of NAs as early as possib</w:t>
      </w:r>
      <w:r w:rsidRPr="58645EB5" w:rsidR="5281BC48">
        <w:rPr>
          <w:rFonts w:eastAsia="Calibri"/>
          <w:lang w:val="en-GB"/>
        </w:rPr>
        <w:t>le to equip the group with backing and clear direction to initialise the approach.</w:t>
      </w:r>
    </w:p>
    <w:p w:rsidR="724E3B09" w:rsidP="724E3B09" w:rsidRDefault="724E3B09" w14:paraId="4EFA310F" w14:textId="59E2E23E">
      <w:pPr>
        <w:rPr>
          <w:rFonts w:eastAsia="Calibri"/>
          <w:lang w:val="en-GB"/>
        </w:rPr>
      </w:pPr>
    </w:p>
    <w:p w:rsidR="3B8AA22F" w:rsidP="724E3B09" w:rsidRDefault="3B8AA22F" w14:paraId="14F60870" w14:textId="6AF8740E">
      <w:pPr>
        <w:rPr>
          <w:rFonts w:eastAsia="Verdana" w:cs="Verdana"/>
          <w:b w:val="1"/>
          <w:bCs w:val="1"/>
          <w:color w:val="003399"/>
          <w:sz w:val="22"/>
          <w:szCs w:val="22"/>
          <w:lang w:val="en-GB"/>
        </w:rPr>
      </w:pPr>
      <w:r w:rsidRPr="724E3B09" w:rsidR="724E3B09">
        <w:rPr>
          <w:rFonts w:ascii="Verdana" w:hAnsi="Verdana" w:eastAsia="Verdana" w:cs="Verdana" w:eastAsiaTheme="minorAscii" w:cstheme="minorBidi"/>
          <w:b w:val="1"/>
          <w:bCs w:val="1"/>
          <w:color w:val="003399"/>
          <w:sz w:val="22"/>
          <w:szCs w:val="22"/>
          <w:lang w:val="en-GB"/>
        </w:rPr>
        <w:t>Connected aspects</w:t>
      </w:r>
    </w:p>
    <w:p w:rsidR="724E3B09" w:rsidP="58645EB5" w:rsidRDefault="724E3B09" w14:paraId="401236FF" w14:textId="759AEBE5">
      <w:pPr>
        <w:pStyle w:val="Standard"/>
        <w:ind w:left="0"/>
        <w:rPr>
          <w:rFonts w:eastAsia="Calibri"/>
          <w:lang w:val="en-GB"/>
        </w:rPr>
      </w:pPr>
      <w:r w:rsidRPr="58645EB5" w:rsidR="5281BC48">
        <w:rPr>
          <w:rFonts w:eastAsia="Calibri"/>
          <w:lang w:val="en-GB"/>
        </w:rPr>
        <w:t>This proposal is very much connected to general aspects of communication and co-operation of and among all SNACs, which would benefit from a joint development perspective:</w:t>
      </w:r>
    </w:p>
    <w:p w:rsidR="724E3B09" w:rsidP="58645EB5" w:rsidRDefault="724E3B09" w14:paraId="1067D532" w14:textId="5C90F20C">
      <w:pPr>
        <w:pStyle w:val="Listenabsatz"/>
        <w:bidi w:val="0"/>
        <w:spacing w:before="0" w:beforeAutospacing="off" w:after="0" w:afterAutospacing="off" w:line="264" w:lineRule="auto"/>
        <w:ind w:left="284" w:right="0" w:hanging="284"/>
        <w:jc w:val="left"/>
        <w:rPr>
          <w:rFonts w:ascii="Verdana" w:hAnsi="Verdana" w:eastAsia="Verdana" w:cs="Verdana" w:asciiTheme="minorAscii" w:hAnsiTheme="minorAscii" w:eastAsiaTheme="minorAscii" w:cstheme="minorAscii"/>
          <w:noProof w:val="0"/>
          <w:sz w:val="20"/>
          <w:szCs w:val="20"/>
          <w:lang w:val="en-GB"/>
        </w:rPr>
      </w:pPr>
      <w:r w:rsidRPr="58645EB5" w:rsidR="724E3B09">
        <w:rPr>
          <w:rFonts w:eastAsia="Calibri"/>
          <w:noProof w:val="0"/>
          <w:lang w:val="en-GB"/>
        </w:rPr>
        <w:t>External visibility &amp; communication of the SNACs</w:t>
      </w:r>
    </w:p>
    <w:p w:rsidR="724E3B09" w:rsidP="58645EB5" w:rsidRDefault="724E3B09" w14:paraId="7CC71720" w14:textId="517C81C7">
      <w:pPr>
        <w:pStyle w:val="Listenabsatz"/>
        <w:bidi w:val="0"/>
        <w:spacing w:before="0" w:beforeAutospacing="off" w:after="0" w:afterAutospacing="off" w:line="264" w:lineRule="auto"/>
        <w:ind w:left="284" w:right="0" w:hanging="284"/>
        <w:jc w:val="left"/>
        <w:rPr>
          <w:rFonts w:ascii="Verdana" w:hAnsi="Verdana" w:eastAsia="Verdana" w:cs="Verdana" w:asciiTheme="minorAscii" w:hAnsiTheme="minorAscii" w:eastAsiaTheme="minorAscii" w:cstheme="minorAscii"/>
          <w:noProof w:val="0"/>
          <w:sz w:val="20"/>
          <w:szCs w:val="20"/>
          <w:lang w:val="en-GB"/>
        </w:rPr>
      </w:pPr>
      <w:r w:rsidRPr="58645EB5" w:rsidR="724E3B09">
        <w:rPr>
          <w:rFonts w:eastAsia="Calibri"/>
          <w:noProof w:val="0"/>
          <w:lang w:val="en-GB"/>
        </w:rPr>
        <w:t>Internal visibility &amp; cooperation</w:t>
      </w:r>
    </w:p>
    <w:p w:rsidR="724E3B09" w:rsidP="58645EB5" w:rsidRDefault="724E3B09" w14:paraId="16744B12" w14:textId="19F91AC8">
      <w:pPr>
        <w:pStyle w:val="Listenabsatz"/>
        <w:bidi w:val="0"/>
        <w:spacing w:before="0" w:beforeAutospacing="off" w:after="0" w:afterAutospacing="off" w:line="264" w:lineRule="auto"/>
        <w:ind w:left="284" w:right="0" w:hanging="284"/>
        <w:jc w:val="left"/>
        <w:rPr>
          <w:rFonts w:ascii="Verdana" w:hAnsi="Verdana" w:eastAsia="Verdana" w:cs="Verdana" w:asciiTheme="minorAscii" w:hAnsiTheme="minorAscii" w:eastAsiaTheme="minorAscii" w:cstheme="minorAscii"/>
          <w:noProof w:val="0"/>
          <w:sz w:val="20"/>
          <w:szCs w:val="20"/>
          <w:lang w:val="en-GB"/>
        </w:rPr>
      </w:pPr>
      <w:r w:rsidRPr="58645EB5" w:rsidR="724E3B09">
        <w:rPr>
          <w:rFonts w:eastAsia="Calibri"/>
          <w:noProof w:val="0"/>
          <w:lang w:val="en-GB"/>
        </w:rPr>
        <w:t>Co-operation between the SNAC co-ordinators as well as between the SNAC co-ordinators and the Heads of NAs</w:t>
      </w:r>
    </w:p>
    <w:p w:rsidRPr="00350321" w:rsidR="00B5559C" w:rsidP="24FAAB4F" w:rsidRDefault="00B5559C" w14:paraId="17FA826A" w14:textId="7299FD46">
      <w:pPr>
        <w:ind w:left="1004"/>
        <w:rPr>
          <w:rFonts w:eastAsia="Calibri"/>
          <w:szCs w:val="20"/>
          <w:lang w:val="en-GB"/>
        </w:rPr>
      </w:pPr>
    </w:p>
    <w:p w:rsidRPr="0092187D" w:rsidR="0092187D" w:rsidP="00B5559C" w:rsidRDefault="0092187D" w14:paraId="26525263" w14:textId="77777777">
      <w:pPr>
        <w:rPr>
          <w:lang w:val="en-GB"/>
        </w:rPr>
      </w:pPr>
    </w:p>
    <w:p w:rsidR="3B8AA22F" w:rsidP="3B8AA22F" w:rsidRDefault="3B8AA22F" w14:paraId="0A1D73FD" w14:textId="7E5133DC">
      <w:pPr>
        <w:rPr>
          <w:rFonts w:eastAsia="Verdana" w:cs="Verdana"/>
          <w:b w:val="1"/>
          <w:bCs w:val="1"/>
          <w:color w:val="003399"/>
          <w:sz w:val="22"/>
          <w:szCs w:val="22"/>
          <w:lang w:val="en-GB"/>
        </w:rPr>
      </w:pPr>
      <w:r w:rsidRPr="58645EB5" w:rsidR="5281BC48">
        <w:rPr>
          <w:rFonts w:eastAsia="Verdana" w:cs="Verdana"/>
          <w:b w:val="1"/>
          <w:bCs w:val="1"/>
          <w:color w:val="003399"/>
          <w:sz w:val="22"/>
          <w:szCs w:val="22"/>
          <w:lang w:val="en-GB"/>
        </w:rPr>
        <w:t>Aims and perspectives towards a common monitoring approach</w:t>
      </w:r>
    </w:p>
    <w:p w:rsidR="3B8AA22F" w:rsidP="724E3B09" w:rsidRDefault="3B8AA22F" w14:paraId="7B90C8BD" w14:textId="1044231B">
      <w:pPr>
        <w:rPr>
          <w:rFonts w:eastAsia="Calibri"/>
          <w:lang w:val="en-GB"/>
        </w:rPr>
      </w:pPr>
      <w:r w:rsidRPr="58645EB5" w:rsidR="5281BC48">
        <w:rPr>
          <w:rFonts w:eastAsia="" w:eastAsiaTheme="minorEastAsia"/>
          <w:lang w:val="en-GB"/>
        </w:rPr>
        <w:t xml:space="preserve">The Youth Work SNACs have started to </w:t>
      </w:r>
      <w:r w:rsidRPr="58645EB5" w:rsidR="5281BC48">
        <w:rPr>
          <w:rFonts w:eastAsia="" w:eastAsiaTheme="minorEastAsia"/>
          <w:lang w:val="en-GB"/>
        </w:rPr>
        <w:t xml:space="preserve">explore the aims and perspectives </w:t>
      </w:r>
      <w:r w:rsidRPr="58645EB5" w:rsidR="5281BC48">
        <w:rPr>
          <w:rFonts w:eastAsia="" w:eastAsiaTheme="minorEastAsia"/>
          <w:lang w:val="en-GB"/>
        </w:rPr>
        <w:t>for a</w:t>
      </w:r>
      <w:r w:rsidRPr="58645EB5" w:rsidR="5281BC48">
        <w:rPr>
          <w:rFonts w:eastAsia="" w:eastAsiaTheme="minorEastAsia"/>
          <w:lang w:val="en-GB"/>
        </w:rPr>
        <w:t xml:space="preserve"> common</w:t>
      </w:r>
      <w:r w:rsidRPr="58645EB5" w:rsidR="5281BC48">
        <w:rPr>
          <w:rFonts w:eastAsia="" w:eastAsiaTheme="minorEastAsia"/>
          <w:lang w:val="en-GB"/>
        </w:rPr>
        <w:t xml:space="preserve"> monitoring approach. They identified on the one hand that they share certain general aims and on the other hand that they have specific objectives which differ from each other. Therefore, the objectives follow a two-step need:</w:t>
      </w:r>
    </w:p>
    <w:p w:rsidR="3B8AA22F" w:rsidP="3B8AA22F" w:rsidRDefault="3B8AA22F" w14:paraId="75138778" w14:textId="62A94F8F">
      <w:pPr>
        <w:pStyle w:val="Listenabsatz"/>
        <w:rPr>
          <w:lang w:val="en-GB"/>
        </w:rPr>
      </w:pPr>
      <w:r w:rsidRPr="58645EB5" w:rsidR="5281BC48">
        <w:rPr>
          <w:rFonts w:eastAsia="Calibri"/>
          <w:lang w:val="en-GB"/>
        </w:rPr>
        <w:t>In a first step, a mapping of needs of SNACs is needed to generate a basi</w:t>
      </w:r>
      <w:r w:rsidRPr="58645EB5" w:rsidR="5281BC48">
        <w:rPr>
          <w:rFonts w:eastAsia="Calibri"/>
          <w:lang w:val="en-GB"/>
        </w:rPr>
        <w:t>s</w:t>
      </w:r>
      <w:r w:rsidRPr="58645EB5" w:rsidR="5281BC48">
        <w:rPr>
          <w:rFonts w:eastAsia="Calibri"/>
          <w:lang w:val="en-GB"/>
        </w:rPr>
        <w:t xml:space="preserve"> for a targeted design of the joint monitoring exercise</w:t>
      </w:r>
    </w:p>
    <w:p w:rsidR="3B8AA22F" w:rsidP="3B8AA22F" w:rsidRDefault="3B8AA22F" w14:paraId="36FA5BAD" w14:textId="1AD146D3">
      <w:pPr>
        <w:pStyle w:val="Listenabsatz"/>
        <w:rPr>
          <w:lang w:val="en-GB"/>
        </w:rPr>
      </w:pPr>
      <w:r w:rsidRPr="58645EB5" w:rsidR="5281BC48">
        <w:rPr>
          <w:rFonts w:eastAsia="Calibri"/>
          <w:lang w:val="en-GB"/>
        </w:rPr>
        <w:t>In a second step, based on the outcomes of the mapping of needs, the aims and objectives of the joint monitoring exercise should be shaped and building up on these, a modular monitoring approach should be set up.</w:t>
      </w:r>
    </w:p>
    <w:p w:rsidR="3B8AA22F" w:rsidP="3B8AA22F" w:rsidRDefault="3B8AA22F" w14:paraId="31A51165" w14:textId="521D2462">
      <w:pPr>
        <w:pStyle w:val="Listenabsatz"/>
        <w:rPr>
          <w:lang w:val="en-GB"/>
        </w:rPr>
      </w:pPr>
      <w:r w:rsidRPr="58645EB5" w:rsidR="5281BC48">
        <w:rPr>
          <w:rFonts w:eastAsia="Calibri"/>
          <w:lang w:val="en-GB"/>
        </w:rPr>
        <w:t>The monitoring exercise could address the following possible aims:</w:t>
      </w:r>
    </w:p>
    <w:p w:rsidR="3B8AA22F" w:rsidP="5DE34E39" w:rsidRDefault="3B8AA22F" w14:paraId="2A89B82A" w14:textId="11349A4A">
      <w:pPr>
        <w:pStyle w:val="Listenabsatz"/>
        <w:numPr>
          <w:ilvl w:val="1"/>
          <w:numId w:val="5"/>
        </w:numPr>
        <w:rPr>
          <w:szCs w:val="20"/>
          <w:lang w:val="en-GB"/>
        </w:rPr>
      </w:pPr>
      <w:r w:rsidRPr="5DE34E39">
        <w:rPr>
          <w:rFonts w:eastAsia="Calibri"/>
          <w:szCs w:val="20"/>
          <w:lang w:val="en-GB"/>
        </w:rPr>
        <w:t>Justification for the use of resources</w:t>
      </w:r>
    </w:p>
    <w:p w:rsidR="3B8AA22F" w:rsidP="724E3B09" w:rsidRDefault="3B8AA22F" w14:paraId="2CA45B14" w14:textId="4E16539C">
      <w:pPr>
        <w:pStyle w:val="Listenabsatz"/>
        <w:numPr>
          <w:ilvl w:val="1"/>
          <w:numId w:val="5"/>
        </w:numPr>
        <w:rPr>
          <w:lang w:val="en-GB"/>
        </w:rPr>
      </w:pPr>
      <w:r w:rsidRPr="58645EB5" w:rsidR="5281BC48">
        <w:rPr>
          <w:rFonts w:eastAsia="Calibri"/>
          <w:lang w:val="en-GB"/>
        </w:rPr>
        <w:t>Creation of an overview how the SNACs are implemented</w:t>
      </w:r>
    </w:p>
    <w:p w:rsidR="6DAD4856" w:rsidP="5DE34E39" w:rsidRDefault="6DAD4856" w14:paraId="53C97186" w14:textId="54E58643">
      <w:pPr>
        <w:pStyle w:val="Listenabsatz"/>
        <w:numPr>
          <w:ilvl w:val="1"/>
          <w:numId w:val="5"/>
        </w:numPr>
        <w:rPr>
          <w:rFonts w:asciiTheme="minorHAnsi" w:hAnsiTheme="minorHAnsi" w:eastAsiaTheme="minorEastAsia"/>
          <w:szCs w:val="20"/>
          <w:lang w:val="en-GB"/>
        </w:rPr>
      </w:pPr>
      <w:r w:rsidRPr="5DE34E39">
        <w:rPr>
          <w:rFonts w:eastAsia="Calibri"/>
          <w:szCs w:val="20"/>
          <w:lang w:val="en-GB"/>
        </w:rPr>
        <w:t>Key contents: aims and objectives</w:t>
      </w:r>
    </w:p>
    <w:p w:rsidR="6F33096E" w:rsidP="724E3B09" w:rsidRDefault="6F33096E" w14:paraId="3F93C206" w14:textId="406CCFA7">
      <w:pPr>
        <w:pStyle w:val="Listenabsatz"/>
        <w:numPr>
          <w:ilvl w:val="1"/>
          <w:numId w:val="5"/>
        </w:numPr>
        <w:rPr>
          <w:rFonts w:ascii="Calibri" w:hAnsi="Calibri" w:eastAsia="" w:asciiTheme="minorAscii" w:hAnsiTheme="minorAscii" w:eastAsiaTheme="minorEastAsia"/>
          <w:lang w:val="en-GB"/>
        </w:rPr>
      </w:pPr>
      <w:r w:rsidRPr="58645EB5" w:rsidR="1C9A474A">
        <w:rPr>
          <w:rFonts w:eastAsia="Calibri"/>
          <w:lang w:val="en-GB"/>
        </w:rPr>
        <w:t xml:space="preserve">Management and operational aspects: communication, coordination </w:t>
      </w:r>
    </w:p>
    <w:p w:rsidR="6DAD4856" w:rsidP="724E3B09" w:rsidRDefault="6DAD4856" w14:paraId="0B791645" w14:textId="5C31371D">
      <w:pPr>
        <w:pStyle w:val="Listenabsatz"/>
        <w:numPr>
          <w:ilvl w:val="1"/>
          <w:numId w:val="5"/>
        </w:numPr>
        <w:rPr>
          <w:rFonts w:ascii="Calibri" w:hAnsi="Calibri" w:eastAsia="" w:asciiTheme="minorAscii" w:hAnsiTheme="minorAscii" w:eastAsiaTheme="minorEastAsia"/>
          <w:lang w:val="en-GB"/>
        </w:rPr>
      </w:pPr>
      <w:r w:rsidRPr="58645EB5" w:rsidR="2D431709">
        <w:rPr>
          <w:rFonts w:eastAsia="Calibri"/>
          <w:lang w:val="en-GB"/>
        </w:rPr>
        <w:t xml:space="preserve">Programmatic aspects: how </w:t>
      </w:r>
      <w:r w:rsidRPr="58645EB5" w:rsidR="2D431709">
        <w:rPr>
          <w:rFonts w:eastAsia="Calibri"/>
          <w:lang w:val="en-GB"/>
        </w:rPr>
        <w:t xml:space="preserve">well </w:t>
      </w:r>
      <w:r w:rsidRPr="58645EB5" w:rsidR="2D431709">
        <w:rPr>
          <w:rFonts w:eastAsia="Calibri"/>
          <w:lang w:val="en-GB"/>
        </w:rPr>
        <w:t>does the SNAC work within and for the wider programme context?</w:t>
      </w:r>
    </w:p>
    <w:p w:rsidR="0B352D27" w:rsidP="5DE34E39" w:rsidRDefault="0B352D27" w14:paraId="16FE13EB" w14:textId="0BD7586F">
      <w:pPr>
        <w:pStyle w:val="Listenabsatz"/>
        <w:numPr>
          <w:ilvl w:val="1"/>
          <w:numId w:val="5"/>
        </w:numPr>
        <w:rPr>
          <w:rFonts w:asciiTheme="minorHAnsi" w:hAnsiTheme="minorHAnsi" w:eastAsiaTheme="minorEastAsia"/>
          <w:szCs w:val="20"/>
          <w:lang w:val="en-GB"/>
        </w:rPr>
      </w:pPr>
      <w:r w:rsidRPr="5DE34E39">
        <w:rPr>
          <w:rFonts w:eastAsia="Calibri"/>
          <w:szCs w:val="20"/>
          <w:lang w:val="en-GB"/>
        </w:rPr>
        <w:t>Contribution of the SNACs to the realisation of programme- and sector-specific strategies</w:t>
      </w:r>
    </w:p>
    <w:p w:rsidR="6DAD4856" w:rsidP="724E3B09" w:rsidRDefault="6DAD4856" w14:paraId="2F1BA7F2" w14:textId="29252A93">
      <w:pPr>
        <w:pStyle w:val="Listenabsatz"/>
        <w:numPr>
          <w:ilvl w:val="1"/>
          <w:numId w:val="5"/>
        </w:numPr>
        <w:rPr>
          <w:rFonts w:ascii="Calibri" w:hAnsi="Calibri" w:eastAsia="" w:asciiTheme="minorAscii" w:hAnsiTheme="minorAscii" w:eastAsiaTheme="minorEastAsia"/>
          <w:lang w:val="en-GB"/>
        </w:rPr>
      </w:pPr>
      <w:r w:rsidRPr="58645EB5" w:rsidR="2D431709">
        <w:rPr>
          <w:rFonts w:eastAsia="Calibri"/>
          <w:lang w:val="en-GB"/>
        </w:rPr>
        <w:t>Formats:</w:t>
      </w:r>
      <w:r w:rsidRPr="58645EB5" w:rsidR="2D431709">
        <w:rPr>
          <w:rFonts w:eastAsia="Calibri"/>
          <w:lang w:val="en-GB"/>
        </w:rPr>
        <w:t xml:space="preserve"> how well have </w:t>
      </w:r>
      <w:r w:rsidRPr="58645EB5" w:rsidR="2D431709">
        <w:rPr>
          <w:rFonts w:eastAsia="Calibri"/>
          <w:lang w:val="en-GB"/>
        </w:rPr>
        <w:t>which (types of) events contributed to the SNAC’s aims and objectives?</w:t>
      </w:r>
    </w:p>
    <w:p w:rsidR="3B8AA22F" w:rsidP="5DE34E39" w:rsidRDefault="3B8AA22F" w14:paraId="50B9851C" w14:textId="756BCFDC">
      <w:pPr>
        <w:pStyle w:val="Listenabsatz"/>
        <w:numPr>
          <w:ilvl w:val="1"/>
          <w:numId w:val="5"/>
        </w:numPr>
        <w:rPr>
          <w:szCs w:val="20"/>
          <w:lang w:val="en-GB"/>
        </w:rPr>
      </w:pPr>
      <w:r w:rsidRPr="5DE34E39">
        <w:rPr>
          <w:rFonts w:eastAsia="Calibri"/>
          <w:szCs w:val="20"/>
          <w:lang w:val="en-GB"/>
        </w:rPr>
        <w:t>Analysis of the outputs of the SNACs and their activities</w:t>
      </w:r>
    </w:p>
    <w:p w:rsidR="6DAD4856" w:rsidP="5DE34E39" w:rsidRDefault="6DAD4856" w14:paraId="14A006A8" w14:textId="4DD17C89">
      <w:pPr>
        <w:pStyle w:val="Listenabsatz"/>
        <w:numPr>
          <w:ilvl w:val="1"/>
          <w:numId w:val="5"/>
        </w:numPr>
        <w:rPr>
          <w:rFonts w:asciiTheme="minorHAnsi" w:hAnsiTheme="minorHAnsi" w:eastAsiaTheme="minorEastAsia"/>
          <w:szCs w:val="20"/>
          <w:lang w:val="en-GB"/>
        </w:rPr>
      </w:pPr>
      <w:r w:rsidRPr="5DE34E39">
        <w:rPr>
          <w:rFonts w:eastAsia="Calibri"/>
          <w:szCs w:val="20"/>
          <w:lang w:val="en-GB"/>
        </w:rPr>
        <w:t>Networking aspects: how well do the SNACs intertwine and cooperate and create synergies?</w:t>
      </w:r>
    </w:p>
    <w:p w:rsidR="18CA8FEA" w:rsidP="5DE34E39" w:rsidRDefault="18CA8FEA" w14:paraId="167F19EC" w14:textId="0731DD86">
      <w:pPr>
        <w:pStyle w:val="Listenabsatz"/>
        <w:numPr>
          <w:ilvl w:val="1"/>
          <w:numId w:val="5"/>
        </w:numPr>
        <w:rPr>
          <w:rFonts w:asciiTheme="minorHAnsi" w:hAnsiTheme="minorHAnsi" w:eastAsiaTheme="minorEastAsia"/>
          <w:szCs w:val="20"/>
          <w:lang w:val="en-GB"/>
        </w:rPr>
      </w:pPr>
      <w:r w:rsidRPr="5DE34E39">
        <w:rPr>
          <w:szCs w:val="20"/>
          <w:lang w:val="en-GB"/>
        </w:rPr>
        <w:t>How could strategic cooperation projects of National Agencies be strengthened specifically to reinforce their strategic role and contribution?</w:t>
      </w:r>
    </w:p>
    <w:p w:rsidR="3B8AA22F" w:rsidP="3B8AA22F" w:rsidRDefault="3B8AA22F" w14:paraId="04E713FE" w14:textId="50627387">
      <w:pPr>
        <w:pStyle w:val="Listenabsatz"/>
        <w:rPr>
          <w:lang w:val="en-GB"/>
        </w:rPr>
      </w:pPr>
      <w:r w:rsidRPr="58645EB5" w:rsidR="5281BC48">
        <w:rPr>
          <w:rFonts w:eastAsia="Calibri"/>
          <w:lang w:val="en-GB"/>
        </w:rPr>
        <w:t xml:space="preserve">These aims could be tackled via two different agreements: </w:t>
      </w:r>
    </w:p>
    <w:p w:rsidR="3B8AA22F" w:rsidP="58645EB5" w:rsidRDefault="3B8AA22F" w14:paraId="032A9BA5" w14:textId="223FF1A9">
      <w:pPr>
        <w:pStyle w:val="Listenabsatz"/>
        <w:numPr>
          <w:ilvl w:val="1"/>
          <w:numId w:val="5"/>
        </w:numPr>
        <w:rPr>
          <w:rFonts w:ascii="Calibri" w:hAnsi="Calibri" w:eastAsia="" w:asciiTheme="minorAscii" w:hAnsiTheme="minorAscii" w:eastAsiaTheme="minorEastAsia"/>
          <w:lang w:val="en-GB"/>
        </w:rPr>
      </w:pPr>
      <w:r w:rsidRPr="58645EB5" w:rsidR="3B8AA22F">
        <w:rPr>
          <w:rFonts w:eastAsia="Calibri"/>
          <w:lang w:val="en-GB"/>
        </w:rPr>
        <w:t xml:space="preserve">On the one hand, by RAY-STRAT: </w:t>
      </w:r>
      <w:r w:rsidRPr="58645EB5" w:rsidR="51366E90">
        <w:rPr>
          <w:rFonts w:eastAsia="Calibri"/>
          <w:lang w:val="en-GB"/>
        </w:rPr>
        <w:t xml:space="preserve">exploring </w:t>
      </w:r>
      <w:r w:rsidRPr="58645EB5" w:rsidR="43E43BD6">
        <w:rPr>
          <w:rFonts w:eastAsia="Calibri"/>
          <w:lang w:val="en-GB"/>
        </w:rPr>
        <w:t xml:space="preserve">the contribution of the European youth programmes to programme </w:t>
      </w:r>
      <w:r w:rsidRPr="58645EB5" w:rsidR="71E3FBF7">
        <w:rPr>
          <w:rFonts w:eastAsia="Calibri"/>
          <w:lang w:val="en-GB"/>
        </w:rPr>
        <w:t xml:space="preserve">strategies (such as the inclusion, </w:t>
      </w:r>
      <w:r w:rsidRPr="58645EB5" w:rsidR="71E3FBF7">
        <w:rPr>
          <w:rFonts w:eastAsia="Calibri"/>
          <w:lang w:val="en-GB"/>
        </w:rPr>
        <w:t>participation</w:t>
      </w:r>
      <w:r w:rsidRPr="58645EB5" w:rsidR="71E3FBF7">
        <w:rPr>
          <w:rFonts w:eastAsia="Calibri"/>
          <w:lang w:val="en-GB"/>
        </w:rPr>
        <w:t xml:space="preserve"> and education and training strategies) </w:t>
      </w:r>
      <w:r w:rsidRPr="58645EB5" w:rsidR="43E43BD6">
        <w:rPr>
          <w:rFonts w:eastAsia="Calibri"/>
          <w:lang w:val="en-GB"/>
        </w:rPr>
        <w:t>and sector strategies</w:t>
      </w:r>
      <w:r w:rsidRPr="58645EB5" w:rsidR="3F6A4D16">
        <w:rPr>
          <w:rFonts w:eastAsia="Calibri"/>
          <w:lang w:val="en-GB"/>
        </w:rPr>
        <w:t xml:space="preserve"> (such as the EU Youth Strategy and European Youth Work Agenda)</w:t>
      </w:r>
      <w:r w:rsidRPr="58645EB5" w:rsidR="60B9D0F5">
        <w:rPr>
          <w:rFonts w:eastAsia="Calibri"/>
          <w:lang w:val="en-GB"/>
        </w:rPr>
        <w:t>.</w:t>
      </w:r>
      <w:r w:rsidRPr="58645EB5" w:rsidR="7EB128BF">
        <w:rPr>
          <w:rFonts w:eastAsia="Calibri"/>
          <w:lang w:val="en-GB"/>
        </w:rPr>
        <w:t xml:space="preserve"> RAY-STRAT aims to explore how the European youth programmes contribute to these strategies both through activities/projects of programme beneficiaries and, crucial for this context, also through strategic cooperation projects of National Agencies</w:t>
      </w:r>
      <w:r w:rsidRPr="58645EB5" w:rsidR="54629D35">
        <w:rPr>
          <w:rFonts w:eastAsia="Calibri"/>
          <w:lang w:val="en-GB"/>
        </w:rPr>
        <w:t>.</w:t>
      </w:r>
    </w:p>
    <w:p w:rsidR="3B8AA22F" w:rsidP="6C5519D6" w:rsidRDefault="3B8AA22F" w14:paraId="6FE5E507" w14:textId="3AC63DC6">
      <w:pPr>
        <w:pStyle w:val="Listenabsatz"/>
        <w:numPr>
          <w:ilvl w:val="1"/>
          <w:numId w:val="5"/>
        </w:numPr>
        <w:rPr>
          <w:lang w:val="en-GB"/>
        </w:rPr>
      </w:pPr>
      <w:r w:rsidRPr="58645EB5" w:rsidR="3B8AA22F">
        <w:rPr>
          <w:rFonts w:eastAsia="Calibri"/>
          <w:lang w:val="en-GB"/>
        </w:rPr>
        <w:t xml:space="preserve">On the other </w:t>
      </w:r>
      <w:r w:rsidRPr="58645EB5" w:rsidR="3B8AA22F">
        <w:rPr>
          <w:rFonts w:eastAsia="Calibri"/>
          <w:lang w:val="en-GB"/>
        </w:rPr>
        <w:t>hand,</w:t>
      </w:r>
      <w:r w:rsidRPr="58645EB5" w:rsidR="3B8AA22F">
        <w:rPr>
          <w:rFonts w:eastAsia="Calibri"/>
          <w:lang w:val="en-GB"/>
        </w:rPr>
        <w:t xml:space="preserve"> by an agreement with an external monitoring team focusing on the monitoring dimension of the above-mentioned aims and objectives.</w:t>
      </w:r>
    </w:p>
    <w:p w:rsidR="3B8AA22F" w:rsidP="3B8AA22F" w:rsidRDefault="3B8AA22F" w14:paraId="3076981D" w14:textId="1DE4BAAF">
      <w:pPr>
        <w:rPr>
          <w:rFonts w:eastAsia="Verdana" w:cs="Verdana"/>
          <w:b/>
          <w:bCs/>
          <w:color w:val="003399"/>
          <w:sz w:val="22"/>
          <w:szCs w:val="22"/>
          <w:lang w:val="en-GB"/>
        </w:rPr>
      </w:pPr>
    </w:p>
    <w:p w:rsidR="3B8AA22F" w:rsidP="3B8AA22F" w:rsidRDefault="3B8AA22F" w14:paraId="2167A31E" w14:textId="6C149FBB">
      <w:pPr>
        <w:rPr>
          <w:rFonts w:eastAsia="Calibri"/>
          <w:b/>
          <w:bCs/>
          <w:color w:val="003399"/>
          <w:szCs w:val="20"/>
          <w:lang w:val="en-GB"/>
        </w:rPr>
      </w:pPr>
      <w:r w:rsidRPr="3B8AA22F">
        <w:rPr>
          <w:rFonts w:eastAsia="Verdana" w:cs="Verdana"/>
          <w:b/>
          <w:bCs/>
          <w:color w:val="003399"/>
          <w:sz w:val="22"/>
          <w:szCs w:val="22"/>
          <w:lang w:val="en-GB"/>
        </w:rPr>
        <w:t>Open questions:</w:t>
      </w:r>
    </w:p>
    <w:p w:rsidR="3B8AA22F" w:rsidP="3B8AA22F" w:rsidRDefault="3B8AA22F" w14:paraId="3A6633F3" w14:textId="40F9399C">
      <w:pPr>
        <w:rPr>
          <w:rFonts w:eastAsia="Calibri"/>
          <w:b/>
          <w:bCs/>
          <w:color w:val="003399"/>
          <w:szCs w:val="20"/>
          <w:lang w:val="en-GB"/>
        </w:rPr>
      </w:pPr>
    </w:p>
    <w:p w:rsidR="3B8AA22F" w:rsidP="58645EB5" w:rsidRDefault="3B8AA22F" w14:paraId="12EC4325" w14:textId="05F64136">
      <w:pPr>
        <w:pStyle w:val="Listenabsatz"/>
        <w:rPr>
          <w:rFonts w:ascii="Verdana" w:hAnsi="Verdana" w:eastAsia="Verdana" w:cs="Verdana" w:asciiTheme="minorAscii" w:hAnsiTheme="minorAscii" w:eastAsiaTheme="minorAscii" w:cstheme="minorAscii"/>
          <w:color w:val="003399"/>
          <w:sz w:val="20"/>
          <w:szCs w:val="20"/>
          <w:lang w:val="en-GB"/>
        </w:rPr>
      </w:pPr>
      <w:r w:rsidRPr="58645EB5" w:rsidR="724E3B09">
        <w:rPr>
          <w:rFonts w:ascii="Verdana" w:hAnsi="Verdana" w:eastAsia="Calibri" w:cs="" w:eastAsiaTheme="minorAscii" w:cstheme="minorBidi"/>
          <w:sz w:val="20"/>
          <w:szCs w:val="20"/>
          <w:lang w:val="en-GB"/>
        </w:rPr>
        <w:t>How do we envisage to set up a pro</w:t>
      </w:r>
      <w:r w:rsidRPr="58645EB5" w:rsidR="724E3B09">
        <w:rPr>
          <w:rFonts w:ascii="Verdana" w:hAnsi="Verdana" w:eastAsia="Calibri" w:cs="" w:eastAsiaTheme="minorAscii" w:cstheme="minorBidi"/>
          <w:sz w:val="20"/>
          <w:szCs w:val="20"/>
          <w:lang w:val="en-GB"/>
        </w:rPr>
        <w:t>per joint monitoring process, h</w:t>
      </w:r>
      <w:r w:rsidRPr="58645EB5" w:rsidR="724E3B09">
        <w:rPr>
          <w:rFonts w:ascii="Verdana" w:hAnsi="Verdana" w:eastAsia="Calibri" w:cs="" w:eastAsiaTheme="minorAscii" w:cstheme="minorBidi"/>
          <w:sz w:val="20"/>
          <w:szCs w:val="20"/>
          <w:lang w:val="en-GB"/>
        </w:rPr>
        <w:t>o</w:t>
      </w:r>
      <w:r w:rsidRPr="58645EB5" w:rsidR="724E3B09">
        <w:rPr>
          <w:rFonts w:ascii="Verdana" w:hAnsi="Verdana" w:eastAsia="Calibri" w:cs="" w:eastAsiaTheme="minorAscii" w:cstheme="minorBidi"/>
          <w:sz w:val="20"/>
          <w:szCs w:val="20"/>
          <w:lang w:val="en-GB"/>
        </w:rPr>
        <w:t>w</w:t>
      </w:r>
      <w:r w:rsidRPr="58645EB5" w:rsidR="724E3B09">
        <w:rPr>
          <w:rFonts w:ascii="Verdana" w:hAnsi="Verdana" w:eastAsia="Calibri" w:cs="" w:eastAsiaTheme="minorAscii" w:cstheme="minorBidi"/>
          <w:sz w:val="20"/>
          <w:szCs w:val="20"/>
          <w:lang w:val="en-GB"/>
        </w:rPr>
        <w:t xml:space="preserve"> will t</w:t>
      </w:r>
      <w:r w:rsidRPr="58645EB5" w:rsidR="724E3B09">
        <w:rPr>
          <w:rFonts w:ascii="Verdana" w:hAnsi="Verdana" w:eastAsia="Calibri" w:cs="" w:eastAsiaTheme="minorAscii" w:cstheme="minorBidi"/>
          <w:sz w:val="20"/>
          <w:szCs w:val="20"/>
          <w:lang w:val="en-GB"/>
        </w:rPr>
        <w:t>h</w:t>
      </w:r>
      <w:r w:rsidRPr="58645EB5" w:rsidR="724E3B09">
        <w:rPr>
          <w:rFonts w:ascii="Verdana" w:hAnsi="Verdana" w:eastAsia="Calibri" w:cs="" w:eastAsiaTheme="minorAscii" w:cstheme="minorBidi"/>
          <w:sz w:val="20"/>
          <w:szCs w:val="20"/>
          <w:lang w:val="en-GB"/>
        </w:rPr>
        <w:t>is be steered?</w:t>
      </w:r>
    </w:p>
    <w:p w:rsidR="3B8AA22F" w:rsidP="58645EB5" w:rsidRDefault="3B8AA22F" w14:paraId="67A38A3F" w14:textId="61D52499">
      <w:pPr>
        <w:pStyle w:val="Listenabsatz"/>
        <w:rPr>
          <w:rFonts w:ascii="Verdana" w:hAnsi="Verdana" w:eastAsia="Verdana" w:cs="Verdana" w:asciiTheme="minorAscii" w:hAnsiTheme="minorAscii" w:eastAsiaTheme="minorAscii" w:cstheme="minorAscii"/>
          <w:color w:val="003399"/>
          <w:sz w:val="20"/>
          <w:szCs w:val="20"/>
          <w:lang w:val="en-GB"/>
        </w:rPr>
      </w:pPr>
      <w:r w:rsidRPr="58645EB5" w:rsidR="724E3B09">
        <w:rPr>
          <w:rFonts w:ascii="Verdana" w:hAnsi="Verdana" w:eastAsia="Calibri" w:cs="" w:eastAsiaTheme="minorAscii" w:cstheme="minorBidi"/>
          <w:sz w:val="20"/>
          <w:szCs w:val="20"/>
          <w:lang w:val="en-GB"/>
        </w:rPr>
        <w:t>How should a steering group look like and what milestone</w:t>
      </w:r>
      <w:r w:rsidRPr="58645EB5" w:rsidR="724E3B09">
        <w:rPr>
          <w:rFonts w:ascii="Verdana" w:hAnsi="Verdana" w:eastAsia="Calibri" w:cs="" w:eastAsiaTheme="minorAscii" w:cstheme="minorBidi"/>
          <w:sz w:val="20"/>
          <w:szCs w:val="20"/>
          <w:lang w:val="en-GB"/>
        </w:rPr>
        <w:t>s</w:t>
      </w:r>
      <w:r w:rsidRPr="58645EB5" w:rsidR="724E3B09">
        <w:rPr>
          <w:rFonts w:ascii="Verdana" w:hAnsi="Verdana" w:eastAsia="Calibri" w:cs="" w:eastAsiaTheme="minorAscii" w:cstheme="minorBidi"/>
          <w:sz w:val="20"/>
          <w:szCs w:val="20"/>
          <w:lang w:val="en-GB"/>
        </w:rPr>
        <w:t xml:space="preserve"> should be envisaged in what timing</w:t>
      </w:r>
      <w:r w:rsidRPr="58645EB5" w:rsidR="724E3B09">
        <w:rPr>
          <w:rFonts w:ascii="Verdana" w:hAnsi="Verdana" w:eastAsia="Calibri" w:cs="" w:eastAsiaTheme="minorAscii" w:cstheme="minorBidi"/>
          <w:sz w:val="20"/>
          <w:szCs w:val="20"/>
          <w:lang w:val="en-GB"/>
        </w:rPr>
        <w:t xml:space="preserve"> – </w:t>
      </w:r>
      <w:r w:rsidRPr="58645EB5" w:rsidR="724E3B09">
        <w:rPr>
          <w:rFonts w:ascii="Verdana" w:hAnsi="Verdana" w:eastAsia="Calibri" w:cs="" w:eastAsiaTheme="minorAscii" w:cstheme="minorBidi"/>
          <w:sz w:val="20"/>
          <w:szCs w:val="20"/>
          <w:lang w:val="en-GB"/>
        </w:rPr>
        <w:t>compa</w:t>
      </w:r>
      <w:r w:rsidRPr="58645EB5" w:rsidR="724E3B09">
        <w:rPr>
          <w:rFonts w:ascii="Verdana" w:hAnsi="Verdana" w:eastAsia="Calibri" w:cs="" w:eastAsiaTheme="minorAscii" w:cstheme="minorBidi"/>
          <w:sz w:val="20"/>
          <w:szCs w:val="20"/>
          <w:lang w:val="en-GB"/>
        </w:rPr>
        <w:t>red to which resources to assess properly the monitoring app</w:t>
      </w:r>
      <w:r w:rsidRPr="58645EB5" w:rsidR="724E3B09">
        <w:rPr>
          <w:rFonts w:ascii="Verdana" w:hAnsi="Verdana" w:eastAsia="Calibri" w:cs="" w:eastAsiaTheme="minorAscii" w:cstheme="minorBidi"/>
          <w:sz w:val="20"/>
          <w:szCs w:val="20"/>
          <w:lang w:val="en-GB"/>
        </w:rPr>
        <w:t>roach and results</w:t>
      </w:r>
      <w:r w:rsidRPr="58645EB5" w:rsidR="724E3B09">
        <w:rPr>
          <w:rFonts w:ascii="Verdana" w:hAnsi="Verdana" w:eastAsia="Calibri" w:cs="" w:eastAsiaTheme="minorAscii" w:cstheme="minorBidi"/>
          <w:sz w:val="20"/>
          <w:szCs w:val="20"/>
          <w:lang w:val="en-GB"/>
        </w:rPr>
        <w:t>?</w:t>
      </w:r>
      <w:r w:rsidRPr="58645EB5" w:rsidR="58645EB5">
        <w:rPr>
          <w:rFonts w:eastAsia="Calibri"/>
          <w:lang w:val="en-GB"/>
        </w:rPr>
        <w:t xml:space="preserve"> </w:t>
      </w:r>
    </w:p>
    <w:p w:rsidR="3B8AA22F" w:rsidP="3B8AA22F" w:rsidRDefault="3B8AA22F" w14:paraId="7576B7F6" w14:textId="3A40CA88">
      <w:pPr>
        <w:pStyle w:val="Listenabsatz"/>
        <w:rPr>
          <w:color w:val="003399"/>
          <w:lang w:val="en-GB"/>
        </w:rPr>
      </w:pPr>
      <w:r w:rsidRPr="58645EB5" w:rsidR="5281BC48">
        <w:rPr>
          <w:rFonts w:eastAsia="Calibri"/>
          <w:lang w:val="en-GB"/>
        </w:rPr>
        <w:t>How is the monitoring process to be financed?</w:t>
      </w:r>
    </w:p>
    <w:p w:rsidR="724E3B09" w:rsidP="58645EB5" w:rsidRDefault="724E3B09" w14:paraId="14AEFB2A" w14:textId="48B33F42">
      <w:pPr>
        <w:pStyle w:val="Listenabsatz"/>
        <w:rPr>
          <w:rFonts w:ascii="Calibri" w:hAnsi="Calibri" w:eastAsia="" w:asciiTheme="minorAscii" w:hAnsiTheme="minorAscii" w:eastAsiaTheme="minorEastAsia"/>
          <w:color w:val="003399"/>
          <w:lang w:val="en-GB"/>
        </w:rPr>
      </w:pPr>
      <w:r w:rsidRPr="58645EB5" w:rsidR="5281BC48">
        <w:rPr>
          <w:rFonts w:eastAsia="" w:eastAsiaTheme="minorEastAsia"/>
          <w:lang w:val="en-GB"/>
        </w:rPr>
        <w:t>Who should take the lead in implementing and contracting the agreement?</w:t>
      </w:r>
    </w:p>
    <w:p w:rsidR="58645EB5" w:rsidP="58645EB5" w:rsidRDefault="58645EB5" w14:paraId="11BA88EF" w14:textId="4BF87F42">
      <w:pPr>
        <w:pStyle w:val="Listenabsatz"/>
        <w:bidi w:val="0"/>
        <w:spacing w:before="0" w:beforeAutospacing="off" w:after="0" w:afterAutospacing="off" w:line="264" w:lineRule="auto"/>
        <w:ind w:left="284" w:right="0" w:hanging="284"/>
        <w:jc w:val="left"/>
        <w:rPr>
          <w:rFonts w:ascii="Verdana" w:hAnsi="Verdana" w:eastAsia="Verdana" w:cs="Verdana" w:asciiTheme="minorAscii" w:hAnsiTheme="minorAscii" w:eastAsiaTheme="minorAscii" w:cstheme="minorAscii"/>
          <w:color w:val="003399"/>
          <w:sz w:val="20"/>
          <w:szCs w:val="20"/>
          <w:lang w:val="en-GB"/>
        </w:rPr>
      </w:pPr>
      <w:r w:rsidRPr="58645EB5" w:rsidR="58645EB5">
        <w:rPr>
          <w:rFonts w:eastAsia="Calibri"/>
          <w:lang w:val="en-GB"/>
        </w:rPr>
        <w:t>Who should be invited to get involved in the mapping exercise (all SNACs)?</w:t>
      </w:r>
    </w:p>
    <w:sectPr w:rsidRPr="00B5559C" w:rsidR="00B74B76" w:rsidSect="00B03C86">
      <w:headerReference w:type="default" r:id="rId15"/>
      <w:footerReference w:type="even" r:id="rId16"/>
      <w:footerReference w:type="default" r:id="rId17"/>
      <w:pgSz w:w="11900" w:h="16840" w:orient="portrait"/>
      <w:pgMar w:top="2155" w:right="1588" w:bottom="1701" w:left="1588" w:header="397" w:footer="15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380" w:rsidP="009C1B14" w:rsidRDefault="00DE7380" w14:paraId="5E6586FC" w14:textId="77777777">
      <w:r>
        <w:separator/>
      </w:r>
    </w:p>
  </w:endnote>
  <w:endnote w:type="continuationSeparator" w:id="0">
    <w:p w:rsidR="00DE7380" w:rsidP="009C1B14" w:rsidRDefault="00DE7380" w14:paraId="0F423A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Überschriften">
    <w:altName w:val="Times New Roman"/>
    <w:charset w:val="00"/>
    <w:family w:val="roman"/>
    <w:pitch w:val="default"/>
  </w:font>
  <w:font w:name="&quot;Courier New&quo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manist">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A78" w:rsidP="00EF4894" w:rsidRDefault="007B0A78" w14:paraId="1C36B14E" w14:textId="77777777">
    <w:pPr>
      <w:pStyle w:val="Fuzeile"/>
      <w:framePr w:wrap="none" w:hAnchor="margin" w:vAnchor="text" w:y="1"/>
      <w:rPr>
        <w:rStyle w:val="Seitenzahl"/>
      </w:rPr>
    </w:pPr>
    <w:r>
      <w:rPr>
        <w:rStyle w:val="Seitenzahl"/>
      </w:rPr>
      <w:fldChar w:fldCharType="begin"/>
    </w:r>
    <w:r>
      <w:rPr>
        <w:rStyle w:val="Seitenzahl"/>
      </w:rPr>
      <w:instrText xml:space="preserve"> PAGE </w:instrText>
    </w:r>
    <w:r>
      <w:rPr>
        <w:rStyle w:val="Seitenzahl"/>
      </w:rPr>
      <w:fldChar w:fldCharType="end"/>
    </w:r>
  </w:p>
  <w:p w:rsidR="00A061A0" w:rsidP="007B0A78" w:rsidRDefault="00A061A0" w14:paraId="0FF776FE" w14:textId="77777777">
    <w:pPr>
      <w:pStyle w:val="Fuzeile"/>
      <w:framePr w:wrap="none" w:hAnchor="margin" w:vAnchor="text" w:y="1"/>
      <w:ind w:firstLine="360"/>
      <w:rPr>
        <w:rStyle w:val="Seitenzahl"/>
      </w:rPr>
    </w:pPr>
    <w:r>
      <w:rPr>
        <w:rStyle w:val="Seitenzahl"/>
      </w:rPr>
      <w:fldChar w:fldCharType="begin"/>
    </w:r>
    <w:r>
      <w:rPr>
        <w:rStyle w:val="Seitenzahl"/>
      </w:rPr>
      <w:instrText xml:space="preserve"> PAGE </w:instrText>
    </w:r>
    <w:r>
      <w:rPr>
        <w:rStyle w:val="Seitenzahl"/>
      </w:rPr>
      <w:fldChar w:fldCharType="end"/>
    </w:r>
  </w:p>
  <w:p w:rsidR="00A061A0" w:rsidP="00A061A0" w:rsidRDefault="00A061A0" w14:paraId="45FB0818" w14:textId="77777777">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Seitenzahl"/>
      </w:rPr>
      <w:id w:val="1051966030"/>
      <w:docPartObj>
        <w:docPartGallery w:val="Page Numbers (Bottom of Page)"/>
        <w:docPartUnique/>
      </w:docPartObj>
    </w:sdtPr>
    <w:sdtEndPr>
      <w:rPr>
        <w:rStyle w:val="Seitenzahl"/>
        <w:color w:val="44546A" w:themeColor="text2"/>
      </w:rPr>
    </w:sdtEndPr>
    <w:sdtContent>
      <w:p w:rsidR="007B0A78" w:rsidP="00D96BB2" w:rsidRDefault="007B0A78" w14:paraId="74E21C83" w14:textId="4266772B">
        <w:pPr>
          <w:pStyle w:val="Fuzeile"/>
          <w:framePr w:h="359" w:wrap="none" w:hAnchor="margin" w:vAnchor="text" w:y="-99" w:hRule="exact"/>
          <w:spacing w:line="360" w:lineRule="auto"/>
          <w:rPr>
            <w:rStyle w:val="Seitenzahl"/>
          </w:rPr>
        </w:pPr>
        <w:r>
          <w:rPr>
            <w:rStyle w:val="Seitenzahl"/>
          </w:rPr>
          <w:fldChar w:fldCharType="begin"/>
        </w:r>
        <w:r>
          <w:rPr>
            <w:rStyle w:val="Seitenzahl"/>
          </w:rPr>
          <w:instrText xml:space="preserve"> PAGE </w:instrText>
        </w:r>
        <w:r>
          <w:rPr>
            <w:rStyle w:val="Seitenzahl"/>
          </w:rPr>
          <w:fldChar w:fldCharType="separate"/>
        </w:r>
        <w:r w:rsidR="00E8167F">
          <w:rPr>
            <w:rStyle w:val="Seitenzahl"/>
            <w:noProof/>
          </w:rPr>
          <w:t>1</w:t>
        </w:r>
        <w:r>
          <w:rPr>
            <w:rStyle w:val="Seitenzahl"/>
          </w:rPr>
          <w:fldChar w:fldCharType="end"/>
        </w:r>
      </w:p>
    </w:sdtContent>
  </w:sdt>
  <w:p w:rsidR="00BF750C" w:rsidP="007B0A78" w:rsidRDefault="00BF750C" w14:paraId="60061E4C" w14:textId="77777777">
    <w:pPr>
      <w:pStyle w:val="Fuzeile"/>
      <w:pBdr>
        <w:bottom w:val="single" w:color="auto" w:sz="4" w:space="1"/>
      </w:pBdr>
      <w:spacing w:line="276" w:lineRule="auto"/>
    </w:pPr>
  </w:p>
  <w:p w:rsidR="00BF750C" w:rsidRDefault="00DA346E" w14:paraId="6A87EE3C" w14:textId="77777777">
    <w:pPr>
      <w:pStyle w:val="Fuzeile"/>
    </w:pPr>
    <w:r>
      <w:rPr>
        <w:noProof/>
        <w:lang w:eastAsia="de-DE"/>
      </w:rPr>
      <mc:AlternateContent>
        <mc:Choice Requires="wps">
          <w:drawing>
            <wp:anchor distT="0" distB="0" distL="114300" distR="114300" simplePos="0" relativeHeight="251659264" behindDoc="0" locked="0" layoutInCell="1" allowOverlap="1" wp14:anchorId="79673482" wp14:editId="075651B9">
              <wp:simplePos x="0" y="0"/>
              <wp:positionH relativeFrom="column">
                <wp:posOffset>5031</wp:posOffset>
              </wp:positionH>
              <wp:positionV relativeFrom="paragraph">
                <wp:posOffset>105309</wp:posOffset>
              </wp:positionV>
              <wp:extent cx="733850" cy="545465"/>
              <wp:effectExtent l="0" t="0" r="9525" b="6985"/>
              <wp:wrapNone/>
              <wp:docPr id="3" name="Textfeld 3">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733850" cy="545465"/>
                      </a:xfrm>
                      <a:prstGeom prst="rect">
                        <a:avLst/>
                      </a:prstGeom>
                      <a:noFill/>
                      <a:ln w="6350">
                        <a:noFill/>
                      </a:ln>
                    </wps:spPr>
                    <wps:txbx>
                      <w:txbxContent>
                        <w:p w:rsidRPr="00C84BFD" w:rsidR="00D6646A" w:rsidP="00D6646A" w:rsidRDefault="00D6646A" w14:paraId="44EAFD9C" w14:textId="77777777">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9673482">
              <v:stroke joinstyle="miter"/>
              <v:path gradientshapeok="t" o:connecttype="rect"/>
            </v:shapetype>
            <v:shape id="Textfeld 3" style="position:absolute;margin-left:.4pt;margin-top:8.3pt;width:57.8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href="http://www.eywc2020.eu/" o:spid="_x0000_s1026" o:button="t"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JuVAIAALQEAAAOAAAAZHJzL2Uyb0RvYy54bWysVFFr2zAQfh/sPwi9L06apismTskSOgql&#10;LbSjz4osxaKSTpOU2N2v30m2264bDMZelLPudPfd991ledEZTY7CBwW2orPJlBJhOdTK7iv67eHy&#10;0zklITJbMw1WVPRZBHqx+vhh2bpSnEADuhaeYBIbytZVtInRlUUReCMMCxNwwqJTgjcs4qffF7Vn&#10;LWY3ujiZTs+KFnztPHARAt5ueydd5fxSCh5vpQwiEl1RxBbz6fO5S2exWrJy75lrFB9gsH9AYZiy&#10;WPQl1ZZFRg5e/ZbKKO4hgIwTDqYAKRUXuQfsZjZ91819w5zIvSA5wb3QFP5fWn5zvPNE1RWdU2KZ&#10;QYkeRBel0DWZ544arezTRiv+NNRH9v6uUt/ZFvjBCBt7qbzQLOKchEa5QIkvU1l/Vc+SCkXrQpnR&#10;JO2yee8QWuy+QIeTlWLSfcDLRHQnvUm/WIigH7V9ftETGyAcLz/P5+cL9HB0LU4Xp2eLXOn1sfMh&#10;fhVgSDIQC45L7pkdr0NMoFg5hqRaFi6V1nlktCVtRc/mmP4XD77Qduimh5pAx27XDfh3UD9jWx76&#10;UQyOXyosfs1CvGMeZw/x4j7FWzykBiwCg0VJA/7Hn+5TPIqCXkpanOWKhu8H5gUl+srisKTBHw0/&#10;GrvRsAezAVyPGW6q49nEBz7q0ZQezCOu2TpVQRezHGtVNI7mJvYbhWvKxXqdg3C8HYvX9t7xlDqR&#10;lKh86B6ZdwPfEYW6gXHKWfmO9j62p3d9iCBV1iQR2rM48IyrkaUa1jjt3tvvHPX6Z7P6CQAA//8D&#10;AFBLAwQUAAYACAAAACEAwmOB7dsAAAAHAQAADwAAAGRycy9kb3ducmV2LnhtbEyOwU7DMBBE70j8&#10;g7VI3KiTAhFK41SAVKmcgFKpVzfexlHjtRW7bfL3bE9w29kZzbxqObpenHGInScF+SwDgdR401Gr&#10;YPuzengBEZMmo3tPqGDCCMv69qbSpfEX+sbzJrWCSyiWWoFNKZRSxsai03HmAxJ7Bz84nVgOrTSD&#10;vnC56+U8ywrpdEe8YHXAd4vNcXNyCmiaDvFru378zFfxaMPuYx3eglL3d+PrAkTCMf2F4YrP6FAz&#10;096fyETRK2DuxN+iAHF18+IJxJ6PbP4Msq7kf/76FwAA//8DAFBLAwQUAAYACAAAACEA4lIZRtAA&#10;AABCAQAAGQAAAGRycy9fcmVscy9lMm9Eb2MueG1sLnJlbHOEz8FqwzAMBuD7oO9gdG/k5jDGiNNL&#10;W+hhl9E9gLGVxNSRje0uzdvPl40VBjsK6f9+1O3vsxeflLILrGDXSBDEJljHo4KPy2n7AiIXzVb7&#10;wKRgpQz7fvPUvZPXpYby5GIWVeGsYColviJmM9GscxMicd0MIc261DGNGLW56pGwlfIZ028D+gdT&#10;nK2CdLY7EJc11ub/7TAMztAhmNtMXP6owKlKyTu+VlSnkcoPuyxLQ+tiWtnKhm74ffAWbO0+3gsl&#10;1h6w7/Dh8/4LAAD//wMAUEsBAi0AFAAGAAgAAAAhALaDOJL+AAAA4QEAABMAAAAAAAAAAAAAAAAA&#10;AAAAAFtDb250ZW50X1R5cGVzXS54bWxQSwECLQAUAAYACAAAACEAOP0h/9YAAACUAQAACwAAAAAA&#10;AAAAAAAAAAAvAQAAX3JlbHMvLnJlbHNQSwECLQAUAAYACAAAACEAhL5iblQCAAC0BAAADgAAAAAA&#10;AAAAAAAAAAAuAgAAZHJzL2Uyb0RvYy54bWxQSwECLQAUAAYACAAAACEAwmOB7dsAAAAHAQAADwAA&#10;AAAAAAAAAAAAAACuBAAAZHJzL2Rvd25yZXYueG1sUEsBAi0AFAAGAAgAAAAhAOJSGUbQAAAAQgEA&#10;ABkAAAAAAAAAAAAAAAAAtgUAAGRycy9fcmVscy9lMm9Eb2MueG1sLnJlbHNQSwUGAAAAAAUABQA6&#10;AQAAvQYAAAAA&#10;">
              <v:fill o:detectmouseclick="t"/>
              <v:textbox inset="0,0,0,0">
                <w:txbxContent>
                  <w:p w:rsidRPr="00C84BFD" w:rsidR="00D6646A" w:rsidP="00D6646A" w:rsidRDefault="00D6646A" w14:paraId="44EAFD9C" w14:textId="77777777">
                    <w:pPr>
                      <w:rPr>
                        <w:color w:val="FFFFFF" w:themeColor="background1"/>
                        <w14:textFill>
                          <w14:noFill/>
                        </w14:textFill>
                      </w:rPr>
                    </w:pPr>
                  </w:p>
                </w:txbxContent>
              </v:textbox>
            </v:shape>
          </w:pict>
        </mc:Fallback>
      </mc:AlternateContent>
    </w:r>
    <w:r w:rsidR="00EE38A2">
      <w:rPr>
        <w:noProof/>
        <w:lang w:eastAsia="de-DE"/>
      </w:rPr>
      <mc:AlternateContent>
        <mc:Choice Requires="wps">
          <w:drawing>
            <wp:anchor distT="0" distB="0" distL="114300" distR="114300" simplePos="0" relativeHeight="251661312" behindDoc="0" locked="0" layoutInCell="1" allowOverlap="1" wp14:anchorId="4C6F51DA" wp14:editId="65A3FCF9">
              <wp:simplePos x="0" y="0"/>
              <wp:positionH relativeFrom="margin">
                <wp:posOffset>4908659</wp:posOffset>
              </wp:positionH>
              <wp:positionV relativeFrom="paragraph">
                <wp:posOffset>243205</wp:posOffset>
              </wp:positionV>
              <wp:extent cx="648335" cy="255905"/>
              <wp:effectExtent l="0" t="0" r="0" b="10795"/>
              <wp:wrapNone/>
              <wp:docPr id="4" name="Textfeld 4">
                <a:hlinkClick xmlns:a="http://schemas.openxmlformats.org/drawingml/2006/main" r:id="rId2"/>
              </wp:docPr>
              <wp:cNvGraphicFramePr/>
              <a:graphic xmlns:a="http://schemas.openxmlformats.org/drawingml/2006/main">
                <a:graphicData uri="http://schemas.microsoft.com/office/word/2010/wordprocessingShape">
                  <wps:wsp>
                    <wps:cNvSpPr txBox="1"/>
                    <wps:spPr>
                      <a:xfrm>
                        <a:off x="0" y="0"/>
                        <a:ext cx="648335" cy="255905"/>
                      </a:xfrm>
                      <a:prstGeom prst="rect">
                        <a:avLst/>
                      </a:prstGeom>
                      <a:noFill/>
                      <a:ln w="6350">
                        <a:noFill/>
                      </a:ln>
                    </wps:spPr>
                    <wps:txbx>
                      <w:txbxContent>
                        <w:p w:rsidRPr="00C84BFD" w:rsidR="00D6646A" w:rsidP="00D6646A" w:rsidRDefault="00D6646A" w14:paraId="3DEEC669" w14:textId="77777777">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feld 4" style="position:absolute;margin-left:386.5pt;margin-top:19.15pt;width:51.05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href="https://www.jugendfuereuropa.de/" o:spid="_x0000_s1027" o:button="t"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KWAIAALsEAAAOAAAAZHJzL2Uyb0RvYy54bWysVN9r2zAQfh/sfxB6X50fTelMnZKldBRC&#10;W0hHnxVZikUlnSYpsbu/fifZTkc3GIy9KGfd6e6+77vL1XVnNDkKHxTYik7PJpQIy6FWdl/Rb0+3&#10;ny4pCZHZmmmwoqKvItDr5ccPV60rxQwa0LXwBJPYULauok2MriyKwBthWDgDJyw6JXjDIn76fVF7&#10;1mJ2o4vZZHJRtOBr54GLEPD2pnfSZc4vpeDxQcogItEVxd5iPn0+d+kslles3HvmGsWHNtg/dGGY&#10;slj0lOqGRUYOXv2WyijuIYCMZxxMAVIqLjIGRDOdvEOzbZgTGQuSE9yJpvD/0vL746Mnqq7oOSWW&#10;GZToSXRRCl2T84yo0cq+rLXiL0N9ZO/vKvXIboAfjLCxl8oLzSLOSWiUC5T4MpX1d/U0qVC0LpS5&#10;m6RdNrcOW4vdF+hwslJMug94mYjupDfpFwsR9KO2ryc9EQDheHlxfjmfLyjh6JotFp8ni1zp7bHz&#10;IX4VYEgysBccl4yZHTchpqZYOYakWhZuldZ5ZLQlLRaYLyb5wcmDL7Qd0PStpqZjt+syyScYO6hf&#10;EZ2HfiKD47cKe9iwEB+ZxxFEQLhW8QEPqQFrwWBR0oD/8af7FI/aoJeSFke6ouH7gXlBib6zODNp&#10;/kfDj8ZuNOzBrAG3ZIoL63g28YGPejSlB/OM27ZKVdDFLMdaFY2juY79YuG2crFa5SCccsfixm4d&#10;T6kTi4nRp+6ZeTfQHlGvexiHnZXv2O9je/5XhwhSZWkSrz2LA924IVmxYZvTCv76naPe/nOWPwEA&#10;AP//AwBQSwMEFAAGAAgAAAAhAClpxS7eAAAACQEAAA8AAABkcnMvZG93bnJldi54bWxMj0FLw0AU&#10;hO+C/2F5gje7icEmxGyKCoV6UmvB6zZ5zYZm3y7ZbZv8e58nexxmmPmmWk12EGccQ+9IQbpIQCA1&#10;ru2pU7D7Xj8UIELU1OrBESqYMcCqvr2pdNm6C33heRs7wSUUSq3AxOhLKUNj0OqwcB6JvYMbrY4s&#10;x062o75wuR3kY5IspdU98YLRHt8MNsftySqgeT6Ez90m+0jX4Wj8z/vGv3ql7u+ml2cQEaf4H4Y/&#10;fEaHmpn27kRtEIOCPM/4S1SQFRkIDhT5Uwpiz06xBFlX8vpB/QsAAP//AwBQSwMEFAAGAAgAAAAh&#10;AMfZLq/YAAAASwEAABkAAABkcnMvX3JlbHMvZTJvRG9jLnhtbC5yZWxzhNDBasMwDAbg+2DvYHRf&#10;nPYwxojTy1boYZfRPYCwlcStIxvZWdq3n2EMVhjsKCR9+lG3u8xBfZJkH9nApmlBEdvoPI8GPo77&#10;hydQuSA7DJHJwJUy7Pr7u+6dApa6lCefsqoKZwNTKelZ62wnmjE3MRHXzhBlxlJLGXVCe8aR9LZt&#10;H7X8NqC/MdXBGZCD24A6XlO9/L8dh8Fbeol2mYnLHyf0VCUJns8VRRmpfLO5Zl7XtTktI7EbFhJa&#10;JCZsHOmfybfoaojXSyFhDKD7Tt+8oP8CAAD//wMAUEsBAi0AFAAGAAgAAAAhALaDOJL+AAAA4QEA&#10;ABMAAAAAAAAAAAAAAAAAAAAAAFtDb250ZW50X1R5cGVzXS54bWxQSwECLQAUAAYACAAAACEAOP0h&#10;/9YAAACUAQAACwAAAAAAAAAAAAAAAAAvAQAAX3JlbHMvLnJlbHNQSwECLQAUAAYACAAAACEA5/+e&#10;SlgCAAC7BAAADgAAAAAAAAAAAAAAAAAuAgAAZHJzL2Uyb0RvYy54bWxQSwECLQAUAAYACAAAACEA&#10;KWnFLt4AAAAJAQAADwAAAAAAAAAAAAAAAACyBAAAZHJzL2Rvd25yZXYueG1sUEsBAi0AFAAGAAgA&#10;AAAhAMfZLq/YAAAASwEAABkAAAAAAAAAAAAAAAAAvQUAAGRycy9fcmVscy9lMm9Eb2MueG1sLnJl&#10;bHNQSwUGAAAAAAUABQA6AQAAzAYAAAAA&#10;" w14:anchorId="4C6F51DA">
              <v:fill o:detectmouseclick="t"/>
              <v:textbox inset="0,0,0,0">
                <w:txbxContent>
                  <w:p w:rsidRPr="00C84BFD" w:rsidR="00D6646A" w:rsidP="00D6646A" w:rsidRDefault="00D6646A" w14:paraId="3DEEC669" w14:textId="77777777">
                    <w:pPr>
                      <w:rPr>
                        <w:color w:val="FFFFFF" w:themeColor="background1"/>
                        <w14:textFill>
                          <w14:noFill/>
                        </w14:textFill>
                      </w:rPr>
                    </w:pPr>
                  </w:p>
                </w:txbxContent>
              </v:textbox>
              <w10:wrap anchorx="margin"/>
            </v:shape>
          </w:pict>
        </mc:Fallback>
      </mc:AlternateContent>
    </w:r>
    <w:r w:rsidR="00745FFC">
      <w:rPr>
        <w:noProof/>
        <w:lang w:eastAsia="de-DE"/>
      </w:rPr>
      <w:drawing>
        <wp:inline distT="0" distB="0" distL="0" distR="0" wp14:anchorId="21ABCAF9" wp14:editId="56966555">
          <wp:extent cx="5547600" cy="792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415_EYWC2020_Word_Vorlage_Footer.jpg"/>
                  <pic:cNvPicPr/>
                </pic:nvPicPr>
                <pic:blipFill>
                  <a:blip r:embed="rId3">
                    <a:extLst>
                      <a:ext uri="{28A0092B-C50C-407E-A947-70E740481C1C}">
                        <a14:useLocalDpi xmlns:a14="http://schemas.microsoft.com/office/drawing/2010/main" val="0"/>
                      </a:ext>
                    </a:extLst>
                  </a:blip>
                  <a:stretch>
                    <a:fillRect/>
                  </a:stretch>
                </pic:blipFill>
                <pic:spPr bwMode="auto">
                  <a:xfrm>
                    <a:off x="0" y="0"/>
                    <a:ext cx="5547600" cy="792000"/>
                  </a:xfrm>
                  <a:prstGeom prst="rect">
                    <a:avLst/>
                  </a:prstGeom>
                  <a:ln>
                    <a:noFill/>
                  </a:ln>
                  <a:extLst>
                    <a:ext uri="{53640926-AAD7-44D8-BBD7-CCE9431645EC}">
                      <a14:shadowObscured xmlns:a14="http://schemas.microsoft.com/office/drawing/2010/main"/>
                    </a:ext>
                  </a:extLst>
                </pic:spPr>
              </pic:pic>
            </a:graphicData>
          </a:graphic>
        </wp:inline>
      </w:drawing>
    </w:r>
    <w:r w:rsidR="7B9230A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380" w:rsidP="009C1B14" w:rsidRDefault="00DE7380" w14:paraId="497FC5B9" w14:textId="77777777">
      <w:r>
        <w:separator/>
      </w:r>
    </w:p>
  </w:footnote>
  <w:footnote w:type="continuationSeparator" w:id="0">
    <w:p w:rsidR="00DE7380" w:rsidP="009C1B14" w:rsidRDefault="00DE7380" w14:paraId="066E8E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C1B14" w:rsidP="00984117" w:rsidRDefault="7B9230AC" w14:paraId="6A05A809" w14:textId="77777777">
    <w:pPr>
      <w:pStyle w:val="Kopfzeile"/>
      <w:ind w:left="-1134"/>
    </w:pPr>
    <w:r>
      <w:rPr>
        <w:noProof/>
        <w:lang w:eastAsia="de-DE"/>
      </w:rPr>
      <w:drawing>
        <wp:inline distT="0" distB="0" distL="0" distR="0" wp14:anchorId="745E6717" wp14:editId="15211597">
          <wp:extent cx="6990734" cy="710348"/>
          <wp:effectExtent l="0" t="0" r="0" b="127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990734" cy="710348"/>
                  </a:xfrm>
                  <a:prstGeom prst="rect">
                    <a:avLst/>
                  </a:prstGeom>
                </pic:spPr>
              </pic:pic>
            </a:graphicData>
          </a:graphic>
        </wp:inline>
      </w:drawing>
    </w:r>
  </w:p>
  <w:p w:rsidR="009C1B14" w:rsidP="009C1B14" w:rsidRDefault="009C1B14" w14:paraId="5A39BBE3" w14:textId="77777777">
    <w:pPr>
      <w:pStyle w:val="Kopfzeile"/>
    </w:pPr>
  </w:p>
</w:hdr>
</file>

<file path=word/intelligence.xml><?xml version="1.0" encoding="utf-8"?>
<int:Intelligence xmlns:int="http://schemas.microsoft.com/office/intelligence/2019/intelligence">
  <int:IntelligenceSettings/>
  <int:Manifest>
    <int:ParagraphRange paragraphId="1465219369" textId="1350005853" start="510" length="20" invalidationStart="510" invalidationLength="20" id="MyUsoChu"/>
  </int:Manifest>
  <int:Observations>
    <int:Content id="MyUsoCh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2C6"/>
    <w:multiLevelType w:val="hybridMultilevel"/>
    <w:tmpl w:val="37620E18"/>
    <w:lvl w:ilvl="0" w:tplc="194A93D4">
      <w:start w:val="1"/>
      <w:numFmt w:val="bullet"/>
      <w:lvlText w:val=""/>
      <w:lvlJc w:val="left"/>
      <w:pPr>
        <w:ind w:left="720" w:hanging="360"/>
      </w:pPr>
      <w:rPr>
        <w:rFonts w:hint="default" w:ascii="Symbol" w:hAnsi="Symbol"/>
      </w:rPr>
    </w:lvl>
    <w:lvl w:ilvl="1" w:tplc="8EC4657A">
      <w:start w:val="1"/>
      <w:numFmt w:val="bullet"/>
      <w:lvlText w:val="o"/>
      <w:lvlJc w:val="left"/>
      <w:pPr>
        <w:ind w:left="1440" w:hanging="360"/>
      </w:pPr>
      <w:rPr>
        <w:rFonts w:hint="default" w:ascii="Courier New" w:hAnsi="Courier New"/>
      </w:rPr>
    </w:lvl>
    <w:lvl w:ilvl="2" w:tplc="71DA433E">
      <w:start w:val="1"/>
      <w:numFmt w:val="bullet"/>
      <w:lvlText w:val=""/>
      <w:lvlJc w:val="left"/>
      <w:pPr>
        <w:ind w:left="2160" w:hanging="360"/>
      </w:pPr>
      <w:rPr>
        <w:rFonts w:hint="default" w:ascii="Wingdings" w:hAnsi="Wingdings"/>
      </w:rPr>
    </w:lvl>
    <w:lvl w:ilvl="3" w:tplc="1FA445E2">
      <w:start w:val="1"/>
      <w:numFmt w:val="bullet"/>
      <w:lvlText w:val=""/>
      <w:lvlJc w:val="left"/>
      <w:pPr>
        <w:ind w:left="2880" w:hanging="360"/>
      </w:pPr>
      <w:rPr>
        <w:rFonts w:hint="default" w:ascii="Symbol" w:hAnsi="Symbol"/>
      </w:rPr>
    </w:lvl>
    <w:lvl w:ilvl="4" w:tplc="83444B38">
      <w:start w:val="1"/>
      <w:numFmt w:val="bullet"/>
      <w:lvlText w:val="o"/>
      <w:lvlJc w:val="left"/>
      <w:pPr>
        <w:ind w:left="3600" w:hanging="360"/>
      </w:pPr>
      <w:rPr>
        <w:rFonts w:hint="default" w:ascii="Courier New" w:hAnsi="Courier New"/>
      </w:rPr>
    </w:lvl>
    <w:lvl w:ilvl="5" w:tplc="13F619D6">
      <w:start w:val="1"/>
      <w:numFmt w:val="bullet"/>
      <w:lvlText w:val=""/>
      <w:lvlJc w:val="left"/>
      <w:pPr>
        <w:ind w:left="4320" w:hanging="360"/>
      </w:pPr>
      <w:rPr>
        <w:rFonts w:hint="default" w:ascii="Wingdings" w:hAnsi="Wingdings"/>
      </w:rPr>
    </w:lvl>
    <w:lvl w:ilvl="6" w:tplc="9C4EE410">
      <w:start w:val="1"/>
      <w:numFmt w:val="bullet"/>
      <w:lvlText w:val=""/>
      <w:lvlJc w:val="left"/>
      <w:pPr>
        <w:ind w:left="5040" w:hanging="360"/>
      </w:pPr>
      <w:rPr>
        <w:rFonts w:hint="default" w:ascii="Symbol" w:hAnsi="Symbol"/>
      </w:rPr>
    </w:lvl>
    <w:lvl w:ilvl="7" w:tplc="B45000A8">
      <w:start w:val="1"/>
      <w:numFmt w:val="bullet"/>
      <w:lvlText w:val="o"/>
      <w:lvlJc w:val="left"/>
      <w:pPr>
        <w:ind w:left="5760" w:hanging="360"/>
      </w:pPr>
      <w:rPr>
        <w:rFonts w:hint="default" w:ascii="Courier New" w:hAnsi="Courier New"/>
      </w:rPr>
    </w:lvl>
    <w:lvl w:ilvl="8" w:tplc="7854B2F6">
      <w:start w:val="1"/>
      <w:numFmt w:val="bullet"/>
      <w:lvlText w:val=""/>
      <w:lvlJc w:val="left"/>
      <w:pPr>
        <w:ind w:left="6480" w:hanging="360"/>
      </w:pPr>
      <w:rPr>
        <w:rFonts w:hint="default" w:ascii="Wingdings" w:hAnsi="Wingdings"/>
      </w:rPr>
    </w:lvl>
  </w:abstractNum>
  <w:abstractNum w:abstractNumId="1" w15:restartNumberingAfterBreak="0">
    <w:nsid w:val="151577B8"/>
    <w:multiLevelType w:val="multilevel"/>
    <w:tmpl w:val="771E5D42"/>
    <w:lvl w:ilvl="0">
      <w:start w:val="1"/>
      <w:numFmt w:val="bullet"/>
      <w:lvlText w:val=""/>
      <w:lvlJc w:val="left"/>
      <w:pPr>
        <w:ind w:left="1004" w:hanging="360"/>
      </w:pPr>
      <w:rPr>
        <w:rFonts w:hint="default" w:ascii="Symbol" w:hAnsi="Symbol" w:cs="Symbol"/>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cs="Wingdings"/>
      </w:rPr>
    </w:lvl>
    <w:lvl w:ilvl="3">
      <w:start w:val="1"/>
      <w:numFmt w:val="bullet"/>
      <w:lvlText w:val=""/>
      <w:lvlJc w:val="left"/>
      <w:pPr>
        <w:ind w:left="3164" w:hanging="360"/>
      </w:pPr>
      <w:rPr>
        <w:rFonts w:hint="default" w:ascii="Symbol" w:hAnsi="Symbol" w:cs="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cs="Wingdings"/>
      </w:rPr>
    </w:lvl>
    <w:lvl w:ilvl="6">
      <w:start w:val="1"/>
      <w:numFmt w:val="bullet"/>
      <w:lvlText w:val=""/>
      <w:lvlJc w:val="left"/>
      <w:pPr>
        <w:ind w:left="5324" w:hanging="360"/>
      </w:pPr>
      <w:rPr>
        <w:rFonts w:hint="default" w:ascii="Symbol" w:hAnsi="Symbol" w:cs="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cs="Wingdings"/>
      </w:rPr>
    </w:lvl>
  </w:abstractNum>
  <w:abstractNum w:abstractNumId="2" w15:restartNumberingAfterBreak="0">
    <w:nsid w:val="18C1533D"/>
    <w:multiLevelType w:val="hybridMultilevel"/>
    <w:tmpl w:val="6FCC70DA"/>
    <w:lvl w:ilvl="0" w:tplc="6F661302">
      <w:numFmt w:val="bullet"/>
      <w:lvlText w:val="-"/>
      <w:lvlJc w:val="left"/>
      <w:pPr>
        <w:ind w:left="720" w:hanging="360"/>
      </w:pPr>
      <w:rPr>
        <w:rFonts w:hint="default" w:ascii="Calibri" w:hAnsi="Calibri" w:eastAsia="Times New Roman" w:cs="Times New Roman"/>
      </w:rPr>
    </w:lvl>
    <w:lvl w:ilvl="1" w:tplc="04070003">
      <w:start w:val="1"/>
      <w:numFmt w:val="bullet"/>
      <w:lvlText w:val="o"/>
      <w:lvlJc w:val="left"/>
      <w:pPr>
        <w:ind w:left="1440" w:hanging="360"/>
      </w:pPr>
      <w:rPr>
        <w:rFonts w:hint="default" w:ascii="Courier New" w:hAnsi="Courier New" w:cs="Times New Roman"/>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Times New Roman"/>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Times New Roman"/>
      </w:rPr>
    </w:lvl>
    <w:lvl w:ilvl="8" w:tplc="04070005">
      <w:start w:val="1"/>
      <w:numFmt w:val="bullet"/>
      <w:lvlText w:val=""/>
      <w:lvlJc w:val="left"/>
      <w:pPr>
        <w:ind w:left="6480" w:hanging="360"/>
      </w:pPr>
      <w:rPr>
        <w:rFonts w:hint="default" w:ascii="Wingdings" w:hAnsi="Wingdings"/>
      </w:rPr>
    </w:lvl>
  </w:abstractNum>
  <w:abstractNum w:abstractNumId="3" w15:restartNumberingAfterBreak="0">
    <w:nsid w:val="1ECA6409"/>
    <w:multiLevelType w:val="hybridMultilevel"/>
    <w:tmpl w:val="6E02ABC0"/>
    <w:lvl w:ilvl="0" w:tplc="FFFFFFFF">
      <w:start w:val="1"/>
      <w:numFmt w:val="bullet"/>
      <w:lvlText w:val="-"/>
      <w:lvlJc w:val="left"/>
      <w:pPr>
        <w:ind w:left="720" w:hanging="360"/>
      </w:pPr>
      <w:rPr>
        <w:rFonts w:hint="default" w:ascii="Calibri" w:hAnsi="Calibri"/>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4" w15:restartNumberingAfterBreak="0">
    <w:nsid w:val="243E1A38"/>
    <w:multiLevelType w:val="multilevel"/>
    <w:tmpl w:val="FFB2D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B3964C7"/>
    <w:multiLevelType w:val="hybridMultilevel"/>
    <w:tmpl w:val="9F30677A"/>
    <w:lvl w:ilvl="0" w:tplc="08586A32">
      <w:start w:val="5"/>
      <w:numFmt w:val="bullet"/>
      <w:lvlText w:val="-"/>
      <w:lvlJc w:val="left"/>
      <w:pPr>
        <w:ind w:left="720" w:hanging="360"/>
      </w:pPr>
      <w:rPr>
        <w:rFonts w:hint="default" w:ascii="Verdana" w:hAnsi="Verdana" w:eastAsia="Verdana" w:cs="Verdan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8886EE9"/>
    <w:multiLevelType w:val="hybridMultilevel"/>
    <w:tmpl w:val="32F8AE3E"/>
    <w:lvl w:ilvl="0" w:tplc="FFFFFFFF">
      <w:start w:val="1"/>
      <w:numFmt w:val="bullet"/>
      <w:pStyle w:val="Listenabsatz"/>
      <w:lvlText w:val=""/>
      <w:lvlJc w:val="left"/>
      <w:pPr>
        <w:ind w:left="284" w:hanging="284"/>
      </w:pPr>
      <w:rPr>
        <w:rFonts w:hint="default" w:ascii="Symbol" w:hAnsi="Symbol"/>
        <w:color w:val="003399"/>
      </w:rPr>
    </w:lvl>
    <w:lvl w:ilvl="1" w:tplc="04070003">
      <w:start w:val="1"/>
      <w:numFmt w:val="bullet"/>
      <w:lvlText w:val="o"/>
      <w:lvlJc w:val="left"/>
      <w:pPr>
        <w:ind w:left="1724" w:hanging="360"/>
      </w:pPr>
      <w:rPr>
        <w:rFonts w:hint="default" w:ascii="Courier New" w:hAnsi="Courier New" w:cs="Courier New"/>
      </w:rPr>
    </w:lvl>
    <w:lvl w:ilvl="2" w:tplc="04070005" w:tentative="1">
      <w:start w:val="1"/>
      <w:numFmt w:val="bullet"/>
      <w:lvlText w:val=""/>
      <w:lvlJc w:val="left"/>
      <w:pPr>
        <w:ind w:left="2444" w:hanging="360"/>
      </w:pPr>
      <w:rPr>
        <w:rFonts w:hint="default" w:ascii="Wingdings" w:hAnsi="Wingdings" w:cs="Wingdings"/>
      </w:rPr>
    </w:lvl>
    <w:lvl w:ilvl="3" w:tplc="04070001" w:tentative="1">
      <w:start w:val="1"/>
      <w:numFmt w:val="bullet"/>
      <w:lvlText w:val=""/>
      <w:lvlJc w:val="left"/>
      <w:pPr>
        <w:ind w:left="3164" w:hanging="360"/>
      </w:pPr>
      <w:rPr>
        <w:rFonts w:hint="default" w:ascii="Symbol" w:hAnsi="Symbol" w:cs="Symbol"/>
      </w:rPr>
    </w:lvl>
    <w:lvl w:ilvl="4" w:tplc="04070003" w:tentative="1">
      <w:start w:val="1"/>
      <w:numFmt w:val="bullet"/>
      <w:lvlText w:val="o"/>
      <w:lvlJc w:val="left"/>
      <w:pPr>
        <w:ind w:left="3884" w:hanging="360"/>
      </w:pPr>
      <w:rPr>
        <w:rFonts w:hint="default" w:ascii="Courier New" w:hAnsi="Courier New" w:cs="Courier New"/>
      </w:rPr>
    </w:lvl>
    <w:lvl w:ilvl="5" w:tplc="04070005" w:tentative="1">
      <w:start w:val="1"/>
      <w:numFmt w:val="bullet"/>
      <w:lvlText w:val=""/>
      <w:lvlJc w:val="left"/>
      <w:pPr>
        <w:ind w:left="4604" w:hanging="360"/>
      </w:pPr>
      <w:rPr>
        <w:rFonts w:hint="default" w:ascii="Wingdings" w:hAnsi="Wingdings" w:cs="Wingdings"/>
      </w:rPr>
    </w:lvl>
    <w:lvl w:ilvl="6" w:tplc="04070001" w:tentative="1">
      <w:start w:val="1"/>
      <w:numFmt w:val="bullet"/>
      <w:lvlText w:val=""/>
      <w:lvlJc w:val="left"/>
      <w:pPr>
        <w:ind w:left="5324" w:hanging="360"/>
      </w:pPr>
      <w:rPr>
        <w:rFonts w:hint="default" w:ascii="Symbol" w:hAnsi="Symbol" w:cs="Symbol"/>
      </w:rPr>
    </w:lvl>
    <w:lvl w:ilvl="7" w:tplc="04070003" w:tentative="1">
      <w:start w:val="1"/>
      <w:numFmt w:val="bullet"/>
      <w:lvlText w:val="o"/>
      <w:lvlJc w:val="left"/>
      <w:pPr>
        <w:ind w:left="6044" w:hanging="360"/>
      </w:pPr>
      <w:rPr>
        <w:rFonts w:hint="default" w:ascii="Courier New" w:hAnsi="Courier New" w:cs="Courier New"/>
      </w:rPr>
    </w:lvl>
    <w:lvl w:ilvl="8" w:tplc="04070005" w:tentative="1">
      <w:start w:val="1"/>
      <w:numFmt w:val="bullet"/>
      <w:lvlText w:val=""/>
      <w:lvlJc w:val="left"/>
      <w:pPr>
        <w:ind w:left="6764" w:hanging="360"/>
      </w:pPr>
      <w:rPr>
        <w:rFonts w:hint="default" w:ascii="Wingdings" w:hAnsi="Wingdings" w:cs="Wingdings"/>
      </w:rPr>
    </w:lvl>
  </w:abstractNum>
  <w:abstractNum w:abstractNumId="7" w15:restartNumberingAfterBreak="0">
    <w:nsid w:val="40E83A94"/>
    <w:multiLevelType w:val="hybridMultilevel"/>
    <w:tmpl w:val="E71484B8"/>
    <w:lvl w:ilvl="0" w:tplc="1F38F99E">
      <w:start w:val="1"/>
      <w:numFmt w:val="bullet"/>
      <w:lvlText w:val="-"/>
      <w:lvlJc w:val="left"/>
      <w:pPr>
        <w:ind w:left="720" w:hanging="360"/>
      </w:pPr>
      <w:rPr>
        <w:rFonts w:hint="default" w:ascii="Calibri" w:hAnsi="Calibri"/>
      </w:rPr>
    </w:lvl>
    <w:lvl w:ilvl="1" w:tplc="B3540D94">
      <w:start w:val="1"/>
      <w:numFmt w:val="bullet"/>
      <w:lvlText w:val="o"/>
      <w:lvlJc w:val="left"/>
      <w:pPr>
        <w:ind w:left="1440" w:hanging="360"/>
      </w:pPr>
      <w:rPr>
        <w:rFonts w:hint="default" w:ascii="Courier New" w:hAnsi="Courier New"/>
      </w:rPr>
    </w:lvl>
    <w:lvl w:ilvl="2" w:tplc="276E272A">
      <w:start w:val="1"/>
      <w:numFmt w:val="bullet"/>
      <w:lvlText w:val=""/>
      <w:lvlJc w:val="left"/>
      <w:pPr>
        <w:ind w:left="2160" w:hanging="360"/>
      </w:pPr>
      <w:rPr>
        <w:rFonts w:hint="default" w:ascii="Wingdings" w:hAnsi="Wingdings"/>
      </w:rPr>
    </w:lvl>
    <w:lvl w:ilvl="3" w:tplc="E7D21C8C">
      <w:start w:val="1"/>
      <w:numFmt w:val="bullet"/>
      <w:lvlText w:val=""/>
      <w:lvlJc w:val="left"/>
      <w:pPr>
        <w:ind w:left="2880" w:hanging="360"/>
      </w:pPr>
      <w:rPr>
        <w:rFonts w:hint="default" w:ascii="Symbol" w:hAnsi="Symbol"/>
      </w:rPr>
    </w:lvl>
    <w:lvl w:ilvl="4" w:tplc="6F265D04">
      <w:start w:val="1"/>
      <w:numFmt w:val="bullet"/>
      <w:lvlText w:val="o"/>
      <w:lvlJc w:val="left"/>
      <w:pPr>
        <w:ind w:left="3600" w:hanging="360"/>
      </w:pPr>
      <w:rPr>
        <w:rFonts w:hint="default" w:ascii="Courier New" w:hAnsi="Courier New"/>
      </w:rPr>
    </w:lvl>
    <w:lvl w:ilvl="5" w:tplc="BD40E6DE">
      <w:start w:val="1"/>
      <w:numFmt w:val="bullet"/>
      <w:lvlText w:val=""/>
      <w:lvlJc w:val="left"/>
      <w:pPr>
        <w:ind w:left="4320" w:hanging="360"/>
      </w:pPr>
      <w:rPr>
        <w:rFonts w:hint="default" w:ascii="Wingdings" w:hAnsi="Wingdings"/>
      </w:rPr>
    </w:lvl>
    <w:lvl w:ilvl="6" w:tplc="821619FA">
      <w:start w:val="1"/>
      <w:numFmt w:val="bullet"/>
      <w:lvlText w:val=""/>
      <w:lvlJc w:val="left"/>
      <w:pPr>
        <w:ind w:left="5040" w:hanging="360"/>
      </w:pPr>
      <w:rPr>
        <w:rFonts w:hint="default" w:ascii="Symbol" w:hAnsi="Symbol"/>
      </w:rPr>
    </w:lvl>
    <w:lvl w:ilvl="7" w:tplc="DA4E8DB2">
      <w:start w:val="1"/>
      <w:numFmt w:val="bullet"/>
      <w:lvlText w:val="o"/>
      <w:lvlJc w:val="left"/>
      <w:pPr>
        <w:ind w:left="5760" w:hanging="360"/>
      </w:pPr>
      <w:rPr>
        <w:rFonts w:hint="default" w:ascii="Courier New" w:hAnsi="Courier New"/>
      </w:rPr>
    </w:lvl>
    <w:lvl w:ilvl="8" w:tplc="904405B8">
      <w:start w:val="1"/>
      <w:numFmt w:val="bullet"/>
      <w:lvlText w:val=""/>
      <w:lvlJc w:val="left"/>
      <w:pPr>
        <w:ind w:left="6480" w:hanging="360"/>
      </w:pPr>
      <w:rPr>
        <w:rFonts w:hint="default" w:ascii="Wingdings" w:hAnsi="Wingdings"/>
      </w:rPr>
    </w:lvl>
  </w:abstractNum>
  <w:abstractNum w:abstractNumId="8" w15:restartNumberingAfterBreak="0">
    <w:nsid w:val="44FA677E"/>
    <w:multiLevelType w:val="hybridMultilevel"/>
    <w:tmpl w:val="C33C88F2"/>
    <w:lvl w:ilvl="0" w:tplc="19AAD534">
      <w:numFmt w:val="bullet"/>
      <w:lvlText w:val="-"/>
      <w:lvlJc w:val="left"/>
      <w:pPr>
        <w:ind w:left="720" w:hanging="360"/>
      </w:pPr>
      <w:rPr>
        <w:rFonts w:hint="default" w:ascii="Verdana" w:hAnsi="Verdana"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4E6C3D35"/>
    <w:multiLevelType w:val="hybridMultilevel"/>
    <w:tmpl w:val="7DAE1B44"/>
    <w:lvl w:ilvl="0" w:tplc="48684C0A">
      <w:numFmt w:val="bullet"/>
      <w:lvlText w:val=""/>
      <w:lvlJc w:val="left"/>
      <w:pPr>
        <w:ind w:left="720" w:hanging="360"/>
      </w:pPr>
      <w:rPr>
        <w:rFonts w:hint="default" w:ascii="Wingdings" w:hAnsi="Wingdings" w:cs="Times New Roman (Überschriften" w:eastAsiaTheme="maj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57FE7452"/>
    <w:multiLevelType w:val="hybridMultilevel"/>
    <w:tmpl w:val="98C4053E"/>
    <w:lvl w:ilvl="0" w:tplc="7B6431BC">
      <w:start w:val="1"/>
      <w:numFmt w:val="bullet"/>
      <w:lvlText w:val="-"/>
      <w:lvlJc w:val="left"/>
      <w:pPr>
        <w:ind w:left="720" w:hanging="360"/>
      </w:pPr>
      <w:rPr>
        <w:rFonts w:hint="default" w:ascii="Symbol" w:hAnsi="Symbol"/>
      </w:rPr>
    </w:lvl>
    <w:lvl w:ilvl="1" w:tplc="69BA91B8">
      <w:start w:val="1"/>
      <w:numFmt w:val="bullet"/>
      <w:lvlText w:val="o"/>
      <w:lvlJc w:val="left"/>
      <w:pPr>
        <w:ind w:left="1440" w:hanging="360"/>
      </w:pPr>
      <w:rPr>
        <w:rFonts w:hint="default" w:ascii="Courier New" w:hAnsi="Courier New"/>
      </w:rPr>
    </w:lvl>
    <w:lvl w:ilvl="2" w:tplc="B8F646CA">
      <w:start w:val="1"/>
      <w:numFmt w:val="bullet"/>
      <w:lvlText w:val=""/>
      <w:lvlJc w:val="left"/>
      <w:pPr>
        <w:ind w:left="2160" w:hanging="360"/>
      </w:pPr>
      <w:rPr>
        <w:rFonts w:hint="default" w:ascii="Wingdings" w:hAnsi="Wingdings"/>
      </w:rPr>
    </w:lvl>
    <w:lvl w:ilvl="3" w:tplc="47202A7A">
      <w:start w:val="1"/>
      <w:numFmt w:val="bullet"/>
      <w:lvlText w:val=""/>
      <w:lvlJc w:val="left"/>
      <w:pPr>
        <w:ind w:left="2880" w:hanging="360"/>
      </w:pPr>
      <w:rPr>
        <w:rFonts w:hint="default" w:ascii="Symbol" w:hAnsi="Symbol"/>
      </w:rPr>
    </w:lvl>
    <w:lvl w:ilvl="4" w:tplc="F7F61E9C">
      <w:start w:val="1"/>
      <w:numFmt w:val="bullet"/>
      <w:lvlText w:val="o"/>
      <w:lvlJc w:val="left"/>
      <w:pPr>
        <w:ind w:left="3600" w:hanging="360"/>
      </w:pPr>
      <w:rPr>
        <w:rFonts w:hint="default" w:ascii="Courier New" w:hAnsi="Courier New"/>
      </w:rPr>
    </w:lvl>
    <w:lvl w:ilvl="5" w:tplc="A002EA92">
      <w:start w:val="1"/>
      <w:numFmt w:val="bullet"/>
      <w:lvlText w:val=""/>
      <w:lvlJc w:val="left"/>
      <w:pPr>
        <w:ind w:left="4320" w:hanging="360"/>
      </w:pPr>
      <w:rPr>
        <w:rFonts w:hint="default" w:ascii="Wingdings" w:hAnsi="Wingdings"/>
      </w:rPr>
    </w:lvl>
    <w:lvl w:ilvl="6" w:tplc="79CE4358">
      <w:start w:val="1"/>
      <w:numFmt w:val="bullet"/>
      <w:lvlText w:val=""/>
      <w:lvlJc w:val="left"/>
      <w:pPr>
        <w:ind w:left="5040" w:hanging="360"/>
      </w:pPr>
      <w:rPr>
        <w:rFonts w:hint="default" w:ascii="Symbol" w:hAnsi="Symbol"/>
      </w:rPr>
    </w:lvl>
    <w:lvl w:ilvl="7" w:tplc="FCDE6B8E">
      <w:start w:val="1"/>
      <w:numFmt w:val="bullet"/>
      <w:lvlText w:val="o"/>
      <w:lvlJc w:val="left"/>
      <w:pPr>
        <w:ind w:left="5760" w:hanging="360"/>
      </w:pPr>
      <w:rPr>
        <w:rFonts w:hint="default" w:ascii="Courier New" w:hAnsi="Courier New"/>
      </w:rPr>
    </w:lvl>
    <w:lvl w:ilvl="8" w:tplc="BBFEA4BC">
      <w:start w:val="1"/>
      <w:numFmt w:val="bullet"/>
      <w:lvlText w:val=""/>
      <w:lvlJc w:val="left"/>
      <w:pPr>
        <w:ind w:left="6480" w:hanging="360"/>
      </w:pPr>
      <w:rPr>
        <w:rFonts w:hint="default" w:ascii="Wingdings" w:hAnsi="Wingdings"/>
      </w:rPr>
    </w:lvl>
  </w:abstractNum>
  <w:abstractNum w:abstractNumId="11" w15:restartNumberingAfterBreak="0">
    <w:nsid w:val="5A472B7E"/>
    <w:multiLevelType w:val="hybridMultilevel"/>
    <w:tmpl w:val="97B6B5D0"/>
    <w:lvl w:ilvl="0" w:tplc="A0F8D060">
      <w:start w:val="1"/>
      <w:numFmt w:val="bullet"/>
      <w:lvlText w:val=""/>
      <w:lvlJc w:val="left"/>
      <w:pPr>
        <w:ind w:left="720" w:hanging="360"/>
      </w:pPr>
      <w:rPr>
        <w:rFonts w:hint="default" w:ascii="Symbol" w:hAnsi="Symbol"/>
      </w:rPr>
    </w:lvl>
    <w:lvl w:ilvl="1" w:tplc="93D4975E">
      <w:start w:val="1"/>
      <w:numFmt w:val="bullet"/>
      <w:lvlText w:val="o"/>
      <w:lvlJc w:val="left"/>
      <w:pPr>
        <w:ind w:left="1440" w:hanging="360"/>
      </w:pPr>
      <w:rPr>
        <w:rFonts w:hint="default" w:ascii="&quot;Courier New&quot;" w:hAnsi="&quot;Courier New&quot;"/>
      </w:rPr>
    </w:lvl>
    <w:lvl w:ilvl="2" w:tplc="988EF36E">
      <w:start w:val="1"/>
      <w:numFmt w:val="bullet"/>
      <w:lvlText w:val=""/>
      <w:lvlJc w:val="left"/>
      <w:pPr>
        <w:ind w:left="2160" w:hanging="360"/>
      </w:pPr>
      <w:rPr>
        <w:rFonts w:hint="default" w:ascii="Wingdings" w:hAnsi="Wingdings"/>
      </w:rPr>
    </w:lvl>
    <w:lvl w:ilvl="3" w:tplc="61B0008E">
      <w:start w:val="1"/>
      <w:numFmt w:val="bullet"/>
      <w:lvlText w:val=""/>
      <w:lvlJc w:val="left"/>
      <w:pPr>
        <w:ind w:left="2880" w:hanging="360"/>
      </w:pPr>
      <w:rPr>
        <w:rFonts w:hint="default" w:ascii="Symbol" w:hAnsi="Symbol"/>
      </w:rPr>
    </w:lvl>
    <w:lvl w:ilvl="4" w:tplc="8248A2A4">
      <w:start w:val="1"/>
      <w:numFmt w:val="bullet"/>
      <w:lvlText w:val="o"/>
      <w:lvlJc w:val="left"/>
      <w:pPr>
        <w:ind w:left="3600" w:hanging="360"/>
      </w:pPr>
      <w:rPr>
        <w:rFonts w:hint="default" w:ascii="Courier New" w:hAnsi="Courier New"/>
      </w:rPr>
    </w:lvl>
    <w:lvl w:ilvl="5" w:tplc="171840C8">
      <w:start w:val="1"/>
      <w:numFmt w:val="bullet"/>
      <w:lvlText w:val=""/>
      <w:lvlJc w:val="left"/>
      <w:pPr>
        <w:ind w:left="4320" w:hanging="360"/>
      </w:pPr>
      <w:rPr>
        <w:rFonts w:hint="default" w:ascii="Wingdings" w:hAnsi="Wingdings"/>
      </w:rPr>
    </w:lvl>
    <w:lvl w:ilvl="6" w:tplc="AF62E89C">
      <w:start w:val="1"/>
      <w:numFmt w:val="bullet"/>
      <w:lvlText w:val=""/>
      <w:lvlJc w:val="left"/>
      <w:pPr>
        <w:ind w:left="5040" w:hanging="360"/>
      </w:pPr>
      <w:rPr>
        <w:rFonts w:hint="default" w:ascii="Symbol" w:hAnsi="Symbol"/>
      </w:rPr>
    </w:lvl>
    <w:lvl w:ilvl="7" w:tplc="4184E696">
      <w:start w:val="1"/>
      <w:numFmt w:val="bullet"/>
      <w:lvlText w:val="o"/>
      <w:lvlJc w:val="left"/>
      <w:pPr>
        <w:ind w:left="5760" w:hanging="360"/>
      </w:pPr>
      <w:rPr>
        <w:rFonts w:hint="default" w:ascii="Courier New" w:hAnsi="Courier New"/>
      </w:rPr>
    </w:lvl>
    <w:lvl w:ilvl="8" w:tplc="AC98B036">
      <w:start w:val="1"/>
      <w:numFmt w:val="bullet"/>
      <w:lvlText w:val=""/>
      <w:lvlJc w:val="left"/>
      <w:pPr>
        <w:ind w:left="6480" w:hanging="360"/>
      </w:pPr>
      <w:rPr>
        <w:rFonts w:hint="default" w:ascii="Wingdings" w:hAnsi="Wingdings"/>
      </w:rPr>
    </w:lvl>
  </w:abstractNum>
  <w:abstractNum w:abstractNumId="12" w15:restartNumberingAfterBreak="0">
    <w:nsid w:val="5E8C6518"/>
    <w:multiLevelType w:val="hybridMultilevel"/>
    <w:tmpl w:val="B824DAA4"/>
    <w:lvl w:ilvl="0" w:tplc="FFFFFFFF">
      <w:start w:val="1"/>
      <w:numFmt w:val="bullet"/>
      <w:lvlText w:val="-"/>
      <w:lvlJc w:val="left"/>
      <w:pPr>
        <w:ind w:left="720" w:hanging="360"/>
      </w:pPr>
      <w:rPr>
        <w:rFonts w:hint="default" w:ascii="Verdana" w:hAnsi="Verdan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64E97C93"/>
    <w:multiLevelType w:val="hybridMultilevel"/>
    <w:tmpl w:val="188AECB4"/>
    <w:lvl w:ilvl="0" w:tplc="8BFCC9AA">
      <w:numFmt w:val="bullet"/>
      <w:lvlText w:val="-"/>
      <w:lvlJc w:val="left"/>
      <w:pPr>
        <w:ind w:left="720" w:hanging="360"/>
      </w:pPr>
      <w:rPr>
        <w:rFonts w:hint="default" w:ascii="Calibri" w:hAnsi="Calibri" w:eastAsia="Calibri" w:cs="Calibri"/>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14" w15:restartNumberingAfterBreak="0">
    <w:nsid w:val="68A95B10"/>
    <w:multiLevelType w:val="multilevel"/>
    <w:tmpl w:val="23BEABF2"/>
    <w:lvl w:ilvl="0">
      <w:start w:val="1"/>
      <w:numFmt w:val="bullet"/>
      <w:lvlText w:val=""/>
      <w:lvlJc w:val="left"/>
      <w:pPr>
        <w:ind w:left="284" w:hanging="284"/>
      </w:pPr>
      <w:rPr>
        <w:rFonts w:hint="default" w:ascii="Symbol" w:hAnsi="Symbol" w:cs="Symbol"/>
        <w:color w:val="2F5496" w:themeColor="accent1" w:themeShade="BF"/>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cs="Wingdings"/>
      </w:rPr>
    </w:lvl>
    <w:lvl w:ilvl="3">
      <w:start w:val="1"/>
      <w:numFmt w:val="bullet"/>
      <w:lvlText w:val=""/>
      <w:lvlJc w:val="left"/>
      <w:pPr>
        <w:ind w:left="3164" w:hanging="360"/>
      </w:pPr>
      <w:rPr>
        <w:rFonts w:hint="default" w:ascii="Symbol" w:hAnsi="Symbol" w:cs="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cs="Wingdings"/>
      </w:rPr>
    </w:lvl>
    <w:lvl w:ilvl="6">
      <w:start w:val="1"/>
      <w:numFmt w:val="bullet"/>
      <w:lvlText w:val=""/>
      <w:lvlJc w:val="left"/>
      <w:pPr>
        <w:ind w:left="5324" w:hanging="360"/>
      </w:pPr>
      <w:rPr>
        <w:rFonts w:hint="default" w:ascii="Symbol" w:hAnsi="Symbol" w:cs="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cs="Wingdings"/>
      </w:rPr>
    </w:lvl>
  </w:abstractNum>
  <w:abstractNum w:abstractNumId="15" w15:restartNumberingAfterBreak="0">
    <w:nsid w:val="6EC11EF2"/>
    <w:multiLevelType w:val="hybridMultilevel"/>
    <w:tmpl w:val="D71A941A"/>
    <w:lvl w:ilvl="0" w:tplc="49268554">
      <w:start w:val="1"/>
      <w:numFmt w:val="bullet"/>
      <w:lvlText w:val="-"/>
      <w:lvlJc w:val="left"/>
      <w:pPr>
        <w:ind w:left="720" w:hanging="360"/>
      </w:pPr>
      <w:rPr>
        <w:rFonts w:hint="default" w:ascii="Calibri" w:hAnsi="Calibri"/>
      </w:rPr>
    </w:lvl>
    <w:lvl w:ilvl="1" w:tplc="59D223C6">
      <w:start w:val="1"/>
      <w:numFmt w:val="bullet"/>
      <w:lvlText w:val="o"/>
      <w:lvlJc w:val="left"/>
      <w:pPr>
        <w:ind w:left="1440" w:hanging="360"/>
      </w:pPr>
      <w:rPr>
        <w:rFonts w:hint="default" w:ascii="Courier New" w:hAnsi="Courier New"/>
      </w:rPr>
    </w:lvl>
    <w:lvl w:ilvl="2" w:tplc="EE84FF3A">
      <w:start w:val="1"/>
      <w:numFmt w:val="bullet"/>
      <w:lvlText w:val=""/>
      <w:lvlJc w:val="left"/>
      <w:pPr>
        <w:ind w:left="2160" w:hanging="360"/>
      </w:pPr>
      <w:rPr>
        <w:rFonts w:hint="default" w:ascii="Wingdings" w:hAnsi="Wingdings"/>
      </w:rPr>
    </w:lvl>
    <w:lvl w:ilvl="3" w:tplc="E1BA16D0">
      <w:start w:val="1"/>
      <w:numFmt w:val="bullet"/>
      <w:lvlText w:val=""/>
      <w:lvlJc w:val="left"/>
      <w:pPr>
        <w:ind w:left="2880" w:hanging="360"/>
      </w:pPr>
      <w:rPr>
        <w:rFonts w:hint="default" w:ascii="Symbol" w:hAnsi="Symbol"/>
      </w:rPr>
    </w:lvl>
    <w:lvl w:ilvl="4" w:tplc="A0EC27FA">
      <w:start w:val="1"/>
      <w:numFmt w:val="bullet"/>
      <w:lvlText w:val="o"/>
      <w:lvlJc w:val="left"/>
      <w:pPr>
        <w:ind w:left="3600" w:hanging="360"/>
      </w:pPr>
      <w:rPr>
        <w:rFonts w:hint="default" w:ascii="Courier New" w:hAnsi="Courier New"/>
      </w:rPr>
    </w:lvl>
    <w:lvl w:ilvl="5" w:tplc="12546BE8">
      <w:start w:val="1"/>
      <w:numFmt w:val="bullet"/>
      <w:lvlText w:val=""/>
      <w:lvlJc w:val="left"/>
      <w:pPr>
        <w:ind w:left="4320" w:hanging="360"/>
      </w:pPr>
      <w:rPr>
        <w:rFonts w:hint="default" w:ascii="Wingdings" w:hAnsi="Wingdings"/>
      </w:rPr>
    </w:lvl>
    <w:lvl w:ilvl="6" w:tplc="4068256E">
      <w:start w:val="1"/>
      <w:numFmt w:val="bullet"/>
      <w:lvlText w:val=""/>
      <w:lvlJc w:val="left"/>
      <w:pPr>
        <w:ind w:left="5040" w:hanging="360"/>
      </w:pPr>
      <w:rPr>
        <w:rFonts w:hint="default" w:ascii="Symbol" w:hAnsi="Symbol"/>
      </w:rPr>
    </w:lvl>
    <w:lvl w:ilvl="7" w:tplc="63567318">
      <w:start w:val="1"/>
      <w:numFmt w:val="bullet"/>
      <w:lvlText w:val="o"/>
      <w:lvlJc w:val="left"/>
      <w:pPr>
        <w:ind w:left="5760" w:hanging="360"/>
      </w:pPr>
      <w:rPr>
        <w:rFonts w:hint="default" w:ascii="Courier New" w:hAnsi="Courier New"/>
      </w:rPr>
    </w:lvl>
    <w:lvl w:ilvl="8" w:tplc="D92AC126">
      <w:start w:val="1"/>
      <w:numFmt w:val="bullet"/>
      <w:lvlText w:val=""/>
      <w:lvlJc w:val="left"/>
      <w:pPr>
        <w:ind w:left="6480" w:hanging="360"/>
      </w:pPr>
      <w:rPr>
        <w:rFonts w:hint="default" w:ascii="Wingdings" w:hAnsi="Wingdings"/>
      </w:rPr>
    </w:lvl>
  </w:abstractNum>
  <w:abstractNum w:abstractNumId="16" w15:restartNumberingAfterBreak="0">
    <w:nsid w:val="715105A4"/>
    <w:multiLevelType w:val="multilevel"/>
    <w:tmpl w:val="40F41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1"/>
  </w:num>
  <w:num w:numId="3">
    <w:abstractNumId w:val="10"/>
  </w:num>
  <w:num w:numId="4">
    <w:abstractNumId w:val="7"/>
  </w:num>
  <w:num w:numId="5">
    <w:abstractNumId w:val="6"/>
  </w:num>
  <w:num w:numId="6">
    <w:abstractNumId w:val="1"/>
  </w:num>
  <w:num w:numId="7">
    <w:abstractNumId w:val="14"/>
  </w:num>
  <w:num w:numId="8">
    <w:abstractNumId w:val="15"/>
  </w:num>
  <w:num w:numId="9">
    <w:abstractNumId w:val="3"/>
  </w:num>
  <w:num w:numId="10">
    <w:abstractNumId w:val="2"/>
  </w:num>
  <w:num w:numId="11">
    <w:abstractNumId w:val="9"/>
  </w:num>
  <w:num w:numId="12">
    <w:abstractNumId w:val="6"/>
  </w:num>
  <w:num w:numId="13">
    <w:abstractNumId w:val="6"/>
  </w:num>
  <w:num w:numId="14">
    <w:abstractNumId w:val="12"/>
  </w:num>
  <w:num w:numId="15">
    <w:abstractNumId w:val="6"/>
  </w:num>
  <w:num w:numId="16">
    <w:abstractNumId w:val="13"/>
  </w:num>
  <w:num w:numId="17">
    <w:abstractNumId w:val="5"/>
  </w:num>
  <w:num w:numId="18">
    <w:abstractNumId w:val="16"/>
  </w:num>
  <w:num w:numId="19">
    <w:abstractNumId w:val="4"/>
  </w:num>
  <w:num w:numId="20">
    <w:abstractNumId w:val="6"/>
  </w:num>
  <w:num w:numId="21">
    <w:abstractNumId w:val="6"/>
  </w:num>
  <w:num w:numId="22">
    <w:abstractNumId w:val="6"/>
  </w:num>
  <w:num w:numId="23">
    <w:abstractNumId w:val="6"/>
  </w:num>
  <w:num w:numId="24">
    <w:abstractNumId w:val="6"/>
  </w:num>
  <w:num w:numId="25">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14"/>
    <w:rsid w:val="00011572"/>
    <w:rsid w:val="00020BEB"/>
    <w:rsid w:val="00031AED"/>
    <w:rsid w:val="000410FF"/>
    <w:rsid w:val="000D41AC"/>
    <w:rsid w:val="000D4DE0"/>
    <w:rsid w:val="000E5362"/>
    <w:rsid w:val="001B775F"/>
    <w:rsid w:val="001F3A5C"/>
    <w:rsid w:val="00274526"/>
    <w:rsid w:val="0029089E"/>
    <w:rsid w:val="0029383D"/>
    <w:rsid w:val="002C0407"/>
    <w:rsid w:val="003030A6"/>
    <w:rsid w:val="00306287"/>
    <w:rsid w:val="0032699E"/>
    <w:rsid w:val="00326F3B"/>
    <w:rsid w:val="00350321"/>
    <w:rsid w:val="00352258"/>
    <w:rsid w:val="003534E1"/>
    <w:rsid w:val="00370D29"/>
    <w:rsid w:val="003935FA"/>
    <w:rsid w:val="003B1065"/>
    <w:rsid w:val="003B6E1C"/>
    <w:rsid w:val="003C0CB5"/>
    <w:rsid w:val="003C4C9F"/>
    <w:rsid w:val="003D6EDC"/>
    <w:rsid w:val="004245B2"/>
    <w:rsid w:val="00433A03"/>
    <w:rsid w:val="00437AB0"/>
    <w:rsid w:val="00450C1B"/>
    <w:rsid w:val="00464E06"/>
    <w:rsid w:val="00490473"/>
    <w:rsid w:val="004F6C52"/>
    <w:rsid w:val="00550759"/>
    <w:rsid w:val="00563DE7"/>
    <w:rsid w:val="00576FB0"/>
    <w:rsid w:val="00584066"/>
    <w:rsid w:val="005D2B7C"/>
    <w:rsid w:val="005E3B56"/>
    <w:rsid w:val="0061069E"/>
    <w:rsid w:val="006406FB"/>
    <w:rsid w:val="00646DA7"/>
    <w:rsid w:val="00686990"/>
    <w:rsid w:val="00694A83"/>
    <w:rsid w:val="006A2E40"/>
    <w:rsid w:val="006A3124"/>
    <w:rsid w:val="006A3A5E"/>
    <w:rsid w:val="006A3CFF"/>
    <w:rsid w:val="006D0562"/>
    <w:rsid w:val="006F1A11"/>
    <w:rsid w:val="007054B3"/>
    <w:rsid w:val="007131EA"/>
    <w:rsid w:val="007334DB"/>
    <w:rsid w:val="00745FFC"/>
    <w:rsid w:val="0077347E"/>
    <w:rsid w:val="00780018"/>
    <w:rsid w:val="007B0A78"/>
    <w:rsid w:val="007E2118"/>
    <w:rsid w:val="008707FF"/>
    <w:rsid w:val="0088268C"/>
    <w:rsid w:val="008939EA"/>
    <w:rsid w:val="008F25AA"/>
    <w:rsid w:val="0092187D"/>
    <w:rsid w:val="00930271"/>
    <w:rsid w:val="00944C7B"/>
    <w:rsid w:val="00950613"/>
    <w:rsid w:val="009577E2"/>
    <w:rsid w:val="00984117"/>
    <w:rsid w:val="009968E7"/>
    <w:rsid w:val="009C1B14"/>
    <w:rsid w:val="009C5C4A"/>
    <w:rsid w:val="009C6994"/>
    <w:rsid w:val="009C7293"/>
    <w:rsid w:val="00A061A0"/>
    <w:rsid w:val="00A36FA6"/>
    <w:rsid w:val="00AA0021"/>
    <w:rsid w:val="00AA1F26"/>
    <w:rsid w:val="00AE5AE6"/>
    <w:rsid w:val="00B03C86"/>
    <w:rsid w:val="00B124EB"/>
    <w:rsid w:val="00B21874"/>
    <w:rsid w:val="00B247E4"/>
    <w:rsid w:val="00B30271"/>
    <w:rsid w:val="00B47669"/>
    <w:rsid w:val="00B5559C"/>
    <w:rsid w:val="00B703C8"/>
    <w:rsid w:val="00B74B76"/>
    <w:rsid w:val="00B82D98"/>
    <w:rsid w:val="00BE5350"/>
    <w:rsid w:val="00BE585B"/>
    <w:rsid w:val="00BF750C"/>
    <w:rsid w:val="00C449EB"/>
    <w:rsid w:val="00C65018"/>
    <w:rsid w:val="00C66CDB"/>
    <w:rsid w:val="00C84BFD"/>
    <w:rsid w:val="00CF28C3"/>
    <w:rsid w:val="00CF73D1"/>
    <w:rsid w:val="00D6646A"/>
    <w:rsid w:val="00D94969"/>
    <w:rsid w:val="00D96BB2"/>
    <w:rsid w:val="00DA346E"/>
    <w:rsid w:val="00DC10D5"/>
    <w:rsid w:val="00DD41A8"/>
    <w:rsid w:val="00DE7380"/>
    <w:rsid w:val="00E04606"/>
    <w:rsid w:val="00E17082"/>
    <w:rsid w:val="00E4227C"/>
    <w:rsid w:val="00E8167F"/>
    <w:rsid w:val="00E85C7E"/>
    <w:rsid w:val="00EC09F3"/>
    <w:rsid w:val="00EC149D"/>
    <w:rsid w:val="00EC6BDC"/>
    <w:rsid w:val="00ED748C"/>
    <w:rsid w:val="00EE38A2"/>
    <w:rsid w:val="00EF2200"/>
    <w:rsid w:val="00F138F4"/>
    <w:rsid w:val="00F5236B"/>
    <w:rsid w:val="00F674D4"/>
    <w:rsid w:val="00F9527E"/>
    <w:rsid w:val="00FC5AC6"/>
    <w:rsid w:val="010E0A9F"/>
    <w:rsid w:val="01105281"/>
    <w:rsid w:val="014353BA"/>
    <w:rsid w:val="0181E1AC"/>
    <w:rsid w:val="01AE89DB"/>
    <w:rsid w:val="01C04D75"/>
    <w:rsid w:val="021FAEA7"/>
    <w:rsid w:val="024DC067"/>
    <w:rsid w:val="02706FA7"/>
    <w:rsid w:val="02817C4D"/>
    <w:rsid w:val="033B5D05"/>
    <w:rsid w:val="035C1DD6"/>
    <w:rsid w:val="03979C30"/>
    <w:rsid w:val="03EA1747"/>
    <w:rsid w:val="040FE665"/>
    <w:rsid w:val="0454741E"/>
    <w:rsid w:val="048D7617"/>
    <w:rsid w:val="04ACF557"/>
    <w:rsid w:val="0538FE47"/>
    <w:rsid w:val="055C0441"/>
    <w:rsid w:val="0566B4A8"/>
    <w:rsid w:val="05769C8C"/>
    <w:rsid w:val="058C3BB0"/>
    <w:rsid w:val="05E3423E"/>
    <w:rsid w:val="066BE082"/>
    <w:rsid w:val="06835C79"/>
    <w:rsid w:val="068D9049"/>
    <w:rsid w:val="074CD40C"/>
    <w:rsid w:val="07940266"/>
    <w:rsid w:val="0794C8E6"/>
    <w:rsid w:val="079DD755"/>
    <w:rsid w:val="0823C061"/>
    <w:rsid w:val="082960AA"/>
    <w:rsid w:val="084835F0"/>
    <w:rsid w:val="084B1778"/>
    <w:rsid w:val="08678860"/>
    <w:rsid w:val="08F2E30A"/>
    <w:rsid w:val="09264CC1"/>
    <w:rsid w:val="09B25E3B"/>
    <w:rsid w:val="09BAFD3B"/>
    <w:rsid w:val="0A413D86"/>
    <w:rsid w:val="0A459A65"/>
    <w:rsid w:val="0AB6B361"/>
    <w:rsid w:val="0AD45D90"/>
    <w:rsid w:val="0AD57817"/>
    <w:rsid w:val="0B20CC73"/>
    <w:rsid w:val="0B352D27"/>
    <w:rsid w:val="0B5304E4"/>
    <w:rsid w:val="0B56CD9C"/>
    <w:rsid w:val="0B67D508"/>
    <w:rsid w:val="0BEA3EB8"/>
    <w:rsid w:val="0C199129"/>
    <w:rsid w:val="0C42A309"/>
    <w:rsid w:val="0CF13C82"/>
    <w:rsid w:val="0CF29DFD"/>
    <w:rsid w:val="0CF2E6AF"/>
    <w:rsid w:val="0D102E30"/>
    <w:rsid w:val="0DCEE4F9"/>
    <w:rsid w:val="0E004764"/>
    <w:rsid w:val="0E9E8E9B"/>
    <w:rsid w:val="0EF32E4C"/>
    <w:rsid w:val="0F35CA52"/>
    <w:rsid w:val="0F503DD0"/>
    <w:rsid w:val="0F8A2484"/>
    <w:rsid w:val="0FC418E6"/>
    <w:rsid w:val="0FDA3362"/>
    <w:rsid w:val="0FEB96B2"/>
    <w:rsid w:val="102D33A2"/>
    <w:rsid w:val="103118E8"/>
    <w:rsid w:val="1054700F"/>
    <w:rsid w:val="113B06A8"/>
    <w:rsid w:val="113DB55F"/>
    <w:rsid w:val="1158F21A"/>
    <w:rsid w:val="11A18458"/>
    <w:rsid w:val="11CC9B2B"/>
    <w:rsid w:val="120110E1"/>
    <w:rsid w:val="123783ED"/>
    <w:rsid w:val="128EAE5A"/>
    <w:rsid w:val="12C60D12"/>
    <w:rsid w:val="12FF6005"/>
    <w:rsid w:val="12FF6005"/>
    <w:rsid w:val="134A3F34"/>
    <w:rsid w:val="13607E06"/>
    <w:rsid w:val="13686B8C"/>
    <w:rsid w:val="13C0F1FA"/>
    <w:rsid w:val="13FDA078"/>
    <w:rsid w:val="1481D29A"/>
    <w:rsid w:val="149C779F"/>
    <w:rsid w:val="155CC25B"/>
    <w:rsid w:val="155E5ADB"/>
    <w:rsid w:val="15666A5D"/>
    <w:rsid w:val="160E55CF"/>
    <w:rsid w:val="162B017C"/>
    <w:rsid w:val="169274DA"/>
    <w:rsid w:val="16D085F5"/>
    <w:rsid w:val="172B0960"/>
    <w:rsid w:val="174CD0A4"/>
    <w:rsid w:val="1752F022"/>
    <w:rsid w:val="17CF1E64"/>
    <w:rsid w:val="18208608"/>
    <w:rsid w:val="18B68DA3"/>
    <w:rsid w:val="18CA8FEA"/>
    <w:rsid w:val="19147EC1"/>
    <w:rsid w:val="19610926"/>
    <w:rsid w:val="1962A23E"/>
    <w:rsid w:val="197FBE5A"/>
    <w:rsid w:val="19CFBF8A"/>
    <w:rsid w:val="1A4295D2"/>
    <w:rsid w:val="1B1B25C5"/>
    <w:rsid w:val="1B5A1E26"/>
    <w:rsid w:val="1C0C8808"/>
    <w:rsid w:val="1C9A474A"/>
    <w:rsid w:val="1CA8808A"/>
    <w:rsid w:val="1D420820"/>
    <w:rsid w:val="1D62455E"/>
    <w:rsid w:val="1DEA6A38"/>
    <w:rsid w:val="1DF3BE7C"/>
    <w:rsid w:val="1E2AD252"/>
    <w:rsid w:val="1ED5061D"/>
    <w:rsid w:val="1EFCBCB2"/>
    <w:rsid w:val="1F25DC8D"/>
    <w:rsid w:val="1F322F42"/>
    <w:rsid w:val="1F7E10A5"/>
    <w:rsid w:val="1FE6A120"/>
    <w:rsid w:val="20022A26"/>
    <w:rsid w:val="20273A2C"/>
    <w:rsid w:val="215DA905"/>
    <w:rsid w:val="216DB423"/>
    <w:rsid w:val="21B3C41D"/>
    <w:rsid w:val="21CDB933"/>
    <w:rsid w:val="226A60BB"/>
    <w:rsid w:val="246A64C3"/>
    <w:rsid w:val="2484BDF9"/>
    <w:rsid w:val="2496340A"/>
    <w:rsid w:val="24A03C96"/>
    <w:rsid w:val="24C48840"/>
    <w:rsid w:val="24FAAB4F"/>
    <w:rsid w:val="250741E8"/>
    <w:rsid w:val="2565D21C"/>
    <w:rsid w:val="25884869"/>
    <w:rsid w:val="25B0E0BC"/>
    <w:rsid w:val="2689D460"/>
    <w:rsid w:val="26A31018"/>
    <w:rsid w:val="27FCAC11"/>
    <w:rsid w:val="285E2EF9"/>
    <w:rsid w:val="286AB7B7"/>
    <w:rsid w:val="28B8F1FE"/>
    <w:rsid w:val="28E8852A"/>
    <w:rsid w:val="28ED0EE6"/>
    <w:rsid w:val="292AF39C"/>
    <w:rsid w:val="296B1A49"/>
    <w:rsid w:val="2A19D1F7"/>
    <w:rsid w:val="2A79EBB0"/>
    <w:rsid w:val="2ADB009A"/>
    <w:rsid w:val="2BAF90FD"/>
    <w:rsid w:val="2BBA35DF"/>
    <w:rsid w:val="2C6979E5"/>
    <w:rsid w:val="2C82A242"/>
    <w:rsid w:val="2CCF56EE"/>
    <w:rsid w:val="2D00E86D"/>
    <w:rsid w:val="2D25719C"/>
    <w:rsid w:val="2D431709"/>
    <w:rsid w:val="2D499818"/>
    <w:rsid w:val="2D5023CF"/>
    <w:rsid w:val="2DD7224D"/>
    <w:rsid w:val="2DD7EEA0"/>
    <w:rsid w:val="2DFC750A"/>
    <w:rsid w:val="2E114709"/>
    <w:rsid w:val="2E4DE7A8"/>
    <w:rsid w:val="2EF0FDB7"/>
    <w:rsid w:val="2F015A69"/>
    <w:rsid w:val="2F124E67"/>
    <w:rsid w:val="2FB72482"/>
    <w:rsid w:val="2FBED411"/>
    <w:rsid w:val="3089D192"/>
    <w:rsid w:val="308E243D"/>
    <w:rsid w:val="30B21C91"/>
    <w:rsid w:val="31041D45"/>
    <w:rsid w:val="31142FD4"/>
    <w:rsid w:val="31F5412A"/>
    <w:rsid w:val="32402E56"/>
    <w:rsid w:val="3246ABE7"/>
    <w:rsid w:val="3253894B"/>
    <w:rsid w:val="32A99090"/>
    <w:rsid w:val="32B1BB30"/>
    <w:rsid w:val="333C8DC9"/>
    <w:rsid w:val="3362674F"/>
    <w:rsid w:val="33B1BFB0"/>
    <w:rsid w:val="34071467"/>
    <w:rsid w:val="3439B5A1"/>
    <w:rsid w:val="34F013D0"/>
    <w:rsid w:val="352BE04A"/>
    <w:rsid w:val="3567F0CD"/>
    <w:rsid w:val="357D0FFA"/>
    <w:rsid w:val="359CD1DB"/>
    <w:rsid w:val="35F42DF0"/>
    <w:rsid w:val="36B48D00"/>
    <w:rsid w:val="36C7B0AB"/>
    <w:rsid w:val="36DF2CA2"/>
    <w:rsid w:val="371E5AA5"/>
    <w:rsid w:val="3726FA6E"/>
    <w:rsid w:val="3785E1A6"/>
    <w:rsid w:val="379201F1"/>
    <w:rsid w:val="379B4B1E"/>
    <w:rsid w:val="37B534F2"/>
    <w:rsid w:val="381E266A"/>
    <w:rsid w:val="3833C2A7"/>
    <w:rsid w:val="39A10D1A"/>
    <w:rsid w:val="3A43196C"/>
    <w:rsid w:val="3AB64CBD"/>
    <w:rsid w:val="3B277D20"/>
    <w:rsid w:val="3B8AA22F"/>
    <w:rsid w:val="3BB8F2E2"/>
    <w:rsid w:val="3BDC2841"/>
    <w:rsid w:val="3C3911AA"/>
    <w:rsid w:val="3C6EFEC9"/>
    <w:rsid w:val="3C7A5F9B"/>
    <w:rsid w:val="3C9479BD"/>
    <w:rsid w:val="3CE8484D"/>
    <w:rsid w:val="3CE9EDA7"/>
    <w:rsid w:val="3CFDB260"/>
    <w:rsid w:val="3D18D29F"/>
    <w:rsid w:val="3D2A5A8F"/>
    <w:rsid w:val="3D362F59"/>
    <w:rsid w:val="3D594812"/>
    <w:rsid w:val="3DFD079F"/>
    <w:rsid w:val="3E66C567"/>
    <w:rsid w:val="3E7683B4"/>
    <w:rsid w:val="3E7DCDB9"/>
    <w:rsid w:val="3E88E57E"/>
    <w:rsid w:val="3F1C5E9F"/>
    <w:rsid w:val="3F2AC5B2"/>
    <w:rsid w:val="3F5279F8"/>
    <w:rsid w:val="3F5E787D"/>
    <w:rsid w:val="3F6A4D16"/>
    <w:rsid w:val="3FB2005D"/>
    <w:rsid w:val="40855FDB"/>
    <w:rsid w:val="40877FAA"/>
    <w:rsid w:val="40CDDCB4"/>
    <w:rsid w:val="410008B3"/>
    <w:rsid w:val="41217506"/>
    <w:rsid w:val="4152271C"/>
    <w:rsid w:val="4178A38F"/>
    <w:rsid w:val="41A8364A"/>
    <w:rsid w:val="41C080E6"/>
    <w:rsid w:val="420089EA"/>
    <w:rsid w:val="42229647"/>
    <w:rsid w:val="426D18D6"/>
    <w:rsid w:val="4276DDFF"/>
    <w:rsid w:val="42A3D093"/>
    <w:rsid w:val="42A90AA0"/>
    <w:rsid w:val="42D66DC4"/>
    <w:rsid w:val="42E9A11F"/>
    <w:rsid w:val="435743A0"/>
    <w:rsid w:val="43DAF47D"/>
    <w:rsid w:val="43E43BD6"/>
    <w:rsid w:val="4416AED5"/>
    <w:rsid w:val="45D379D6"/>
    <w:rsid w:val="465BE6C7"/>
    <w:rsid w:val="46676387"/>
    <w:rsid w:val="4723F5DB"/>
    <w:rsid w:val="480DEDAE"/>
    <w:rsid w:val="4828CEBC"/>
    <w:rsid w:val="48979290"/>
    <w:rsid w:val="489BE767"/>
    <w:rsid w:val="48B61349"/>
    <w:rsid w:val="4915B25C"/>
    <w:rsid w:val="4970FC57"/>
    <w:rsid w:val="49E58EB9"/>
    <w:rsid w:val="4A150C17"/>
    <w:rsid w:val="4A3D534D"/>
    <w:rsid w:val="4A723D6C"/>
    <w:rsid w:val="4A7FBD30"/>
    <w:rsid w:val="4AC8574C"/>
    <w:rsid w:val="4ADFE105"/>
    <w:rsid w:val="4B458E70"/>
    <w:rsid w:val="4B888E01"/>
    <w:rsid w:val="4C7C0B4B"/>
    <w:rsid w:val="4D6B1DFB"/>
    <w:rsid w:val="4E7D2F32"/>
    <w:rsid w:val="4E857C07"/>
    <w:rsid w:val="4E9F4D87"/>
    <w:rsid w:val="4EE5A1AF"/>
    <w:rsid w:val="500B01CF"/>
    <w:rsid w:val="5016AE3D"/>
    <w:rsid w:val="503DFA5F"/>
    <w:rsid w:val="50975DEB"/>
    <w:rsid w:val="50A2BEBD"/>
    <w:rsid w:val="50DDAEDF"/>
    <w:rsid w:val="51261182"/>
    <w:rsid w:val="51366E90"/>
    <w:rsid w:val="5141CCA5"/>
    <w:rsid w:val="514ED1B2"/>
    <w:rsid w:val="5225AC23"/>
    <w:rsid w:val="5264E315"/>
    <w:rsid w:val="5281BC48"/>
    <w:rsid w:val="53744533"/>
    <w:rsid w:val="53D461E7"/>
    <w:rsid w:val="53E24D05"/>
    <w:rsid w:val="540731B8"/>
    <w:rsid w:val="54629D35"/>
    <w:rsid w:val="54826CED"/>
    <w:rsid w:val="54C70960"/>
    <w:rsid w:val="54C90B83"/>
    <w:rsid w:val="54DD1379"/>
    <w:rsid w:val="554C27F6"/>
    <w:rsid w:val="557E1D66"/>
    <w:rsid w:val="5587F37A"/>
    <w:rsid w:val="55BE76F1"/>
    <w:rsid w:val="55CAD78C"/>
    <w:rsid w:val="568AC596"/>
    <w:rsid w:val="56B9EEC6"/>
    <w:rsid w:val="57046D2F"/>
    <w:rsid w:val="577C040A"/>
    <w:rsid w:val="57BA0DAF"/>
    <w:rsid w:val="580E328A"/>
    <w:rsid w:val="58645EB5"/>
    <w:rsid w:val="5885DD16"/>
    <w:rsid w:val="58A66BDF"/>
    <w:rsid w:val="58AF321D"/>
    <w:rsid w:val="58C4AB15"/>
    <w:rsid w:val="58D42499"/>
    <w:rsid w:val="590CF3A7"/>
    <w:rsid w:val="59E4DCA5"/>
    <w:rsid w:val="59F80BFA"/>
    <w:rsid w:val="5A5B649D"/>
    <w:rsid w:val="5A92851A"/>
    <w:rsid w:val="5AF48499"/>
    <w:rsid w:val="5B2E11AD"/>
    <w:rsid w:val="5B303A0A"/>
    <w:rsid w:val="5B42800E"/>
    <w:rsid w:val="5B42A20A"/>
    <w:rsid w:val="5B917C75"/>
    <w:rsid w:val="5C586AA0"/>
    <w:rsid w:val="5CBC7746"/>
    <w:rsid w:val="5DE34E39"/>
    <w:rsid w:val="5E04E101"/>
    <w:rsid w:val="5E40650A"/>
    <w:rsid w:val="5E5142A4"/>
    <w:rsid w:val="5E83F5BF"/>
    <w:rsid w:val="5E9D1E1C"/>
    <w:rsid w:val="5EED0C77"/>
    <w:rsid w:val="5F135B29"/>
    <w:rsid w:val="5F15AD63"/>
    <w:rsid w:val="5F1E73A1"/>
    <w:rsid w:val="5F65F63D"/>
    <w:rsid w:val="5FCB048D"/>
    <w:rsid w:val="602C2B14"/>
    <w:rsid w:val="60627398"/>
    <w:rsid w:val="6088DCD8"/>
    <w:rsid w:val="608C86CF"/>
    <w:rsid w:val="609D52ED"/>
    <w:rsid w:val="60B9D0F5"/>
    <w:rsid w:val="61013DC7"/>
    <w:rsid w:val="61E9B640"/>
    <w:rsid w:val="6210C77E"/>
    <w:rsid w:val="62437811"/>
    <w:rsid w:val="626BF7A7"/>
    <w:rsid w:val="629D96FF"/>
    <w:rsid w:val="62E5A7B4"/>
    <w:rsid w:val="632F4D7E"/>
    <w:rsid w:val="632F92E0"/>
    <w:rsid w:val="6359B80F"/>
    <w:rsid w:val="63D8752F"/>
    <w:rsid w:val="6431C078"/>
    <w:rsid w:val="64645232"/>
    <w:rsid w:val="648D51C3"/>
    <w:rsid w:val="648F0C78"/>
    <w:rsid w:val="64A3AFBD"/>
    <w:rsid w:val="64AAEE26"/>
    <w:rsid w:val="64E52C4B"/>
    <w:rsid w:val="64EF13B0"/>
    <w:rsid w:val="64F58870"/>
    <w:rsid w:val="65135485"/>
    <w:rsid w:val="651FBA43"/>
    <w:rsid w:val="65571C84"/>
    <w:rsid w:val="6566FD87"/>
    <w:rsid w:val="65D537C1"/>
    <w:rsid w:val="65DD2F16"/>
    <w:rsid w:val="66BCCDEA"/>
    <w:rsid w:val="670325AE"/>
    <w:rsid w:val="6716A9D9"/>
    <w:rsid w:val="675EFF14"/>
    <w:rsid w:val="6769613A"/>
    <w:rsid w:val="6802D132"/>
    <w:rsid w:val="680D0855"/>
    <w:rsid w:val="682AD805"/>
    <w:rsid w:val="68BC8FA9"/>
    <w:rsid w:val="68E301C2"/>
    <w:rsid w:val="69C47E65"/>
    <w:rsid w:val="69C4E2F9"/>
    <w:rsid w:val="6A249D31"/>
    <w:rsid w:val="6A4AD056"/>
    <w:rsid w:val="6A89E4B6"/>
    <w:rsid w:val="6AA2A275"/>
    <w:rsid w:val="6AAD8DD4"/>
    <w:rsid w:val="6ABFC0C4"/>
    <w:rsid w:val="6B0FBFC1"/>
    <w:rsid w:val="6B743C1F"/>
    <w:rsid w:val="6BBDB228"/>
    <w:rsid w:val="6BFCB6FE"/>
    <w:rsid w:val="6C3E72D6"/>
    <w:rsid w:val="6C5519D6"/>
    <w:rsid w:val="6C9F322C"/>
    <w:rsid w:val="6CE85443"/>
    <w:rsid w:val="6CFC83BB"/>
    <w:rsid w:val="6D17DE7C"/>
    <w:rsid w:val="6D5BE069"/>
    <w:rsid w:val="6DA63F9A"/>
    <w:rsid w:val="6DAD4856"/>
    <w:rsid w:val="6DCAD980"/>
    <w:rsid w:val="6DE85928"/>
    <w:rsid w:val="6DEAC57A"/>
    <w:rsid w:val="6E646D13"/>
    <w:rsid w:val="6E6ABCDA"/>
    <w:rsid w:val="6E83C988"/>
    <w:rsid w:val="6E9D9C9B"/>
    <w:rsid w:val="6EC6AD2B"/>
    <w:rsid w:val="6ED10148"/>
    <w:rsid w:val="6F235C94"/>
    <w:rsid w:val="6F33096E"/>
    <w:rsid w:val="6FF44FBE"/>
    <w:rsid w:val="6FF6F334"/>
    <w:rsid w:val="700DD086"/>
    <w:rsid w:val="7034C901"/>
    <w:rsid w:val="705C7537"/>
    <w:rsid w:val="70AA981F"/>
    <w:rsid w:val="70E07439"/>
    <w:rsid w:val="711CDB68"/>
    <w:rsid w:val="71C58C0B"/>
    <w:rsid w:val="71E3FBF7"/>
    <w:rsid w:val="72187FAA"/>
    <w:rsid w:val="721C5549"/>
    <w:rsid w:val="724E3B09"/>
    <w:rsid w:val="72599BDB"/>
    <w:rsid w:val="7260D1A9"/>
    <w:rsid w:val="72BA184C"/>
    <w:rsid w:val="747DF90E"/>
    <w:rsid w:val="74956894"/>
    <w:rsid w:val="749B40AF"/>
    <w:rsid w:val="749D7780"/>
    <w:rsid w:val="74D35CB4"/>
    <w:rsid w:val="74D9DCE6"/>
    <w:rsid w:val="74E92F2F"/>
    <w:rsid w:val="7644BE0E"/>
    <w:rsid w:val="7675AD47"/>
    <w:rsid w:val="76E9D33F"/>
    <w:rsid w:val="771FC090"/>
    <w:rsid w:val="7775F115"/>
    <w:rsid w:val="7793FE83"/>
    <w:rsid w:val="781C727B"/>
    <w:rsid w:val="7827896F"/>
    <w:rsid w:val="785F8101"/>
    <w:rsid w:val="7867AA41"/>
    <w:rsid w:val="7932E0AA"/>
    <w:rsid w:val="79719ACE"/>
    <w:rsid w:val="799CEBEA"/>
    <w:rsid w:val="79B5E919"/>
    <w:rsid w:val="7A1D7715"/>
    <w:rsid w:val="7A1E1B86"/>
    <w:rsid w:val="7A653348"/>
    <w:rsid w:val="7AB3AEB6"/>
    <w:rsid w:val="7AD78408"/>
    <w:rsid w:val="7B34F393"/>
    <w:rsid w:val="7B38BC4B"/>
    <w:rsid w:val="7B808A17"/>
    <w:rsid w:val="7B9230AC"/>
    <w:rsid w:val="7BAB44B3"/>
    <w:rsid w:val="7C6B2033"/>
    <w:rsid w:val="7CAC55F0"/>
    <w:rsid w:val="7CE4EECB"/>
    <w:rsid w:val="7D141637"/>
    <w:rsid w:val="7D7A4F43"/>
    <w:rsid w:val="7DB576DF"/>
    <w:rsid w:val="7DE53299"/>
    <w:rsid w:val="7DE5CF62"/>
    <w:rsid w:val="7E0F77BF"/>
    <w:rsid w:val="7E831C7F"/>
    <w:rsid w:val="7EA503D5"/>
    <w:rsid w:val="7EB128BF"/>
    <w:rsid w:val="7ED96D7A"/>
    <w:rsid w:val="7F2E1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5A375D"/>
  <w15:chartTrackingRefBased/>
  <w15:docId w15:val="{F800F7D3-EF9C-8F43-8881-AE4505F6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aliases w:val="Fliesstext"/>
    <w:qFormat/>
    <w:rsid w:val="00B247E4"/>
    <w:pPr>
      <w:spacing w:line="264" w:lineRule="auto"/>
    </w:pPr>
    <w:rPr>
      <w:rFonts w:ascii="Verdana" w:hAnsi="Verdana"/>
      <w:sz w:val="20"/>
    </w:rPr>
  </w:style>
  <w:style w:type="paragraph" w:styleId="berschrift1">
    <w:name w:val="heading 1"/>
    <w:aliases w:val="Überschrift"/>
    <w:next w:val="Standard"/>
    <w:link w:val="berschrift1Zchn"/>
    <w:uiPriority w:val="9"/>
    <w:qFormat/>
    <w:rsid w:val="00B247E4"/>
    <w:pPr>
      <w:keepNext/>
      <w:keepLines/>
      <w:spacing w:before="520" w:after="320" w:line="288" w:lineRule="auto"/>
      <w:outlineLvl w:val="0"/>
    </w:pPr>
    <w:rPr>
      <w:rFonts w:ascii="Verdana" w:hAnsi="Verdana" w:cs="Times New Roman (Überschriften" w:eastAsiaTheme="majorEastAsia"/>
      <w:b/>
      <w:color w:val="003399"/>
      <w:spacing w:val="20"/>
      <w:sz w:val="32"/>
      <w:szCs w:val="32"/>
    </w:rPr>
  </w:style>
  <w:style w:type="paragraph" w:styleId="berschrift2">
    <w:name w:val="heading 2"/>
    <w:aliases w:val="Zwischenüberschrift"/>
    <w:next w:val="Standard"/>
    <w:link w:val="berschrift2Zchn"/>
    <w:uiPriority w:val="9"/>
    <w:unhideWhenUsed/>
    <w:qFormat/>
    <w:rsid w:val="00B247E4"/>
    <w:pPr>
      <w:keepNext/>
      <w:keepLines/>
      <w:spacing w:before="280" w:after="120"/>
      <w:outlineLvl w:val="1"/>
    </w:pPr>
    <w:rPr>
      <w:rFonts w:ascii="Verdana" w:hAnsi="Verdana" w:cs="Times New Roman (Überschriften" w:eastAsiaTheme="majorEastAsia"/>
      <w:b/>
      <w:color w:val="003399"/>
      <w:sz w:val="21"/>
      <w:szCs w:val="26"/>
    </w:rPr>
  </w:style>
  <w:style w:type="paragraph" w:styleId="berschrift3">
    <w:name w:val="heading 3"/>
    <w:basedOn w:val="Standard"/>
    <w:next w:val="Standard"/>
    <w:link w:val="berschrift3Zchn"/>
    <w:uiPriority w:val="9"/>
    <w:unhideWhenUsed/>
    <w:rsid w:val="003935FA"/>
    <w:pPr>
      <w:keepNext/>
      <w:keepLines/>
      <w:spacing w:before="40"/>
      <w:outlineLvl w:val="2"/>
    </w:pPr>
    <w:rPr>
      <w:rFonts w:asciiTheme="majorHAnsi" w:hAnsiTheme="majorHAnsi" w:eastAsiaTheme="majorEastAsia" w:cstheme="majorBidi"/>
      <w:color w:val="1F3763" w:themeColor="accent1" w:themeShade="7F"/>
      <w:sz w:val="24"/>
    </w:rPr>
  </w:style>
  <w:style w:type="paragraph" w:styleId="berschrift4">
    <w:name w:val="heading 4"/>
    <w:basedOn w:val="Standard"/>
    <w:next w:val="Standard"/>
    <w:link w:val="berschrift4Zchn"/>
    <w:uiPriority w:val="9"/>
    <w:unhideWhenUsed/>
    <w:rsid w:val="003935FA"/>
    <w:pPr>
      <w:keepNext/>
      <w:keepLines/>
      <w:spacing w:before="40"/>
      <w:outlineLvl w:val="3"/>
    </w:pPr>
    <w:rPr>
      <w:rFonts w:asciiTheme="majorHAnsi" w:hAnsiTheme="majorHAnsi" w:eastAsiaTheme="majorEastAsia" w:cstheme="majorBidi"/>
      <w:i/>
      <w:iCs/>
      <w:color w:val="2F5496" w:themeColor="accent1" w:themeShade="B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9C1B14"/>
    <w:pPr>
      <w:tabs>
        <w:tab w:val="center" w:pos="4536"/>
        <w:tab w:val="right" w:pos="9072"/>
      </w:tabs>
    </w:pPr>
  </w:style>
  <w:style w:type="character" w:styleId="KopfzeileZchn" w:customStyle="1">
    <w:name w:val="Kopfzeile Zchn"/>
    <w:basedOn w:val="Absatz-Standardschriftart"/>
    <w:link w:val="Kopfzeile"/>
    <w:uiPriority w:val="99"/>
    <w:rsid w:val="009C1B14"/>
  </w:style>
  <w:style w:type="paragraph" w:styleId="Fuzeile">
    <w:name w:val="footer"/>
    <w:basedOn w:val="Standard"/>
    <w:link w:val="FuzeileZchn"/>
    <w:uiPriority w:val="99"/>
    <w:unhideWhenUsed/>
    <w:rsid w:val="009C1B14"/>
    <w:pPr>
      <w:tabs>
        <w:tab w:val="center" w:pos="4536"/>
        <w:tab w:val="right" w:pos="9072"/>
      </w:tabs>
    </w:pPr>
  </w:style>
  <w:style w:type="character" w:styleId="FuzeileZchn" w:customStyle="1">
    <w:name w:val="Fußzeile Zchn"/>
    <w:basedOn w:val="Absatz-Standardschriftart"/>
    <w:link w:val="Fuzeile"/>
    <w:uiPriority w:val="99"/>
    <w:rsid w:val="009C1B14"/>
  </w:style>
  <w:style w:type="paragraph" w:styleId="KeinLeerraum">
    <w:name w:val="No Spacing"/>
    <w:uiPriority w:val="1"/>
    <w:rsid w:val="009C1B14"/>
  </w:style>
  <w:style w:type="paragraph" w:styleId="Zwischenhead" w:customStyle="1">
    <w:name w:val="Zwischenhead"/>
    <w:basedOn w:val="Standard"/>
    <w:uiPriority w:val="99"/>
    <w:rsid w:val="009C1B14"/>
    <w:pPr>
      <w:suppressAutoHyphens/>
      <w:autoSpaceDE w:val="0"/>
      <w:autoSpaceDN w:val="0"/>
      <w:adjustRightInd w:val="0"/>
      <w:spacing w:before="227" w:after="170" w:line="320" w:lineRule="atLeast"/>
      <w:textAlignment w:val="center"/>
    </w:pPr>
    <w:rPr>
      <w:rFonts w:cs="Geomanist"/>
      <w:color w:val="D0490F"/>
      <w:sz w:val="26"/>
      <w:szCs w:val="26"/>
    </w:rPr>
  </w:style>
  <w:style w:type="character" w:styleId="berschrift1Zchn" w:customStyle="1">
    <w:name w:val="Überschrift 1 Zchn"/>
    <w:aliases w:val="Überschrift Zchn"/>
    <w:basedOn w:val="Absatz-Standardschriftart"/>
    <w:link w:val="berschrift1"/>
    <w:uiPriority w:val="9"/>
    <w:rsid w:val="00B247E4"/>
    <w:rPr>
      <w:rFonts w:ascii="Verdana" w:hAnsi="Verdana" w:cs="Times New Roman (Überschriften" w:eastAsiaTheme="majorEastAsia"/>
      <w:b/>
      <w:color w:val="003399"/>
      <w:spacing w:val="20"/>
      <w:sz w:val="32"/>
      <w:szCs w:val="32"/>
    </w:rPr>
  </w:style>
  <w:style w:type="paragraph" w:styleId="Untertitel">
    <w:name w:val="Subtitle"/>
    <w:basedOn w:val="Standard"/>
    <w:next w:val="Standard"/>
    <w:link w:val="UntertitelZchn"/>
    <w:uiPriority w:val="11"/>
    <w:rsid w:val="003935FA"/>
    <w:pPr>
      <w:numPr>
        <w:ilvl w:val="1"/>
      </w:numPr>
      <w:spacing w:after="160"/>
    </w:pPr>
    <w:rPr>
      <w:rFonts w:asciiTheme="minorHAnsi" w:hAnsiTheme="minorHAnsi" w:eastAsiaTheme="minorEastAsia"/>
      <w:color w:val="5A5A5A" w:themeColor="text1" w:themeTint="A5"/>
      <w:spacing w:val="15"/>
      <w:sz w:val="22"/>
      <w:szCs w:val="22"/>
    </w:rPr>
  </w:style>
  <w:style w:type="character" w:styleId="UntertitelZchn" w:customStyle="1">
    <w:name w:val="Untertitel Zchn"/>
    <w:basedOn w:val="Absatz-Standardschriftart"/>
    <w:link w:val="Untertitel"/>
    <w:uiPriority w:val="11"/>
    <w:rsid w:val="003935FA"/>
    <w:rPr>
      <w:rFonts w:eastAsiaTheme="minorEastAsia"/>
      <w:color w:val="5A5A5A" w:themeColor="text1" w:themeTint="A5"/>
      <w:spacing w:val="15"/>
      <w:sz w:val="22"/>
      <w:szCs w:val="22"/>
    </w:rPr>
  </w:style>
  <w:style w:type="paragraph" w:styleId="Listenabsatz">
    <w:name w:val="List Paragraph"/>
    <w:aliases w:val="Aufzählungen"/>
    <w:basedOn w:val="Standard"/>
    <w:uiPriority w:val="34"/>
    <w:qFormat/>
    <w:rsid w:val="000E5362"/>
    <w:pPr>
      <w:numPr>
        <w:numId w:val="5"/>
      </w:numPr>
      <w:contextualSpacing/>
    </w:pPr>
  </w:style>
  <w:style w:type="character" w:styleId="Buchtitel">
    <w:name w:val="Book Title"/>
    <w:basedOn w:val="Absatz-Standardschriftart"/>
    <w:uiPriority w:val="33"/>
    <w:rsid w:val="003935FA"/>
    <w:rPr>
      <w:b/>
      <w:bCs/>
      <w:i/>
      <w:iCs/>
      <w:spacing w:val="5"/>
    </w:rPr>
  </w:style>
  <w:style w:type="character" w:styleId="IntensiverVerweis">
    <w:name w:val="Intense Reference"/>
    <w:basedOn w:val="Absatz-Standardschriftart"/>
    <w:uiPriority w:val="32"/>
    <w:rsid w:val="003935FA"/>
    <w:rPr>
      <w:b/>
      <w:bCs/>
      <w:smallCaps/>
      <w:color w:val="4472C4" w:themeColor="accent1"/>
      <w:spacing w:val="5"/>
    </w:rPr>
  </w:style>
  <w:style w:type="character" w:styleId="SchwacherVerweis">
    <w:name w:val="Subtle Reference"/>
    <w:basedOn w:val="Absatz-Standardschriftart"/>
    <w:uiPriority w:val="31"/>
    <w:rsid w:val="003935FA"/>
    <w:rPr>
      <w:smallCaps/>
      <w:color w:val="5A5A5A" w:themeColor="text1" w:themeTint="A5"/>
    </w:rPr>
  </w:style>
  <w:style w:type="paragraph" w:styleId="IntensivesZitat">
    <w:name w:val="Intense Quote"/>
    <w:basedOn w:val="Standard"/>
    <w:next w:val="Standard"/>
    <w:link w:val="IntensivesZitatZchn"/>
    <w:uiPriority w:val="30"/>
    <w:rsid w:val="003935FA"/>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ivesZitatZchn" w:customStyle="1">
    <w:name w:val="Intensives Zitat Zchn"/>
    <w:basedOn w:val="Absatz-Standardschriftart"/>
    <w:link w:val="IntensivesZitat"/>
    <w:uiPriority w:val="30"/>
    <w:rsid w:val="003935FA"/>
    <w:rPr>
      <w:rFonts w:ascii="Geomanist" w:hAnsi="Geomanist"/>
      <w:i/>
      <w:iCs/>
      <w:color w:val="4472C4" w:themeColor="accent1"/>
      <w:sz w:val="21"/>
    </w:rPr>
  </w:style>
  <w:style w:type="paragraph" w:styleId="Titel">
    <w:name w:val="Title"/>
    <w:basedOn w:val="Standard"/>
    <w:next w:val="Standard"/>
    <w:link w:val="TitelZchn"/>
    <w:uiPriority w:val="10"/>
    <w:rsid w:val="003935FA"/>
    <w:pPr>
      <w:spacing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3935FA"/>
    <w:rPr>
      <w:rFonts w:asciiTheme="majorHAnsi" w:hAnsiTheme="majorHAnsi" w:eastAsiaTheme="majorEastAsia" w:cstheme="majorBidi"/>
      <w:spacing w:val="-10"/>
      <w:kern w:val="28"/>
      <w:sz w:val="56"/>
      <w:szCs w:val="56"/>
    </w:rPr>
  </w:style>
  <w:style w:type="character" w:styleId="Fett">
    <w:name w:val="Strong"/>
    <w:basedOn w:val="Absatz-Standardschriftart"/>
    <w:uiPriority w:val="22"/>
    <w:rsid w:val="003935FA"/>
    <w:rPr>
      <w:b/>
      <w:bCs/>
    </w:rPr>
  </w:style>
  <w:style w:type="character" w:styleId="berschrift2Zchn" w:customStyle="1">
    <w:name w:val="Überschrift 2 Zchn"/>
    <w:aliases w:val="Zwischenüberschrift Zchn"/>
    <w:basedOn w:val="Absatz-Standardschriftart"/>
    <w:link w:val="berschrift2"/>
    <w:uiPriority w:val="9"/>
    <w:rsid w:val="00B247E4"/>
    <w:rPr>
      <w:rFonts w:ascii="Verdana" w:hAnsi="Verdana" w:cs="Times New Roman (Überschriften" w:eastAsiaTheme="majorEastAsia"/>
      <w:b/>
      <w:color w:val="003399"/>
      <w:sz w:val="21"/>
      <w:szCs w:val="26"/>
    </w:rPr>
  </w:style>
  <w:style w:type="character" w:styleId="berschrift3Zchn" w:customStyle="1">
    <w:name w:val="Überschrift 3 Zchn"/>
    <w:basedOn w:val="Absatz-Standardschriftart"/>
    <w:link w:val="berschrift3"/>
    <w:uiPriority w:val="9"/>
    <w:rsid w:val="003935FA"/>
    <w:rPr>
      <w:rFonts w:asciiTheme="majorHAnsi" w:hAnsiTheme="majorHAnsi" w:eastAsiaTheme="majorEastAsia" w:cstheme="majorBidi"/>
      <w:color w:val="1F3763" w:themeColor="accent1" w:themeShade="7F"/>
    </w:rPr>
  </w:style>
  <w:style w:type="character" w:styleId="berschrift4Zchn" w:customStyle="1">
    <w:name w:val="Überschrift 4 Zchn"/>
    <w:basedOn w:val="Absatz-Standardschriftart"/>
    <w:link w:val="berschrift4"/>
    <w:uiPriority w:val="9"/>
    <w:rsid w:val="003935FA"/>
    <w:rPr>
      <w:rFonts w:asciiTheme="majorHAnsi" w:hAnsiTheme="majorHAnsi" w:eastAsiaTheme="majorEastAsia" w:cstheme="majorBidi"/>
      <w:i/>
      <w:iCs/>
      <w:color w:val="2F5496" w:themeColor="accent1" w:themeShade="BF"/>
      <w:sz w:val="21"/>
    </w:rPr>
  </w:style>
  <w:style w:type="character" w:styleId="Hervorhebung">
    <w:name w:val="Emphasis"/>
    <w:basedOn w:val="Absatz-Standardschriftart"/>
    <w:uiPriority w:val="20"/>
    <w:rsid w:val="00306287"/>
    <w:rPr>
      <w:i/>
      <w:iCs/>
    </w:rPr>
  </w:style>
  <w:style w:type="paragraph" w:styleId="Sprechblasentext">
    <w:name w:val="Balloon Text"/>
    <w:basedOn w:val="Standard"/>
    <w:link w:val="SprechblasentextZchn"/>
    <w:uiPriority w:val="99"/>
    <w:semiHidden/>
    <w:unhideWhenUsed/>
    <w:rsid w:val="00563DE7"/>
    <w:pPr>
      <w:spacing w:line="240" w:lineRule="auto"/>
    </w:pPr>
    <w:rPr>
      <w:rFonts w:ascii="Times New Roman" w:hAnsi="Times New Roman" w:cs="Times New Roman"/>
      <w:sz w:val="18"/>
      <w:szCs w:val="18"/>
    </w:rPr>
  </w:style>
  <w:style w:type="character" w:styleId="SprechblasentextZchn" w:customStyle="1">
    <w:name w:val="Sprechblasentext Zchn"/>
    <w:basedOn w:val="Absatz-Standardschriftart"/>
    <w:link w:val="Sprechblasentext"/>
    <w:uiPriority w:val="99"/>
    <w:semiHidden/>
    <w:rsid w:val="00563DE7"/>
    <w:rPr>
      <w:rFonts w:ascii="Times New Roman" w:hAnsi="Times New Roman" w:cs="Times New Roman"/>
      <w:sz w:val="18"/>
      <w:szCs w:val="18"/>
    </w:rPr>
  </w:style>
  <w:style w:type="character" w:styleId="Seitenzahl">
    <w:name w:val="page number"/>
    <w:basedOn w:val="Absatz-Standardschriftart"/>
    <w:uiPriority w:val="99"/>
    <w:semiHidden/>
    <w:unhideWhenUsed/>
    <w:rsid w:val="00A061A0"/>
  </w:style>
  <w:style w:type="character" w:styleId="Hyperlink">
    <w:name w:val="Hyperlink"/>
    <w:basedOn w:val="Absatz-Standardschriftart"/>
    <w:uiPriority w:val="99"/>
    <w:unhideWhenUsed/>
    <w:rsid w:val="0029383D"/>
    <w:rPr>
      <w:color w:val="0563C1" w:themeColor="hyperlink"/>
      <w:u w:val="single"/>
    </w:rPr>
  </w:style>
  <w:style w:type="character" w:styleId="NichtaufgelsteErwhnung1" w:customStyle="1">
    <w:name w:val="Nicht aufgelöste Erwähnung1"/>
    <w:basedOn w:val="Absatz-Standardschriftart"/>
    <w:uiPriority w:val="99"/>
    <w:semiHidden/>
    <w:unhideWhenUsed/>
    <w:rsid w:val="0029383D"/>
    <w:rPr>
      <w:color w:val="605E5C"/>
      <w:shd w:val="clear" w:color="auto" w:fill="E1DFDD"/>
    </w:rPr>
  </w:style>
  <w:style w:type="table" w:styleId="Tabellenraster">
    <w:name w:val="Table Grid"/>
    <w:basedOn w:val="NormaleTabelle"/>
    <w:uiPriority w:val="39"/>
    <w:rsid w:val="006F1A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Standard"/>
    <w:rsid w:val="00350321"/>
    <w:pPr>
      <w:spacing w:before="100" w:beforeAutospacing="1" w:after="100" w:afterAutospacing="1" w:line="240" w:lineRule="auto"/>
    </w:pPr>
    <w:rPr>
      <w:rFonts w:ascii="Times New Roman" w:hAnsi="Times New Roman" w:eastAsia="Times New Roman" w:cs="Times New Roman"/>
      <w:sz w:val="24"/>
      <w:lang w:eastAsia="de-DE"/>
    </w:rPr>
  </w:style>
  <w:style w:type="character" w:styleId="normaltextrun" w:customStyle="1">
    <w:name w:val="normaltextrun"/>
    <w:basedOn w:val="Absatz-Standardschriftart"/>
    <w:rsid w:val="00350321"/>
  </w:style>
  <w:style w:type="character" w:styleId="eop" w:customStyle="1">
    <w:name w:val="eop"/>
    <w:basedOn w:val="Absatz-Standardschriftart"/>
    <w:rsid w:val="00350321"/>
  </w:style>
  <w:style w:type="character" w:styleId="Funotenzeichen">
    <w:name w:val="footnote reference"/>
    <w:basedOn w:val="Absatz-Standardschriftart"/>
    <w:uiPriority w:val="99"/>
    <w:semiHidden/>
    <w:unhideWhenUsed/>
    <w:rPr>
      <w:vertAlign w:val="superscript"/>
    </w:rPr>
  </w:style>
  <w:style w:type="character" w:styleId="FunotentextZchn" w:customStyle="1">
    <w:name w:val="Fußnotentext Zchn"/>
    <w:basedOn w:val="Absatz-Standardschriftart"/>
    <w:link w:val="Funotentext"/>
    <w:uiPriority w:val="99"/>
    <w:semiHidden/>
    <w:rPr>
      <w:sz w:val="20"/>
      <w:szCs w:val="20"/>
    </w:rPr>
  </w:style>
  <w:style w:type="paragraph" w:styleId="Funotentext">
    <w:name w:val="footnote text"/>
    <w:basedOn w:val="Standard"/>
    <w:link w:val="FunotentextZchn"/>
    <w:uiPriority w:val="99"/>
    <w:semiHidden/>
    <w:unhideWhenUsed/>
    <w:pPr>
      <w:spacing w:line="240" w:lineRule="auto"/>
    </w:pPr>
    <w:rPr>
      <w:szCs w:val="20"/>
    </w:rPr>
  </w:style>
  <w:style w:type="character" w:styleId="Kommentarzeichen">
    <w:name w:val="annotation reference"/>
    <w:basedOn w:val="Absatz-Standardschriftart"/>
    <w:uiPriority w:val="99"/>
    <w:semiHidden/>
    <w:unhideWhenUsed/>
    <w:rsid w:val="00F9527E"/>
    <w:rPr>
      <w:sz w:val="16"/>
      <w:szCs w:val="16"/>
    </w:rPr>
  </w:style>
  <w:style w:type="paragraph" w:styleId="Kommentartext">
    <w:name w:val="annotation text"/>
    <w:basedOn w:val="Standard"/>
    <w:link w:val="KommentartextZchn"/>
    <w:uiPriority w:val="99"/>
    <w:semiHidden/>
    <w:unhideWhenUsed/>
    <w:rsid w:val="00F9527E"/>
    <w:pPr>
      <w:spacing w:line="240" w:lineRule="auto"/>
    </w:pPr>
    <w:rPr>
      <w:szCs w:val="20"/>
    </w:rPr>
  </w:style>
  <w:style w:type="character" w:styleId="KommentartextZchn" w:customStyle="1">
    <w:name w:val="Kommentartext Zchn"/>
    <w:basedOn w:val="Absatz-Standardschriftart"/>
    <w:link w:val="Kommentartext"/>
    <w:uiPriority w:val="99"/>
    <w:semiHidden/>
    <w:rsid w:val="00F9527E"/>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F9527E"/>
    <w:rPr>
      <w:b/>
      <w:bCs/>
    </w:rPr>
  </w:style>
  <w:style w:type="character" w:styleId="KommentarthemaZchn" w:customStyle="1">
    <w:name w:val="Kommentarthema Zchn"/>
    <w:basedOn w:val="KommentartextZchn"/>
    <w:link w:val="Kommentarthema"/>
    <w:uiPriority w:val="99"/>
    <w:semiHidden/>
    <w:rsid w:val="00F9527E"/>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7064">
      <w:bodyDiv w:val="1"/>
      <w:marLeft w:val="0"/>
      <w:marRight w:val="0"/>
      <w:marTop w:val="0"/>
      <w:marBottom w:val="0"/>
      <w:divBdr>
        <w:top w:val="none" w:sz="0" w:space="0" w:color="auto"/>
        <w:left w:val="none" w:sz="0" w:space="0" w:color="auto"/>
        <w:bottom w:val="none" w:sz="0" w:space="0" w:color="auto"/>
        <w:right w:val="none" w:sz="0" w:space="0" w:color="auto"/>
      </w:divBdr>
      <w:divsChild>
        <w:div w:id="1820684316">
          <w:marLeft w:val="0"/>
          <w:marRight w:val="0"/>
          <w:marTop w:val="0"/>
          <w:marBottom w:val="0"/>
          <w:divBdr>
            <w:top w:val="none" w:sz="0" w:space="0" w:color="auto"/>
            <w:left w:val="none" w:sz="0" w:space="0" w:color="auto"/>
            <w:bottom w:val="none" w:sz="0" w:space="0" w:color="auto"/>
            <w:right w:val="none" w:sz="0" w:space="0" w:color="auto"/>
          </w:divBdr>
        </w:div>
      </w:divsChild>
    </w:div>
    <w:div w:id="456800272">
      <w:bodyDiv w:val="1"/>
      <w:marLeft w:val="0"/>
      <w:marRight w:val="0"/>
      <w:marTop w:val="0"/>
      <w:marBottom w:val="0"/>
      <w:divBdr>
        <w:top w:val="none" w:sz="0" w:space="0" w:color="auto"/>
        <w:left w:val="none" w:sz="0" w:space="0" w:color="auto"/>
        <w:bottom w:val="none" w:sz="0" w:space="0" w:color="auto"/>
        <w:right w:val="none" w:sz="0" w:space="0" w:color="auto"/>
      </w:divBdr>
      <w:divsChild>
        <w:div w:id="709720774">
          <w:marLeft w:val="0"/>
          <w:marRight w:val="0"/>
          <w:marTop w:val="0"/>
          <w:marBottom w:val="0"/>
          <w:divBdr>
            <w:top w:val="none" w:sz="0" w:space="0" w:color="auto"/>
            <w:left w:val="none" w:sz="0" w:space="0" w:color="auto"/>
            <w:bottom w:val="none" w:sz="0" w:space="0" w:color="auto"/>
            <w:right w:val="none" w:sz="0" w:space="0" w:color="auto"/>
          </w:divBdr>
          <w:divsChild>
            <w:div w:id="3297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9/relationships/intelligence" Target="intelligence.xml" Id="Ra9331406bfd74df0"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210e057eecd94093" /></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www.jugendfuereuropa.de/" TargetMode="External"/><Relationship Id="rId1" Type="http://schemas.openxmlformats.org/officeDocument/2006/relationships/hyperlink" Target="http://www.eywc2020.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d8312ae-96f2-481d-8a35-b0e3c7a5c6da}"/>
      </w:docPartPr>
      <w:docPartBody>
        <w:p w14:paraId="5E4914BE">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0C41E21AFC8C84C94E1F189E5648EF6" ma:contentTypeVersion="11" ma:contentTypeDescription="Ein neues Dokument erstellen." ma:contentTypeScope="" ma:versionID="b2ec9094c28dd91d339fec93b497abe7">
  <xsd:schema xmlns:xsd="http://www.w3.org/2001/XMLSchema" xmlns:xs="http://www.w3.org/2001/XMLSchema" xmlns:p="http://schemas.microsoft.com/office/2006/metadata/properties" xmlns:ns2="d64106bf-a69a-4504-b254-9720073fea55" xmlns:ns3="d44b454e-86ff-4c72-b999-83192b5c3a19" targetNamespace="http://schemas.microsoft.com/office/2006/metadata/properties" ma:root="true" ma:fieldsID="0e75612cac66104152349b27758d99de" ns2:_="" ns3:_="">
    <xsd:import namespace="d64106bf-a69a-4504-b254-9720073fea55"/>
    <xsd:import namespace="d44b454e-86ff-4c72-b999-83192b5c3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106bf-a69a-4504-b254-9720073fe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b454e-86ff-4c72-b999-83192b5c3a1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44b454e-86ff-4c72-b999-83192b5c3a19">
      <UserInfo>
        <DisplayName>Gisèle Evrard Markovic</DisplayName>
        <AccountId>53</AccountId>
        <AccountType/>
      </UserInfo>
      <UserInfo>
        <DisplayName>Rita Bergstein</DisplayName>
        <AccountId>107</AccountId>
        <AccountType/>
      </UserInfo>
      <UserInfo>
        <DisplayName>Barbara Schmidt dos Santos</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DCBB7-13B9-4F47-95E5-5A0CB7ED857D}">
  <ds:schemaRefs>
    <ds:schemaRef ds:uri="http://schemas.openxmlformats.org/officeDocument/2006/bibliography"/>
  </ds:schemaRefs>
</ds:datastoreItem>
</file>

<file path=customXml/itemProps2.xml><?xml version="1.0" encoding="utf-8"?>
<ds:datastoreItem xmlns:ds="http://schemas.openxmlformats.org/officeDocument/2006/customXml" ds:itemID="{5673EC58-A8DC-4AB4-BC00-38E2EF075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106bf-a69a-4504-b254-9720073fea55"/>
    <ds:schemaRef ds:uri="d44b454e-86ff-4c72-b999-83192b5c3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3C939-1603-4A7B-9A1E-EFF0BEAD243D}">
  <ds:schemaRefs>
    <ds:schemaRef ds:uri="http://schemas.microsoft.com/office/2006/metadata/properties"/>
    <ds:schemaRef ds:uri="http://schemas.microsoft.com/office/infopath/2007/PartnerControls"/>
    <ds:schemaRef ds:uri="d44b454e-86ff-4c72-b999-83192b5c3a19"/>
  </ds:schemaRefs>
</ds:datastoreItem>
</file>

<file path=customXml/itemProps4.xml><?xml version="1.0" encoding="utf-8"?>
<ds:datastoreItem xmlns:ds="http://schemas.openxmlformats.org/officeDocument/2006/customXml" ds:itemID="{A23AAB49-C257-42C3-80A9-1E2C59B493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Elke Führer</cp:lastModifiedBy>
  <cp:revision>22</cp:revision>
  <cp:lastPrinted>2020-04-23T13:35:00Z</cp:lastPrinted>
  <dcterms:created xsi:type="dcterms:W3CDTF">2021-11-23T08:55:00Z</dcterms:created>
  <dcterms:modified xsi:type="dcterms:W3CDTF">2022-03-29T11:12:34Z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0x01010000C41E21AFC8C84C94E1F189E5648EF6</vt:lpwstr>
  </property>
</Properties>
</file>