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A4BB4">
      <w:pPr>
        <w:pStyle w:val="4"/>
        <w:rPr>
          <w:b/>
          <w:bCs/>
        </w:rPr>
      </w:pPr>
      <w:r>
        <w:rPr>
          <w:b/>
          <w:bCs/>
        </w:rPr>
        <w:t xml:space="preserve">Essee Teemad </w:t>
      </w:r>
    </w:p>
    <w:p w14:paraId="3F4C5AE7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1. Põhjendatud versus piiratud kindlustunne vandeaudiitori kutsetegevuses</w:t>
      </w:r>
    </w:p>
    <w:p w14:paraId="72A25C23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2. Kindlustunne vandeaudiitori töövõtus</w:t>
      </w:r>
    </w:p>
    <w:p w14:paraId="59D97488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3. Vandeaudiitori sõltumatus – koht kutsetegevuses ja selle minetamine</w:t>
      </w:r>
    </w:p>
    <w:p w14:paraId="32F8CF85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4. Audiitori vastutusest</w:t>
      </w:r>
    </w:p>
    <w:p w14:paraId="042DC90D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5. Vandeaudiitori kutsetegevus ja avalik huvi</w:t>
      </w:r>
    </w:p>
    <w:p w14:paraId="5C05DE05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6. Vandeaudiitorist audiitorettevõtjaks – kas ja kuidas, ükski või mitmekesi?</w:t>
      </w:r>
    </w:p>
    <w:p w14:paraId="2B98F8FE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7. Audiitori eetika roll audiitortegevuse väärtuse tõstmisel ühiskonnas</w:t>
      </w:r>
    </w:p>
    <w:p w14:paraId="399B2DB7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8. Audiitortegevuse tähendus ja väärtus ühiskonnas</w:t>
      </w:r>
    </w:p>
    <w:p w14:paraId="531931C8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9. Audiitori roll pettuste tuvastamisel</w:t>
      </w:r>
    </w:p>
    <w:p w14:paraId="7058A80C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10. Mida ma tahan audiitorina saavutada?</w:t>
      </w:r>
    </w:p>
    <w:p w14:paraId="6614D974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11. Rahapesu tõkestamine – audiitori roll pikas tehingute ahelas</w:t>
      </w:r>
    </w:p>
    <w:p w14:paraId="6D110478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12. Modifitseeritud või modifitseerimata arvamus?</w:t>
      </w:r>
    </w:p>
    <w:p w14:paraId="22EBD1EB">
      <w:pPr>
        <w:pStyle w:val="4"/>
      </w:pPr>
      <w:bookmarkStart w:id="0" w:name="_GoBack"/>
      <w:bookmarkEnd w:id="0"/>
    </w:p>
    <w:p w14:paraId="0A773BAA">
      <w:pPr>
        <w:pStyle w:val="4"/>
        <w:rPr>
          <w:b/>
          <w:bCs/>
        </w:rPr>
      </w:pPr>
      <w:r>
        <w:rPr>
          <w:b/>
          <w:bCs/>
        </w:rPr>
        <w:t xml:space="preserve">Essee hindamise alus </w:t>
      </w:r>
    </w:p>
    <w:p w14:paraId="020E9091">
      <w:pPr>
        <w:pStyle w:val="4"/>
      </w:pPr>
      <w:r>
        <w:t>1.      Struktuur (ja loogilisus) (5/40 – 12,5%)</w:t>
      </w:r>
    </w:p>
    <w:p w14:paraId="020E9092">
      <w:pPr>
        <w:pStyle w:val="4"/>
      </w:pPr>
      <w:r>
        <w:t>2.      Stiil, keeleline korrektsus (5/40 – 12,5 %)</w:t>
      </w:r>
    </w:p>
    <w:p w14:paraId="020E9093">
      <w:pPr>
        <w:pStyle w:val="4"/>
      </w:pPr>
      <w:r>
        <w:t>3.      Teoreetiline käsitlus - essee hõlmab alljärgnevaid teemasid: ( 10/40 - 25%)</w:t>
      </w:r>
    </w:p>
    <w:p w14:paraId="020E9097">
      <w:pPr>
        <w:pStyle w:val="4"/>
      </w:pPr>
      <w:r>
        <w:t>4.      Arutlemise ja näidete toomise oskus (tuua 2 näidet) (10/40 - 25%)</w:t>
      </w:r>
    </w:p>
    <w:p w14:paraId="020E909A">
      <w:pPr>
        <w:pStyle w:val="4"/>
      </w:pPr>
      <w:r>
        <w:t>5.      Analüüs, põhjendused, järeldused (10/40 - 25%)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3A"/>
    <w:rsid w:val="00492E06"/>
    <w:rsid w:val="00495F35"/>
    <w:rsid w:val="005858CF"/>
    <w:rsid w:val="005B5E64"/>
    <w:rsid w:val="008D3391"/>
    <w:rsid w:val="00A512BD"/>
    <w:rsid w:val="00B97048"/>
    <w:rsid w:val="00C93BD4"/>
    <w:rsid w:val="00CB142A"/>
    <w:rsid w:val="00D0431E"/>
    <w:rsid w:val="00DE0C64"/>
    <w:rsid w:val="00E4023A"/>
    <w:rsid w:val="71C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t-E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t-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RMIT</Company>
  <Pages>1</Pages>
  <Words>170</Words>
  <Characters>974</Characters>
  <Lines>8</Lines>
  <Paragraphs>2</Paragraphs>
  <TotalTime>6</TotalTime>
  <ScaleCrop>false</ScaleCrop>
  <LinksUpToDate>false</LinksUpToDate>
  <CharactersWithSpaces>1142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2020-11-25T10:19:00Z</dcterms:created>
  <dc:creator>marika.taal</dc:creator>
  <cp:lastModifiedBy>google1560871263</cp:lastModifiedBy>
  <dcterms:modified xsi:type="dcterms:W3CDTF">2025-01-09T11:26:48Z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9FC859DE66524DE6BD8E026DFD422FB2_12</vt:lpwstr>
  </property>
</Properties>
</file>