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127285" w:rsidR="002B1596" w:rsidRDefault="00FB5156">
      <w:pPr>
        <w:spacing w:after="240" w:line="240" w:lineRule="auto"/>
        <w:jc w:val="center"/>
        <w:rPr>
          <w:rFonts w:ascii="Viga" w:eastAsia="Viga" w:hAnsi="Viga" w:cs="Viga"/>
          <w:sz w:val="24"/>
          <w:szCs w:val="24"/>
        </w:rPr>
      </w:pPr>
      <w:r>
        <w:rPr>
          <w:rFonts w:ascii="Viga" w:eastAsia="Viga" w:hAnsi="Viga" w:cs="Viga"/>
          <w:noProof/>
        </w:rPr>
        <w:drawing>
          <wp:anchor distT="0" distB="0" distL="114300" distR="114300" simplePos="0" relativeHeight="251660288" behindDoc="0" locked="0" layoutInCell="1" hidden="0" allowOverlap="1" wp14:editId="3569B388">
            <wp:simplePos x="0" y="0"/>
            <wp:positionH relativeFrom="margin">
              <wp:posOffset>1115710</wp:posOffset>
            </wp:positionH>
            <wp:positionV relativeFrom="margin">
              <wp:posOffset>77470</wp:posOffset>
            </wp:positionV>
            <wp:extent cx="1397000" cy="137731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7000" cy="1377315"/>
                    </a:xfrm>
                    <a:prstGeom prst="rect">
                      <a:avLst/>
                    </a:prstGeom>
                    <a:ln/>
                  </pic:spPr>
                </pic:pic>
              </a:graphicData>
            </a:graphic>
          </wp:anchor>
        </w:drawing>
      </w:r>
      <w:r w:rsidR="002A3447">
        <w:rPr>
          <w:noProof/>
        </w:rPr>
        <w:drawing>
          <wp:anchor distT="0" distB="0" distL="114300" distR="114300" simplePos="0" relativeHeight="251659264" behindDoc="0" locked="0" layoutInCell="1" hidden="0" allowOverlap="1" wp14:editId="69D62741">
            <wp:simplePos x="0" y="0"/>
            <wp:positionH relativeFrom="margin">
              <wp:posOffset>3504284</wp:posOffset>
            </wp:positionH>
            <wp:positionV relativeFrom="margin">
              <wp:posOffset>10633</wp:posOffset>
            </wp:positionV>
            <wp:extent cx="1642745" cy="157480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42745" cy="1574800"/>
                    </a:xfrm>
                    <a:prstGeom prst="rect">
                      <a:avLst/>
                    </a:prstGeom>
                    <a:ln/>
                  </pic:spPr>
                </pic:pic>
              </a:graphicData>
            </a:graphic>
          </wp:anchor>
        </w:drawing>
      </w:r>
      <w:r>
        <w:rPr>
          <w:noProof/>
        </w:rPr>
        <w:tab/>
      </w:r>
      <w:r>
        <w:rPr>
          <w:noProof/>
        </w:rPr>
        <w:tab/>
      </w:r>
      <w:r w:rsidR="002A3447">
        <w:rPr>
          <w:rFonts w:ascii="Viga" w:eastAsia="Viga" w:hAnsi="Viga" w:cs="Viga"/>
          <w:sz w:val="24"/>
          <w:szCs w:val="24"/>
        </w:rPr>
        <w:br/>
      </w:r>
      <w:r w:rsidR="002A3447">
        <w:rPr>
          <w:rFonts w:ascii="Viga" w:eastAsia="Viga" w:hAnsi="Viga" w:cs="Viga"/>
          <w:sz w:val="24"/>
          <w:szCs w:val="24"/>
        </w:rPr>
        <w:br/>
      </w:r>
      <w:r w:rsidR="002A3447">
        <w:rPr>
          <w:rFonts w:ascii="Viga" w:eastAsia="Viga" w:hAnsi="Viga" w:cs="Viga"/>
          <w:sz w:val="24"/>
          <w:szCs w:val="24"/>
        </w:rPr>
        <w:br/>
      </w:r>
      <w:r w:rsidR="002A3447">
        <w:rPr>
          <w:rFonts w:ascii="Viga" w:eastAsia="Viga" w:hAnsi="Viga" w:cs="Viga"/>
          <w:sz w:val="24"/>
          <w:szCs w:val="24"/>
        </w:rPr>
        <w:br/>
      </w:r>
    </w:p>
    <w:p w14:paraId="00000002" w14:textId="77777777" w:rsidR="002B1596" w:rsidRDefault="002B1596">
      <w:pPr>
        <w:spacing w:after="0" w:line="240" w:lineRule="auto"/>
        <w:ind w:right="-39"/>
        <w:jc w:val="center"/>
        <w:rPr>
          <w:rFonts w:ascii="Viga" w:eastAsia="Viga" w:hAnsi="Viga" w:cs="Viga"/>
          <w:b/>
          <w:sz w:val="36"/>
          <w:szCs w:val="36"/>
        </w:rPr>
      </w:pPr>
    </w:p>
    <w:p w14:paraId="00000003" w14:textId="77777777" w:rsidR="002B1596" w:rsidRDefault="002B1596">
      <w:pPr>
        <w:spacing w:after="0" w:line="240" w:lineRule="auto"/>
        <w:ind w:right="-39"/>
        <w:jc w:val="center"/>
        <w:rPr>
          <w:rFonts w:ascii="Viga" w:eastAsia="Viga" w:hAnsi="Viga" w:cs="Viga"/>
          <w:b/>
          <w:sz w:val="36"/>
          <w:szCs w:val="36"/>
        </w:rPr>
      </w:pPr>
    </w:p>
    <w:p w14:paraId="00000004" w14:textId="77777777" w:rsidR="002B1596" w:rsidRDefault="002B1596">
      <w:pPr>
        <w:spacing w:before="240" w:after="0" w:line="240" w:lineRule="auto"/>
        <w:ind w:right="-40"/>
        <w:jc w:val="center"/>
        <w:rPr>
          <w:rFonts w:ascii="Viga" w:eastAsia="Viga" w:hAnsi="Viga" w:cs="Viga"/>
          <w:b/>
          <w:sz w:val="36"/>
          <w:szCs w:val="36"/>
        </w:rPr>
      </w:pPr>
    </w:p>
    <w:p w14:paraId="00000005" w14:textId="77777777" w:rsidR="002B1596" w:rsidRDefault="002A3447">
      <w:pPr>
        <w:spacing w:before="240" w:after="0" w:line="240" w:lineRule="auto"/>
        <w:ind w:right="-40"/>
        <w:jc w:val="center"/>
        <w:rPr>
          <w:rFonts w:ascii="Viga" w:eastAsia="Viga" w:hAnsi="Viga" w:cs="Viga"/>
          <w:color w:val="2F5496"/>
          <w:sz w:val="24"/>
          <w:szCs w:val="24"/>
        </w:rPr>
      </w:pPr>
      <w:r>
        <w:rPr>
          <w:rFonts w:ascii="Viga" w:eastAsia="Viga" w:hAnsi="Viga" w:cs="Viga"/>
          <w:b/>
          <w:sz w:val="36"/>
          <w:szCs w:val="36"/>
        </w:rPr>
        <w:t>Eesti noorkokkade meistrivõistluste</w:t>
      </w:r>
    </w:p>
    <w:p w14:paraId="00000006" w14:textId="77777777" w:rsidR="002B1596" w:rsidRDefault="002A3447">
      <w:pPr>
        <w:spacing w:after="0" w:line="240" w:lineRule="auto"/>
        <w:ind w:right="102"/>
        <w:jc w:val="center"/>
        <w:rPr>
          <w:rFonts w:ascii="Viga" w:eastAsia="Viga" w:hAnsi="Viga" w:cs="Viga"/>
          <w:color w:val="538135"/>
          <w:sz w:val="24"/>
          <w:szCs w:val="24"/>
        </w:rPr>
      </w:pPr>
      <w:r>
        <w:rPr>
          <w:rFonts w:ascii="Viga" w:eastAsia="Viga" w:hAnsi="Viga" w:cs="Viga"/>
          <w:b/>
          <w:color w:val="538135"/>
          <w:sz w:val="36"/>
          <w:szCs w:val="36"/>
        </w:rPr>
        <w:t>Noorkokk 2021</w:t>
      </w:r>
    </w:p>
    <w:p w14:paraId="00000007" w14:textId="77777777" w:rsidR="002B1596" w:rsidRDefault="002A3447">
      <w:pPr>
        <w:spacing w:after="0" w:line="240" w:lineRule="auto"/>
        <w:ind w:right="-39"/>
        <w:jc w:val="center"/>
        <w:rPr>
          <w:rFonts w:ascii="Viga" w:eastAsia="Viga" w:hAnsi="Viga" w:cs="Viga"/>
          <w:sz w:val="24"/>
          <w:szCs w:val="24"/>
        </w:rPr>
      </w:pPr>
      <w:r>
        <w:rPr>
          <w:rFonts w:ascii="Viga" w:eastAsia="Viga" w:hAnsi="Viga" w:cs="Viga"/>
          <w:b/>
          <w:sz w:val="36"/>
          <w:szCs w:val="36"/>
        </w:rPr>
        <w:t>osavõtutingimused</w:t>
      </w:r>
    </w:p>
    <w:p w14:paraId="00000008" w14:textId="77777777" w:rsidR="002B1596" w:rsidRDefault="002A3447">
      <w:pPr>
        <w:spacing w:before="120" w:after="120" w:line="240" w:lineRule="auto"/>
        <w:ind w:right="4355"/>
        <w:jc w:val="both"/>
        <w:rPr>
          <w:rFonts w:ascii="Viga" w:eastAsia="Viga" w:hAnsi="Viga" w:cs="Viga"/>
          <w:color w:val="538135"/>
          <w:sz w:val="24"/>
          <w:szCs w:val="24"/>
        </w:rPr>
      </w:pPr>
      <w:r>
        <w:rPr>
          <w:rFonts w:ascii="Viga" w:eastAsia="Viga" w:hAnsi="Viga" w:cs="Viga"/>
          <w:b/>
          <w:color w:val="538135"/>
          <w:sz w:val="32"/>
          <w:szCs w:val="32"/>
          <w:u w:val="single"/>
        </w:rPr>
        <w:t>Eesmärk</w:t>
      </w:r>
    </w:p>
    <w:p w14:paraId="00000009" w14:textId="77777777" w:rsidR="002B1596" w:rsidRDefault="002A3447">
      <w:pPr>
        <w:spacing w:after="0" w:line="240" w:lineRule="auto"/>
        <w:jc w:val="both"/>
        <w:rPr>
          <w:rFonts w:ascii="Viga" w:eastAsia="Viga" w:hAnsi="Viga" w:cs="Viga"/>
          <w:sz w:val="24"/>
          <w:szCs w:val="24"/>
        </w:rPr>
      </w:pPr>
      <w:bookmarkStart w:id="0" w:name="_heading=h.gjdgxs" w:colFirst="0" w:colLast="0"/>
      <w:bookmarkEnd w:id="0"/>
      <w:r>
        <w:rPr>
          <w:rFonts w:ascii="Viga" w:eastAsia="Viga" w:hAnsi="Viga" w:cs="Viga"/>
          <w:sz w:val="24"/>
          <w:szCs w:val="24"/>
        </w:rPr>
        <w:t xml:space="preserve">Eesti aasta noorkoka võistlused on kujunenud esindusliku ja traditsioonidega toidumessi Tallinn FoodFair programmi üheks oluliseks noorte talentide võistluseks. </w:t>
      </w:r>
    </w:p>
    <w:p w14:paraId="0000000A" w14:textId="77777777" w:rsidR="002B1596" w:rsidRDefault="002A3447">
      <w:pPr>
        <w:spacing w:after="0" w:line="240" w:lineRule="auto"/>
        <w:ind w:left="-10" w:right="121" w:hanging="10"/>
        <w:jc w:val="both"/>
        <w:rPr>
          <w:rFonts w:ascii="Viga" w:eastAsia="Viga" w:hAnsi="Viga" w:cs="Viga"/>
          <w:sz w:val="24"/>
          <w:szCs w:val="24"/>
        </w:rPr>
      </w:pPr>
      <w:r>
        <w:rPr>
          <w:rFonts w:ascii="Viga" w:eastAsia="Viga" w:hAnsi="Viga" w:cs="Viga"/>
          <w:sz w:val="24"/>
          <w:szCs w:val="24"/>
        </w:rPr>
        <w:tab/>
        <w:t xml:space="preserve">„Noorkokk 2021“ võistlus toimub Eesti kokkade meistrivõistluste raames. Võistluse peaeesmärk on propageerida koka eriala ja teadvustada õpilastele täisväärtusliku toidu tähtsust ning kasvatada teadlikumaid tarbijaid. Võistlus võimaldab kutseõppeasutuste õppuritel näidata oma erialaseid oskusi ja tõsta toitlustusvaldkonna kutsehariduse taset ning populaarsust. </w:t>
      </w:r>
    </w:p>
    <w:p w14:paraId="0000000B" w14:textId="77777777" w:rsidR="002B1596" w:rsidRDefault="002A3447">
      <w:pPr>
        <w:spacing w:before="120" w:after="120" w:line="240" w:lineRule="auto"/>
        <w:ind w:right="4355"/>
        <w:jc w:val="both"/>
        <w:rPr>
          <w:rFonts w:ascii="Viga" w:eastAsia="Viga" w:hAnsi="Viga" w:cs="Viga"/>
          <w:b/>
          <w:color w:val="538135"/>
          <w:sz w:val="32"/>
          <w:szCs w:val="32"/>
          <w:u w:val="single"/>
        </w:rPr>
      </w:pPr>
      <w:r>
        <w:rPr>
          <w:rFonts w:ascii="Viga" w:eastAsia="Viga" w:hAnsi="Viga" w:cs="Viga"/>
          <w:b/>
          <w:color w:val="538135"/>
          <w:sz w:val="32"/>
          <w:szCs w:val="32"/>
          <w:u w:val="single"/>
        </w:rPr>
        <w:t xml:space="preserve">Korraldajad ja kohtunikud </w:t>
      </w:r>
    </w:p>
    <w:p w14:paraId="0000000C"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 xml:space="preserve">„Noorkokk 2021“ võistlusi korraldab Eesti Peakokkade Ühenduse (EPÜ) selleks eesmärgiks loodud meeskond. </w:t>
      </w:r>
    </w:p>
    <w:p w14:paraId="0000000D"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Võistlusi hindab kõrgetasemeline ja rahvusvaheline kohtunike žürii, mis koosneb kahest köögi kohtunikust ja kuuest maitse kohtunikust.</w:t>
      </w:r>
    </w:p>
    <w:p w14:paraId="0000000E" w14:textId="77777777" w:rsidR="002B1596" w:rsidRDefault="002A3447">
      <w:pPr>
        <w:spacing w:before="120" w:after="120" w:line="240" w:lineRule="auto"/>
        <w:ind w:right="4355"/>
        <w:jc w:val="both"/>
        <w:rPr>
          <w:rFonts w:ascii="Viga" w:eastAsia="Viga" w:hAnsi="Viga" w:cs="Viga"/>
          <w:b/>
          <w:color w:val="538135"/>
          <w:sz w:val="32"/>
          <w:szCs w:val="32"/>
          <w:u w:val="single"/>
        </w:rPr>
      </w:pPr>
      <w:r>
        <w:rPr>
          <w:rFonts w:ascii="Viga" w:eastAsia="Viga" w:hAnsi="Viga" w:cs="Viga"/>
          <w:b/>
          <w:color w:val="538135"/>
          <w:sz w:val="32"/>
          <w:szCs w:val="32"/>
          <w:u w:val="single"/>
        </w:rPr>
        <w:t>Võistluste tingimused ja tähtajad</w:t>
      </w:r>
    </w:p>
    <w:p w14:paraId="0000000F" w14:textId="77777777" w:rsidR="002B1596" w:rsidRDefault="002A3447">
      <w:pPr>
        <w:pStyle w:val="Pealkiri2"/>
        <w:numPr>
          <w:ilvl w:val="0"/>
          <w:numId w:val="5"/>
        </w:numPr>
        <w:spacing w:before="120" w:after="120"/>
        <w:ind w:left="540" w:hanging="540"/>
        <w:rPr>
          <w:rFonts w:ascii="Viga" w:eastAsia="Viga" w:hAnsi="Viga" w:cs="Viga"/>
          <w:i/>
        </w:rPr>
      </w:pPr>
      <w:r>
        <w:rPr>
          <w:rFonts w:ascii="Viga" w:eastAsia="Viga" w:hAnsi="Viga" w:cs="Viga"/>
          <w:i/>
          <w:color w:val="538135"/>
        </w:rPr>
        <w:t>Registreerimine</w:t>
      </w:r>
    </w:p>
    <w:p w14:paraId="00000010" w14:textId="77777777" w:rsidR="002B1596" w:rsidRDefault="002A3447">
      <w:pPr>
        <w:spacing w:after="0" w:line="240" w:lineRule="auto"/>
        <w:ind w:right="21"/>
        <w:jc w:val="both"/>
        <w:rPr>
          <w:rFonts w:ascii="Viga" w:eastAsia="Viga" w:hAnsi="Viga" w:cs="Viga"/>
          <w:sz w:val="24"/>
          <w:szCs w:val="24"/>
        </w:rPr>
      </w:pPr>
      <w:r>
        <w:rPr>
          <w:rFonts w:ascii="Viga" w:eastAsia="Viga" w:hAnsi="Viga" w:cs="Viga"/>
          <w:sz w:val="24"/>
          <w:szCs w:val="24"/>
        </w:rPr>
        <w:t xml:space="preserve">Kutse võistlusel osalemiseks edastatakse korraldajate poolt Eestis koka eriala õpetavatele kutseõppeasutustele. </w:t>
      </w:r>
    </w:p>
    <w:p w14:paraId="00000011"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Igal koolil on võimalik registreerida võistlusele 1 võistleja koos abilisega.</w:t>
      </w:r>
    </w:p>
    <w:p w14:paraId="00000012"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Kooli võistkonda saavad kuuluda Eesti kutseõppeasutuste kokanduseriala õppurid, kes on 2021/2022 õa päevase õppe nimekirjas.</w:t>
      </w:r>
    </w:p>
    <w:p w14:paraId="00000013"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 xml:space="preserve">Iga osalev kool registreerib Noorkokk 2021 võistlusele võistleja ning võistleja abilise. </w:t>
      </w:r>
    </w:p>
    <w:p w14:paraId="00000014"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Abiline peab olema kindlasti noorema kursuse õpilane.</w:t>
      </w:r>
    </w:p>
    <w:p w14:paraId="00000015" w14:textId="77777777" w:rsidR="002B1596" w:rsidRDefault="002A3447">
      <w:pPr>
        <w:numPr>
          <w:ilvl w:val="0"/>
          <w:numId w:val="1"/>
        </w:numPr>
        <w:spacing w:after="0" w:line="240" w:lineRule="auto"/>
        <w:ind w:left="360" w:right="21"/>
        <w:jc w:val="both"/>
        <w:rPr>
          <w:rFonts w:ascii="Viga" w:eastAsia="Viga" w:hAnsi="Viga" w:cs="Viga"/>
          <w:b/>
          <w:u w:val="single"/>
        </w:rPr>
      </w:pPr>
      <w:r>
        <w:rPr>
          <w:rFonts w:ascii="Viga" w:eastAsia="Viga" w:hAnsi="Viga" w:cs="Viga"/>
          <w:sz w:val="24"/>
          <w:szCs w:val="24"/>
        </w:rPr>
        <w:t xml:space="preserve">Iga kutsutud kool </w:t>
      </w:r>
      <w:r>
        <w:rPr>
          <w:rFonts w:ascii="Viga" w:eastAsia="Viga" w:hAnsi="Viga" w:cs="Viga"/>
          <w:b/>
          <w:sz w:val="24"/>
          <w:szCs w:val="24"/>
          <w:u w:val="single"/>
        </w:rPr>
        <w:t>kinnitab</w:t>
      </w:r>
      <w:r>
        <w:rPr>
          <w:rFonts w:ascii="Viga" w:eastAsia="Viga" w:hAnsi="Viga" w:cs="Viga"/>
          <w:sz w:val="24"/>
          <w:szCs w:val="24"/>
        </w:rPr>
        <w:t xml:space="preserve"> korraldustoimkonnale osalemisest või mitteosalemisest hiljemalt </w:t>
      </w:r>
      <w:r>
        <w:rPr>
          <w:rFonts w:ascii="Viga" w:eastAsia="Viga" w:hAnsi="Viga" w:cs="Viga"/>
          <w:b/>
          <w:sz w:val="24"/>
          <w:szCs w:val="24"/>
          <w:u w:val="single"/>
        </w:rPr>
        <w:t xml:space="preserve">1. juuniks e-posti teel: </w:t>
      </w:r>
      <w:hyperlink r:id="rId10">
        <w:r>
          <w:rPr>
            <w:rFonts w:ascii="Viga" w:eastAsia="Viga" w:hAnsi="Viga" w:cs="Viga"/>
            <w:b/>
            <w:sz w:val="24"/>
            <w:szCs w:val="24"/>
            <w:u w:val="single"/>
          </w:rPr>
          <w:t>voistlused@chef.ee</w:t>
        </w:r>
      </w:hyperlink>
    </w:p>
    <w:p w14:paraId="00000016"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Kui kool ei võta kutset vastu või ei teata 1. juuniks oma osalemisest, siis pakuvad korraldajad juba osalevatele koolidele, lisavõistleja registreerimis võimalust.</w:t>
      </w:r>
    </w:p>
    <w:p w14:paraId="00000017"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 xml:space="preserve">Võistlustel on kohustuslik kaasata EPÜ poolt aktsepteeritud mentor. </w:t>
      </w:r>
    </w:p>
    <w:p w14:paraId="00000018"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sz w:val="24"/>
          <w:szCs w:val="24"/>
        </w:rPr>
        <w:lastRenderedPageBreak/>
        <w:t xml:space="preserve">Mentor peab olema eelneva võistluskogemusega. </w:t>
      </w:r>
    </w:p>
    <w:p w14:paraId="00000019"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sz w:val="24"/>
          <w:szCs w:val="24"/>
        </w:rPr>
        <w:t>Mentori ülesanne on koordineerida võistlejat reeglitest arusaamisel, efektiivsemate töövõtete kasutamisel ja vajadusel võistlustöö serveerimise suunamisel parema tulemuse saamiseks.</w:t>
      </w:r>
    </w:p>
    <w:p w14:paraId="0000001A"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sz w:val="24"/>
          <w:szCs w:val="24"/>
        </w:rPr>
        <w:t xml:space="preserve">Võistlustöö idee autoriks on võistleja </w:t>
      </w:r>
    </w:p>
    <w:p w14:paraId="0000001B"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sz w:val="24"/>
          <w:szCs w:val="24"/>
        </w:rPr>
        <w:t>Mentor võib olla võistluste ajal võistlejale toeks võistlusköögi ees (öelda aega, tuletada meelde tööde järjekorda jms)</w:t>
      </w:r>
    </w:p>
    <w:p w14:paraId="0000001C"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rPr>
        <w:t>Mentor ei tohi dikteerida võistluse ajal töökorraldust ja tööde teostamise järjekorda, kuid võib juhtida vaoshoitult tähelepanu köögis toimuvale</w:t>
      </w:r>
    </w:p>
    <w:p w14:paraId="0000001D"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rPr>
        <w:t>Mentori riietusele kehtivad samad reeglid kui võistlejale</w:t>
      </w:r>
    </w:p>
    <w:p w14:paraId="0000001E" w14:textId="77777777" w:rsidR="002B1596" w:rsidRDefault="002A3447">
      <w:pPr>
        <w:numPr>
          <w:ilvl w:val="1"/>
          <w:numId w:val="1"/>
        </w:numPr>
        <w:spacing w:after="0" w:line="240" w:lineRule="auto"/>
        <w:ind w:right="21"/>
        <w:jc w:val="both"/>
        <w:rPr>
          <w:rFonts w:ascii="Viga" w:eastAsia="Viga" w:hAnsi="Viga" w:cs="Viga"/>
        </w:rPr>
      </w:pPr>
      <w:r>
        <w:rPr>
          <w:rFonts w:ascii="Viga" w:eastAsia="Viga" w:hAnsi="Viga" w:cs="Viga"/>
        </w:rPr>
        <w:t>Peale teistkordsed mentori korrale kutsumist köögi kohtunike poolt on kohtunikel õigus võtta võistlejalt 15 punkti ja paluda mentoril lahkuda.</w:t>
      </w:r>
    </w:p>
    <w:p w14:paraId="0000001F"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 xml:space="preserve">Roogades kasutatav tooraine peab olema oma päritolult vähemalt 80% ulatuses eestimaine. </w:t>
      </w:r>
    </w:p>
    <w:p w14:paraId="00000020"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 xml:space="preserve">Toite valmistatakse 7 portsjonit. </w:t>
      </w:r>
    </w:p>
    <w:p w14:paraId="00000021"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b/>
          <w:sz w:val="24"/>
          <w:szCs w:val="24"/>
          <w:u w:val="single"/>
        </w:rPr>
        <w:t>14.septembriks</w:t>
      </w:r>
      <w:r>
        <w:rPr>
          <w:rFonts w:ascii="Viga" w:eastAsia="Viga" w:hAnsi="Viga" w:cs="Viga"/>
          <w:sz w:val="24"/>
          <w:szCs w:val="24"/>
        </w:rPr>
        <w:t xml:space="preserve"> peavad koolid registreerima võistlejad aadressil: </w:t>
      </w:r>
      <w:hyperlink r:id="rId11">
        <w:r>
          <w:rPr>
            <w:rFonts w:ascii="Viga" w:eastAsia="Viga" w:hAnsi="Viga" w:cs="Viga"/>
            <w:sz w:val="24"/>
            <w:szCs w:val="24"/>
          </w:rPr>
          <w:t>http://chef.ee/uritused/noorkokk</w:t>
        </w:r>
      </w:hyperlink>
      <w:r>
        <w:rPr>
          <w:rFonts w:ascii="Viga" w:eastAsia="Viga" w:hAnsi="Viga" w:cs="Viga"/>
          <w:sz w:val="24"/>
          <w:szCs w:val="24"/>
        </w:rPr>
        <w:t xml:space="preserve"> ning lisama manustena kaasa.</w:t>
      </w:r>
    </w:p>
    <w:p w14:paraId="00000022" w14:textId="77777777" w:rsidR="002B1596" w:rsidRDefault="002A3447">
      <w:pPr>
        <w:numPr>
          <w:ilvl w:val="1"/>
          <w:numId w:val="1"/>
        </w:numPr>
        <w:spacing w:after="0" w:line="240" w:lineRule="auto"/>
        <w:ind w:left="900" w:right="102" w:hanging="540"/>
        <w:jc w:val="both"/>
        <w:rPr>
          <w:rFonts w:ascii="Viga" w:eastAsia="Viga" w:hAnsi="Viga" w:cs="Viga"/>
        </w:rPr>
      </w:pPr>
      <w:r>
        <w:rPr>
          <w:rFonts w:ascii="Viga" w:eastAsia="Viga" w:hAnsi="Viga" w:cs="Viga"/>
          <w:sz w:val="24"/>
          <w:szCs w:val="24"/>
        </w:rPr>
        <w:t xml:space="preserve">roogade täpsed nimetused (menüü) eesti ja inglise keeles; </w:t>
      </w:r>
    </w:p>
    <w:p w14:paraId="00000023" w14:textId="77777777" w:rsidR="002B1596" w:rsidRDefault="002A3447">
      <w:pPr>
        <w:numPr>
          <w:ilvl w:val="1"/>
          <w:numId w:val="1"/>
        </w:numPr>
        <w:spacing w:after="0" w:line="240" w:lineRule="auto"/>
        <w:ind w:left="900" w:right="102" w:hanging="540"/>
        <w:jc w:val="both"/>
        <w:rPr>
          <w:rFonts w:ascii="Viga" w:eastAsia="Viga" w:hAnsi="Viga" w:cs="Viga"/>
        </w:rPr>
      </w:pPr>
      <w:r>
        <w:rPr>
          <w:rFonts w:ascii="Viga" w:eastAsia="Viga" w:hAnsi="Viga" w:cs="Viga"/>
          <w:sz w:val="24"/>
          <w:szCs w:val="24"/>
        </w:rPr>
        <w:t>kasutades etteantud blanketti ja vormingut: kalkulatsioon, kirjeldus ja pildid</w:t>
      </w:r>
    </w:p>
    <w:p w14:paraId="00000024" w14:textId="77777777" w:rsidR="002B1596" w:rsidRDefault="002A3447">
      <w:pPr>
        <w:numPr>
          <w:ilvl w:val="1"/>
          <w:numId w:val="1"/>
        </w:numPr>
        <w:spacing w:after="0" w:line="240" w:lineRule="auto"/>
        <w:ind w:left="900" w:right="102" w:hanging="540"/>
        <w:jc w:val="both"/>
        <w:rPr>
          <w:rFonts w:ascii="Viga" w:eastAsia="Viga" w:hAnsi="Viga" w:cs="Viga"/>
        </w:rPr>
      </w:pPr>
      <w:r>
        <w:rPr>
          <w:rFonts w:ascii="Viga" w:eastAsia="Viga" w:hAnsi="Viga" w:cs="Viga"/>
          <w:sz w:val="24"/>
          <w:szCs w:val="24"/>
        </w:rPr>
        <w:t>toorainete tellimus lehe</w:t>
      </w:r>
    </w:p>
    <w:p w14:paraId="00000025" w14:textId="77777777" w:rsidR="002B1596" w:rsidRDefault="002A3447">
      <w:pPr>
        <w:numPr>
          <w:ilvl w:val="1"/>
          <w:numId w:val="1"/>
        </w:numPr>
        <w:spacing w:after="0" w:line="240" w:lineRule="auto"/>
        <w:ind w:left="900" w:right="102" w:hanging="540"/>
        <w:jc w:val="both"/>
        <w:rPr>
          <w:rFonts w:ascii="Viga" w:eastAsia="Viga" w:hAnsi="Viga" w:cs="Viga"/>
        </w:rPr>
      </w:pPr>
      <w:r>
        <w:rPr>
          <w:rFonts w:ascii="Viga" w:eastAsia="Viga" w:hAnsi="Viga" w:cs="Viga"/>
          <w:sz w:val="24"/>
          <w:szCs w:val="24"/>
        </w:rPr>
        <w:t>mentori nime</w:t>
      </w:r>
    </w:p>
    <w:p w14:paraId="00000026" w14:textId="77777777" w:rsidR="002B1596" w:rsidRDefault="002A3447">
      <w:pPr>
        <w:spacing w:after="0" w:line="240" w:lineRule="auto"/>
        <w:ind w:left="360" w:right="102"/>
        <w:jc w:val="both"/>
        <w:rPr>
          <w:rFonts w:ascii="Viga" w:eastAsia="Viga" w:hAnsi="Viga" w:cs="Viga"/>
          <w:sz w:val="24"/>
          <w:szCs w:val="24"/>
        </w:rPr>
      </w:pPr>
      <w:r>
        <w:rPr>
          <w:rFonts w:ascii="Viga" w:eastAsia="Viga" w:hAnsi="Viga" w:cs="Viga"/>
          <w:sz w:val="24"/>
          <w:szCs w:val="24"/>
        </w:rPr>
        <w:t xml:space="preserve">Tellimuse ja retsepti blankett on leitav: </w:t>
      </w:r>
      <w:hyperlink r:id="rId12">
        <w:r>
          <w:rPr>
            <w:rFonts w:ascii="Viga" w:eastAsia="Viga" w:hAnsi="Viga" w:cs="Viga"/>
            <w:sz w:val="24"/>
            <w:szCs w:val="24"/>
            <w:u w:val="single"/>
          </w:rPr>
          <w:t>http://chef.ee/uritused/noorkokk</w:t>
        </w:r>
      </w:hyperlink>
      <w:r>
        <w:rPr>
          <w:rFonts w:ascii="Viga" w:eastAsia="Viga" w:hAnsi="Viga" w:cs="Viga"/>
          <w:sz w:val="24"/>
          <w:szCs w:val="24"/>
        </w:rPr>
        <w:t>, mida võistluspäeval enam muuta ei saa.</w:t>
      </w:r>
    </w:p>
    <w:p w14:paraId="00000027"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15. septembril loosib korraldustoimkond välja võistkondade köögid ja stardijärjekorra ning edastab koolidele e-posti teel 16. septembri õhtul.</w:t>
      </w:r>
    </w:p>
    <w:p w14:paraId="00000028"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 xml:space="preserve">Kokku võistleb kuni 10 võistkonda. </w:t>
      </w:r>
    </w:p>
    <w:p w14:paraId="00000029" w14:textId="77777777" w:rsidR="002B1596" w:rsidRDefault="002A3447">
      <w:pPr>
        <w:numPr>
          <w:ilvl w:val="0"/>
          <w:numId w:val="1"/>
        </w:numPr>
        <w:spacing w:after="0" w:line="240" w:lineRule="auto"/>
        <w:ind w:left="360" w:right="21"/>
        <w:jc w:val="both"/>
        <w:rPr>
          <w:rFonts w:ascii="Viga" w:eastAsia="Viga" w:hAnsi="Viga" w:cs="Viga"/>
        </w:rPr>
      </w:pPr>
      <w:r>
        <w:rPr>
          <w:rFonts w:ascii="Viga" w:eastAsia="Viga" w:hAnsi="Viga" w:cs="Viga"/>
          <w:sz w:val="24"/>
          <w:szCs w:val="24"/>
        </w:rPr>
        <w:t>Võistlus toimub ühevoorulisena (ilma eelvooruta), kuid kahes grupis.</w:t>
      </w:r>
    </w:p>
    <w:p w14:paraId="0000002A" w14:textId="77777777" w:rsidR="002B1596" w:rsidRDefault="002A3447">
      <w:pPr>
        <w:pStyle w:val="Pealkiri2"/>
        <w:numPr>
          <w:ilvl w:val="0"/>
          <w:numId w:val="5"/>
        </w:numPr>
        <w:spacing w:before="120" w:after="120"/>
        <w:ind w:left="540" w:hanging="540"/>
        <w:rPr>
          <w:rFonts w:ascii="Viga" w:eastAsia="Viga" w:hAnsi="Viga" w:cs="Viga"/>
          <w:i/>
        </w:rPr>
      </w:pPr>
      <w:r>
        <w:rPr>
          <w:rFonts w:ascii="Viga" w:eastAsia="Viga" w:hAnsi="Viga" w:cs="Viga"/>
          <w:i/>
          <w:color w:val="538135"/>
        </w:rPr>
        <w:t>Lähteülesanne</w:t>
      </w:r>
    </w:p>
    <w:p w14:paraId="0000002B" w14:textId="77777777" w:rsidR="002B1596" w:rsidRDefault="002A3447">
      <w:pPr>
        <w:spacing w:after="0" w:line="240" w:lineRule="auto"/>
        <w:ind w:right="811"/>
        <w:jc w:val="both"/>
        <w:rPr>
          <w:rFonts w:ascii="Viga" w:eastAsia="Viga" w:hAnsi="Viga" w:cs="Viga"/>
          <w:sz w:val="24"/>
          <w:szCs w:val="24"/>
        </w:rPr>
      </w:pPr>
      <w:r>
        <w:rPr>
          <w:rFonts w:ascii="Viga" w:eastAsia="Viga" w:hAnsi="Viga" w:cs="Viga"/>
          <w:sz w:val="24"/>
          <w:szCs w:val="24"/>
        </w:rPr>
        <w:t>Võistlejatel tuleb valmistada pidulik isutekitaja, pearoog ja magustoit alljärgnevaid tingimusi arvestades.</w:t>
      </w:r>
    </w:p>
    <w:p w14:paraId="0000002C" w14:textId="0C332C75" w:rsidR="002B1596" w:rsidRDefault="002A3447">
      <w:pPr>
        <w:numPr>
          <w:ilvl w:val="0"/>
          <w:numId w:val="2"/>
        </w:numPr>
        <w:pBdr>
          <w:top w:val="nil"/>
          <w:left w:val="nil"/>
          <w:bottom w:val="nil"/>
          <w:right w:val="nil"/>
          <w:between w:val="nil"/>
        </w:pBdr>
        <w:spacing w:after="0" w:line="240" w:lineRule="auto"/>
        <w:ind w:right="528"/>
        <w:jc w:val="both"/>
        <w:rPr>
          <w:rFonts w:ascii="Viga" w:eastAsia="Viga" w:hAnsi="Viga" w:cs="Viga"/>
          <w:color w:val="000000"/>
        </w:rPr>
      </w:pPr>
      <w:r>
        <w:rPr>
          <w:rFonts w:ascii="Viga" w:eastAsia="Viga" w:hAnsi="Viga" w:cs="Viga"/>
          <w:b/>
          <w:color w:val="000000"/>
          <w:sz w:val="28"/>
          <w:szCs w:val="28"/>
        </w:rPr>
        <w:t>Soe eelroog:</w:t>
      </w:r>
      <w:r>
        <w:rPr>
          <w:rFonts w:ascii="Viga" w:eastAsia="Viga" w:hAnsi="Viga" w:cs="Viga"/>
          <w:color w:val="000000"/>
          <w:sz w:val="24"/>
          <w:szCs w:val="24"/>
        </w:rPr>
        <w:t xml:space="preserve">  </w:t>
      </w:r>
      <w:r>
        <w:rPr>
          <w:rFonts w:ascii="Viga" w:eastAsia="Viga" w:hAnsi="Viga" w:cs="Viga"/>
          <w:b/>
          <w:color w:val="000000"/>
          <w:sz w:val="24"/>
          <w:szCs w:val="24"/>
        </w:rPr>
        <w:t>Järveotsa vuti restofilee ja Polli Aiandi õun</w:t>
      </w:r>
      <w:r>
        <w:rPr>
          <w:rFonts w:ascii="Viga" w:eastAsia="Viga" w:hAnsi="Viga" w:cs="Viga"/>
          <w:b/>
          <w:color w:val="FF0000"/>
          <w:sz w:val="24"/>
          <w:szCs w:val="24"/>
        </w:rPr>
        <w:t xml:space="preserve"> </w:t>
      </w:r>
      <w:r>
        <w:rPr>
          <w:rFonts w:ascii="Viga" w:eastAsia="Viga" w:hAnsi="Viga" w:cs="Viga"/>
          <w:b/>
          <w:sz w:val="24"/>
          <w:szCs w:val="24"/>
        </w:rPr>
        <w:t xml:space="preserve">„Krista“. </w:t>
      </w:r>
      <w:r>
        <w:rPr>
          <w:rFonts w:ascii="Viga" w:eastAsia="Viga" w:hAnsi="Viga" w:cs="Viga"/>
          <w:b/>
          <w:color w:val="000000"/>
          <w:sz w:val="24"/>
          <w:szCs w:val="24"/>
        </w:rPr>
        <w:t>Lisaks vutile peab olema taldrikul esindatud kaks lisandit ja kaks kastet. Igal võistlejal on kasutada 4 restofileed</w:t>
      </w:r>
      <w:r w:rsidR="00405958">
        <w:rPr>
          <w:rFonts w:ascii="Viga" w:eastAsia="Viga" w:hAnsi="Viga" w:cs="Viga"/>
          <w:b/>
          <w:color w:val="000000"/>
          <w:sz w:val="24"/>
          <w:szCs w:val="24"/>
        </w:rPr>
        <w:t xml:space="preserve"> (üks restofilee on vutt ilma karkassita:2fileed+2tiiba+2jalga)</w:t>
      </w:r>
      <w:r>
        <w:rPr>
          <w:rFonts w:ascii="Viga" w:eastAsia="Viga" w:hAnsi="Viga" w:cs="Viga"/>
          <w:b/>
          <w:color w:val="000000"/>
          <w:sz w:val="24"/>
          <w:szCs w:val="24"/>
        </w:rPr>
        <w:t xml:space="preserve">. Õunte kogus ei ole piiratud. </w:t>
      </w:r>
      <w:r>
        <w:rPr>
          <w:rFonts w:ascii="Viga" w:eastAsia="Viga" w:hAnsi="Viga" w:cs="Viga"/>
          <w:color w:val="000000"/>
          <w:sz w:val="24"/>
          <w:szCs w:val="24"/>
        </w:rPr>
        <w:t>Lisaks on võimalus kasutada vuti karkassi ja subprodukte (ei ole kohustuslik)</w:t>
      </w:r>
    </w:p>
    <w:p w14:paraId="0000002D" w14:textId="77777777" w:rsidR="002B1596" w:rsidRDefault="002A3447">
      <w:pPr>
        <w:numPr>
          <w:ilvl w:val="0"/>
          <w:numId w:val="2"/>
        </w:numPr>
        <w:spacing w:after="0" w:line="240" w:lineRule="auto"/>
        <w:ind w:right="528"/>
        <w:jc w:val="both"/>
        <w:rPr>
          <w:rFonts w:ascii="Viga" w:eastAsia="Viga" w:hAnsi="Viga" w:cs="Viga"/>
        </w:rPr>
      </w:pPr>
      <w:r>
        <w:rPr>
          <w:rFonts w:ascii="Viga" w:eastAsia="Viga" w:hAnsi="Viga" w:cs="Viga"/>
          <w:b/>
          <w:sz w:val="28"/>
          <w:szCs w:val="28"/>
        </w:rPr>
        <w:t>Pearoog:</w:t>
      </w:r>
      <w:r>
        <w:rPr>
          <w:rFonts w:ascii="Viga" w:eastAsia="Viga" w:hAnsi="Viga" w:cs="Viga"/>
          <w:b/>
          <w:sz w:val="24"/>
          <w:szCs w:val="24"/>
        </w:rPr>
        <w:t xml:space="preserve"> </w:t>
      </w:r>
      <w:r>
        <w:rPr>
          <w:rFonts w:ascii="Viga" w:eastAsia="Viga" w:hAnsi="Viga" w:cs="Viga"/>
          <w:b/>
          <w:sz w:val="24"/>
          <w:szCs w:val="24"/>
          <w:u w:val="single"/>
        </w:rPr>
        <w:t>1 terve roogitud koha</w:t>
      </w:r>
      <w:r>
        <w:rPr>
          <w:rFonts w:ascii="Viga" w:eastAsia="Viga" w:hAnsi="Viga" w:cs="Viga"/>
          <w:b/>
          <w:sz w:val="24"/>
          <w:szCs w:val="24"/>
        </w:rPr>
        <w:t xml:space="preserve"> </w:t>
      </w:r>
      <w:r>
        <w:rPr>
          <w:rFonts w:ascii="Viga" w:eastAsia="Viga" w:hAnsi="Viga" w:cs="Viga"/>
          <w:b/>
          <w:i/>
          <w:sz w:val="24"/>
          <w:szCs w:val="24"/>
        </w:rPr>
        <w:t>(~1,3kg)</w:t>
      </w:r>
      <w:r>
        <w:rPr>
          <w:rFonts w:ascii="Viga" w:eastAsia="Viga" w:hAnsi="Viga" w:cs="Viga"/>
          <w:sz w:val="24"/>
          <w:szCs w:val="24"/>
        </w:rPr>
        <w:t xml:space="preserve">. </w:t>
      </w:r>
    </w:p>
    <w:p w14:paraId="0000002E" w14:textId="77777777" w:rsidR="002B1596" w:rsidRDefault="002A3447">
      <w:pPr>
        <w:spacing w:after="0" w:line="240" w:lineRule="auto"/>
        <w:ind w:left="643" w:right="528"/>
        <w:jc w:val="both"/>
        <w:rPr>
          <w:rFonts w:ascii="Viga" w:eastAsia="Viga" w:hAnsi="Viga" w:cs="Viga"/>
          <w:sz w:val="24"/>
          <w:szCs w:val="24"/>
        </w:rPr>
      </w:pPr>
      <w:r>
        <w:rPr>
          <w:rFonts w:ascii="Viga" w:eastAsia="Viga" w:hAnsi="Viga" w:cs="Viga"/>
          <w:b/>
          <w:sz w:val="24"/>
          <w:szCs w:val="24"/>
        </w:rPr>
        <w:t>Lisaks kalale peab olema taldrikul 3 lisandit + kaste</w:t>
      </w:r>
      <w:r>
        <w:rPr>
          <w:rFonts w:ascii="Viga" w:eastAsia="Viga" w:hAnsi="Viga" w:cs="Viga"/>
          <w:sz w:val="24"/>
          <w:szCs w:val="24"/>
        </w:rPr>
        <w:t xml:space="preserve">. </w:t>
      </w:r>
    </w:p>
    <w:p w14:paraId="0000002F" w14:textId="77777777" w:rsidR="002B1596" w:rsidRDefault="002A3447">
      <w:pPr>
        <w:spacing w:after="0" w:line="240" w:lineRule="auto"/>
        <w:ind w:left="643" w:right="528"/>
        <w:jc w:val="both"/>
        <w:rPr>
          <w:rFonts w:ascii="Viga" w:eastAsia="Viga" w:hAnsi="Viga" w:cs="Viga"/>
          <w:sz w:val="24"/>
          <w:szCs w:val="24"/>
        </w:rPr>
      </w:pPr>
      <w:r>
        <w:rPr>
          <w:rFonts w:ascii="Viga" w:eastAsia="Viga" w:hAnsi="Viga" w:cs="Viga"/>
          <w:sz w:val="24"/>
          <w:szCs w:val="24"/>
        </w:rPr>
        <w:t xml:space="preserve">Esimese kümne minuti jooksul peab võistleja teostama kala fileerimise. </w:t>
      </w:r>
    </w:p>
    <w:p w14:paraId="00000030" w14:textId="77777777" w:rsidR="002B1596" w:rsidRDefault="002A3447">
      <w:pPr>
        <w:spacing w:after="0" w:line="240" w:lineRule="auto"/>
        <w:ind w:right="528"/>
        <w:jc w:val="both"/>
        <w:rPr>
          <w:rFonts w:ascii="Viga" w:eastAsia="Viga" w:hAnsi="Viga" w:cs="Viga"/>
          <w:b/>
          <w:sz w:val="24"/>
          <w:szCs w:val="24"/>
        </w:rPr>
      </w:pPr>
      <w:r>
        <w:rPr>
          <w:rFonts w:ascii="Viga" w:eastAsia="Viga" w:hAnsi="Viga" w:cs="Viga"/>
          <w:b/>
          <w:sz w:val="28"/>
          <w:szCs w:val="28"/>
        </w:rPr>
        <w:t>c) Eelmagustoit</w:t>
      </w:r>
      <w:r>
        <w:rPr>
          <w:rFonts w:ascii="Viga" w:eastAsia="Viga" w:hAnsi="Viga" w:cs="Viga"/>
          <w:b/>
          <w:i/>
          <w:sz w:val="28"/>
          <w:szCs w:val="28"/>
        </w:rPr>
        <w:t>(pre-dessert)</w:t>
      </w:r>
      <w:r>
        <w:rPr>
          <w:rFonts w:ascii="Viga" w:eastAsia="Viga" w:hAnsi="Viga" w:cs="Viga"/>
          <w:b/>
          <w:sz w:val="28"/>
          <w:szCs w:val="28"/>
        </w:rPr>
        <w:t>:</w:t>
      </w:r>
      <w:r>
        <w:rPr>
          <w:rFonts w:ascii="Viga" w:eastAsia="Viga" w:hAnsi="Viga" w:cs="Viga"/>
          <w:b/>
          <w:sz w:val="24"/>
          <w:szCs w:val="24"/>
        </w:rPr>
        <w:t xml:space="preserve"> hooajaline pre-dessert, mille suurus on 30-40g. Tooraine valik on vaba.</w:t>
      </w:r>
    </w:p>
    <w:p w14:paraId="00000031" w14:textId="77777777" w:rsidR="002B1596" w:rsidRDefault="002A3447">
      <w:pPr>
        <w:rPr>
          <w:rFonts w:ascii="Viga" w:eastAsia="Viga" w:hAnsi="Viga" w:cs="Viga"/>
          <w:sz w:val="24"/>
          <w:szCs w:val="24"/>
        </w:rPr>
      </w:pPr>
      <w:r>
        <w:rPr>
          <w:rFonts w:ascii="Viga" w:eastAsia="Viga" w:hAnsi="Viga" w:cs="Viga"/>
          <w:sz w:val="24"/>
          <w:szCs w:val="24"/>
        </w:rPr>
        <w:t>Väljendamaks võistleja loomingulisust ja esindamaks erinevaid tekstuure ja tehnilist võimekust.</w:t>
      </w:r>
    </w:p>
    <w:p w14:paraId="00000032" w14:textId="77777777" w:rsidR="002B1596" w:rsidRDefault="002A3447">
      <w:pPr>
        <w:rPr>
          <w:rFonts w:ascii="Viga" w:eastAsia="Viga" w:hAnsi="Viga" w:cs="Viga"/>
          <w:i/>
        </w:rPr>
      </w:pPr>
      <w:r>
        <w:rPr>
          <w:rFonts w:ascii="Viga" w:eastAsia="Viga" w:hAnsi="Viga" w:cs="Viga"/>
          <w:i/>
          <w:color w:val="538135"/>
        </w:rPr>
        <w:t>Toidukorv</w:t>
      </w:r>
    </w:p>
    <w:p w14:paraId="00000033" w14:textId="77777777" w:rsidR="002B1596" w:rsidRDefault="002A3447">
      <w:pPr>
        <w:spacing w:after="0" w:line="240" w:lineRule="auto"/>
        <w:ind w:right="101"/>
        <w:jc w:val="both"/>
        <w:rPr>
          <w:rFonts w:ascii="Viga" w:eastAsia="Viga" w:hAnsi="Viga" w:cs="Viga"/>
          <w:sz w:val="24"/>
          <w:szCs w:val="24"/>
        </w:rPr>
      </w:pPr>
      <w:r>
        <w:rPr>
          <w:rFonts w:ascii="Viga" w:eastAsia="Viga" w:hAnsi="Viga" w:cs="Viga"/>
          <w:sz w:val="24"/>
          <w:szCs w:val="24"/>
        </w:rPr>
        <w:t>Järgnevate toodetega varustab võistlejaid võistluste korraldaja ning samaväärsete alternatiivsete toodete kasutamine ei ole lubatud. Mõlema roa kohustuslikud toorained on korraldajate poolt.</w:t>
      </w:r>
    </w:p>
    <w:p w14:paraId="00000034" w14:textId="77777777" w:rsidR="002B1596" w:rsidRDefault="002A3447">
      <w:pPr>
        <w:numPr>
          <w:ilvl w:val="0"/>
          <w:numId w:val="3"/>
        </w:numPr>
        <w:spacing w:after="0" w:line="240" w:lineRule="auto"/>
        <w:jc w:val="both"/>
        <w:rPr>
          <w:rFonts w:ascii="Viga" w:eastAsia="Viga" w:hAnsi="Viga" w:cs="Viga"/>
        </w:rPr>
      </w:pPr>
      <w:r>
        <w:rPr>
          <w:rFonts w:ascii="Viga" w:eastAsia="Viga" w:hAnsi="Viga" w:cs="Viga"/>
          <w:b/>
          <w:sz w:val="24"/>
          <w:szCs w:val="24"/>
        </w:rPr>
        <w:lastRenderedPageBreak/>
        <w:t xml:space="preserve">Piimatooted  Valio AS-lt: </w:t>
      </w:r>
      <w:r>
        <w:rPr>
          <w:rFonts w:ascii="Viga" w:eastAsia="Viga" w:hAnsi="Viga" w:cs="Viga"/>
          <w:sz w:val="24"/>
          <w:szCs w:val="24"/>
        </w:rPr>
        <w:t>või 82%, keefir 4,2%, hapukoor 20%, Vahukoor 35%, maitsestamata jogurt, kohupiim 3%, täispiim 4%, Royal gouda black, hapupiim 4%, kodujuust 5%, toorjuust 13%, Gran Regale</w:t>
      </w:r>
    </w:p>
    <w:p w14:paraId="00000035" w14:textId="77777777" w:rsidR="002B1596" w:rsidRDefault="002A3447">
      <w:pPr>
        <w:numPr>
          <w:ilvl w:val="0"/>
          <w:numId w:val="3"/>
        </w:numPr>
        <w:spacing w:after="0" w:line="240" w:lineRule="auto"/>
        <w:jc w:val="both"/>
        <w:rPr>
          <w:rFonts w:ascii="Viga" w:eastAsia="Viga" w:hAnsi="Viga" w:cs="Viga"/>
        </w:rPr>
      </w:pPr>
      <w:r>
        <w:rPr>
          <w:rFonts w:ascii="Viga" w:eastAsia="Viga" w:hAnsi="Viga" w:cs="Viga"/>
          <w:b/>
          <w:sz w:val="24"/>
          <w:szCs w:val="24"/>
        </w:rPr>
        <w:t>Mikroürtide valik Luxveg OÜ-lt</w:t>
      </w:r>
      <w:r>
        <w:rPr>
          <w:rFonts w:ascii="Viga" w:eastAsia="Viga" w:hAnsi="Viga" w:cs="Viga"/>
          <w:sz w:val="24"/>
          <w:szCs w:val="24"/>
        </w:rPr>
        <w:t xml:space="preserve">. (võistluste täpne valik selgub juunis) </w:t>
      </w:r>
    </w:p>
    <w:p w14:paraId="00000036" w14:textId="77777777" w:rsidR="002B1596" w:rsidRDefault="002A3447">
      <w:pPr>
        <w:numPr>
          <w:ilvl w:val="0"/>
          <w:numId w:val="3"/>
        </w:numPr>
        <w:spacing w:after="0" w:line="240" w:lineRule="auto"/>
        <w:jc w:val="both"/>
        <w:rPr>
          <w:rFonts w:ascii="Viga" w:eastAsia="Viga" w:hAnsi="Viga" w:cs="Viga"/>
          <w:b/>
        </w:rPr>
      </w:pPr>
      <w:r>
        <w:rPr>
          <w:rFonts w:ascii="Viga" w:eastAsia="Viga" w:hAnsi="Viga" w:cs="Viga"/>
          <w:b/>
          <w:sz w:val="24"/>
          <w:szCs w:val="24"/>
        </w:rPr>
        <w:t>Maitseainete valik Santa Maria AS-lt.</w:t>
      </w:r>
    </w:p>
    <w:p w14:paraId="00000037"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 xml:space="preserve">Muud vajaminevad toorained võtab iga võistleja ise kaasa. </w:t>
      </w:r>
    </w:p>
    <w:p w14:paraId="00000038"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Kaasavõetud köögiviljad võivad olla puhastatud, kuid mitte tükeldatud ega vormitud.</w:t>
      </w:r>
    </w:p>
    <w:p w14:paraId="00000039" w14:textId="77777777" w:rsidR="002B1596" w:rsidRDefault="002A3447">
      <w:pPr>
        <w:numPr>
          <w:ilvl w:val="0"/>
          <w:numId w:val="5"/>
        </w:numPr>
        <w:pBdr>
          <w:top w:val="nil"/>
          <w:left w:val="nil"/>
          <w:bottom w:val="nil"/>
          <w:right w:val="nil"/>
          <w:between w:val="nil"/>
        </w:pBdr>
        <w:spacing w:before="120" w:after="120" w:line="240" w:lineRule="auto"/>
        <w:ind w:right="4355"/>
        <w:jc w:val="both"/>
        <w:rPr>
          <w:rFonts w:ascii="Viga" w:eastAsia="Viga" w:hAnsi="Viga" w:cs="Viga"/>
          <w:u w:val="single"/>
        </w:rPr>
      </w:pPr>
      <w:r>
        <w:rPr>
          <w:rFonts w:ascii="Viga" w:eastAsia="Viga" w:hAnsi="Viga" w:cs="Viga"/>
          <w:b/>
          <w:color w:val="538135"/>
          <w:sz w:val="32"/>
          <w:szCs w:val="32"/>
          <w:u w:val="single"/>
        </w:rPr>
        <w:t>Finaal</w:t>
      </w:r>
    </w:p>
    <w:p w14:paraId="0000003A" w14:textId="2A58C71B" w:rsidR="002B1596" w:rsidRDefault="00FB5156">
      <w:pPr>
        <w:numPr>
          <w:ilvl w:val="0"/>
          <w:numId w:val="4"/>
        </w:numPr>
        <w:spacing w:after="0" w:line="240" w:lineRule="auto"/>
        <w:ind w:left="360" w:right="101"/>
        <w:jc w:val="both"/>
        <w:rPr>
          <w:rFonts w:ascii="Viga" w:eastAsia="Viga" w:hAnsi="Viga" w:cs="Viga"/>
        </w:rPr>
      </w:pPr>
      <w:r>
        <w:rPr>
          <w:rFonts w:ascii="Viga" w:eastAsia="Viga" w:hAnsi="Viga" w:cs="Viga"/>
          <w:sz w:val="24"/>
          <w:szCs w:val="24"/>
        </w:rPr>
        <w:t>02</w:t>
      </w:r>
      <w:r w:rsidR="002A3447">
        <w:rPr>
          <w:rFonts w:ascii="Viga" w:eastAsia="Viga" w:hAnsi="Viga" w:cs="Viga"/>
          <w:sz w:val="24"/>
          <w:szCs w:val="24"/>
        </w:rPr>
        <w:t xml:space="preserve">. </w:t>
      </w:r>
      <w:r>
        <w:rPr>
          <w:rFonts w:ascii="Viga" w:eastAsia="Viga" w:hAnsi="Viga" w:cs="Viga"/>
          <w:sz w:val="24"/>
          <w:szCs w:val="24"/>
        </w:rPr>
        <w:t>oktoobril</w:t>
      </w:r>
      <w:r w:rsidR="002A3447">
        <w:rPr>
          <w:rFonts w:ascii="Viga" w:eastAsia="Viga" w:hAnsi="Viga" w:cs="Viga"/>
          <w:sz w:val="24"/>
          <w:szCs w:val="24"/>
        </w:rPr>
        <w:t xml:space="preserve"> asuvad võistlejad, loositud töökohal ja järjekorras, retsepte praktiliselt teostama. Igast kutsekoolist on võistlemas võistleja koos </w:t>
      </w:r>
      <w:r w:rsidR="002A3447">
        <w:rPr>
          <w:rFonts w:ascii="Viga" w:eastAsia="Viga" w:hAnsi="Viga" w:cs="Viga"/>
          <w:b/>
          <w:sz w:val="24"/>
          <w:szCs w:val="24"/>
          <w:u w:val="single"/>
        </w:rPr>
        <w:t>nooremalt kursuselt abilisega</w:t>
      </w:r>
      <w:r w:rsidR="002A3447">
        <w:rPr>
          <w:rFonts w:ascii="Viga" w:eastAsia="Viga" w:hAnsi="Viga" w:cs="Viga"/>
          <w:sz w:val="24"/>
          <w:szCs w:val="24"/>
        </w:rPr>
        <w:t xml:space="preserve">. </w:t>
      </w:r>
    </w:p>
    <w:p w14:paraId="0000003B" w14:textId="77777777" w:rsidR="002B1596" w:rsidRDefault="002A3447">
      <w:pPr>
        <w:numPr>
          <w:ilvl w:val="0"/>
          <w:numId w:val="4"/>
        </w:numPr>
        <w:spacing w:after="0" w:line="240" w:lineRule="auto"/>
        <w:ind w:left="360" w:right="101"/>
        <w:jc w:val="both"/>
        <w:rPr>
          <w:rFonts w:ascii="Viga" w:eastAsia="Viga" w:hAnsi="Viga" w:cs="Viga"/>
        </w:rPr>
      </w:pPr>
      <w:r>
        <w:rPr>
          <w:rFonts w:ascii="Viga" w:eastAsia="Viga" w:hAnsi="Viga" w:cs="Viga"/>
          <w:sz w:val="24"/>
          <w:szCs w:val="24"/>
        </w:rPr>
        <w:t xml:space="preserve">Töökohtadega tutvutakse tund enne võistluse algust. </w:t>
      </w:r>
    </w:p>
    <w:p w14:paraId="0000003C" w14:textId="77777777" w:rsidR="002B1596" w:rsidRDefault="002A3447">
      <w:pPr>
        <w:numPr>
          <w:ilvl w:val="0"/>
          <w:numId w:val="4"/>
        </w:numPr>
        <w:spacing w:after="0" w:line="240" w:lineRule="auto"/>
        <w:ind w:left="360" w:right="101"/>
        <w:jc w:val="both"/>
        <w:rPr>
          <w:rFonts w:ascii="Viga" w:eastAsia="Viga" w:hAnsi="Viga" w:cs="Viga"/>
        </w:rPr>
      </w:pPr>
      <w:r>
        <w:rPr>
          <w:rFonts w:ascii="Viga" w:eastAsia="Viga" w:hAnsi="Viga" w:cs="Viga"/>
          <w:sz w:val="24"/>
          <w:szCs w:val="24"/>
        </w:rPr>
        <w:t>Roogade valmistamisel abiline teeb ainult abitöid ehk konkreetselt roogade valmistamisel/maitsestamisest tema osa ei võta, kuid tohib aidata taldrikule roogasid serveerida.</w:t>
      </w:r>
    </w:p>
    <w:p w14:paraId="0000003D" w14:textId="77777777" w:rsidR="002B1596" w:rsidRDefault="002A3447">
      <w:pPr>
        <w:numPr>
          <w:ilvl w:val="0"/>
          <w:numId w:val="4"/>
        </w:numPr>
        <w:spacing w:after="0" w:line="240" w:lineRule="auto"/>
        <w:ind w:left="360" w:right="102"/>
        <w:jc w:val="both"/>
        <w:rPr>
          <w:rFonts w:ascii="Viga" w:eastAsia="Viga" w:hAnsi="Viga" w:cs="Viga"/>
        </w:rPr>
      </w:pPr>
      <w:r>
        <w:rPr>
          <w:rFonts w:ascii="Viga" w:eastAsia="Viga" w:hAnsi="Viga" w:cs="Viga"/>
          <w:sz w:val="24"/>
          <w:szCs w:val="24"/>
        </w:rPr>
        <w:t>Võistlustööks on aega 4 tundi:</w:t>
      </w:r>
    </w:p>
    <w:p w14:paraId="0000003E" w14:textId="77777777" w:rsidR="002B1596" w:rsidRDefault="002A3447">
      <w:pPr>
        <w:numPr>
          <w:ilvl w:val="1"/>
          <w:numId w:val="4"/>
        </w:numPr>
        <w:spacing w:after="0" w:line="240" w:lineRule="auto"/>
        <w:ind w:left="720" w:right="102"/>
        <w:jc w:val="both"/>
        <w:rPr>
          <w:rFonts w:ascii="Viga" w:eastAsia="Viga" w:hAnsi="Viga" w:cs="Viga"/>
        </w:rPr>
      </w:pPr>
      <w:r>
        <w:rPr>
          <w:rFonts w:ascii="Viga" w:eastAsia="Viga" w:hAnsi="Viga" w:cs="Viga"/>
          <w:sz w:val="24"/>
          <w:szCs w:val="24"/>
        </w:rPr>
        <w:t>3 tundi eelroog</w:t>
      </w:r>
    </w:p>
    <w:p w14:paraId="0000003F" w14:textId="77777777" w:rsidR="002B1596" w:rsidRDefault="002A3447">
      <w:pPr>
        <w:numPr>
          <w:ilvl w:val="1"/>
          <w:numId w:val="4"/>
        </w:numPr>
        <w:spacing w:after="0" w:line="240" w:lineRule="auto"/>
        <w:ind w:left="720" w:right="102"/>
        <w:jc w:val="both"/>
        <w:rPr>
          <w:rFonts w:ascii="Viga" w:eastAsia="Viga" w:hAnsi="Viga" w:cs="Viga"/>
        </w:rPr>
      </w:pPr>
      <w:r>
        <w:rPr>
          <w:rFonts w:ascii="Viga" w:eastAsia="Viga" w:hAnsi="Viga" w:cs="Viga"/>
          <w:sz w:val="24"/>
          <w:szCs w:val="24"/>
        </w:rPr>
        <w:t>3h45 pearoog</w:t>
      </w:r>
    </w:p>
    <w:p w14:paraId="00000040" w14:textId="77777777" w:rsidR="002B1596" w:rsidRDefault="002A3447">
      <w:pPr>
        <w:numPr>
          <w:ilvl w:val="1"/>
          <w:numId w:val="4"/>
        </w:numPr>
        <w:spacing w:after="0" w:line="240" w:lineRule="auto"/>
        <w:ind w:left="720" w:right="102"/>
        <w:jc w:val="both"/>
        <w:rPr>
          <w:rFonts w:ascii="Viga" w:eastAsia="Viga" w:hAnsi="Viga" w:cs="Viga"/>
        </w:rPr>
      </w:pPr>
      <w:r>
        <w:rPr>
          <w:rFonts w:ascii="Viga" w:eastAsia="Viga" w:hAnsi="Viga" w:cs="Viga"/>
          <w:sz w:val="24"/>
          <w:szCs w:val="24"/>
        </w:rPr>
        <w:t xml:space="preserve">4h peale algust serveeritakse eelmagustoit. </w:t>
      </w:r>
    </w:p>
    <w:p w14:paraId="00000041" w14:textId="77777777" w:rsidR="002B1596" w:rsidRDefault="002A3447">
      <w:pPr>
        <w:numPr>
          <w:ilvl w:val="0"/>
          <w:numId w:val="4"/>
        </w:numPr>
        <w:spacing w:after="0" w:line="240" w:lineRule="auto"/>
        <w:ind w:left="360" w:right="102"/>
        <w:jc w:val="both"/>
        <w:rPr>
          <w:rFonts w:ascii="Viga" w:eastAsia="Viga" w:hAnsi="Viga" w:cs="Viga"/>
        </w:rPr>
      </w:pPr>
      <w:r>
        <w:rPr>
          <w:rFonts w:ascii="Viga" w:eastAsia="Viga" w:hAnsi="Viga" w:cs="Viga"/>
          <w:sz w:val="24"/>
          <w:szCs w:val="24"/>
        </w:rPr>
        <w:t>Roogasid valmistatakse seitse portsjonit.</w:t>
      </w:r>
    </w:p>
    <w:p w14:paraId="00000042" w14:textId="77777777" w:rsidR="002B1596" w:rsidRDefault="002A3447">
      <w:pPr>
        <w:numPr>
          <w:ilvl w:val="0"/>
          <w:numId w:val="4"/>
        </w:numPr>
        <w:spacing w:after="0" w:line="240" w:lineRule="auto"/>
        <w:ind w:left="360" w:right="101"/>
        <w:jc w:val="both"/>
        <w:rPr>
          <w:rFonts w:ascii="Viga" w:eastAsia="Viga" w:hAnsi="Viga" w:cs="Viga"/>
        </w:rPr>
      </w:pPr>
      <w:r>
        <w:rPr>
          <w:rFonts w:ascii="Viga" w:eastAsia="Viga" w:hAnsi="Viga" w:cs="Viga"/>
          <w:sz w:val="24"/>
          <w:szCs w:val="24"/>
        </w:rPr>
        <w:t xml:space="preserve">Serveerimiseks kasutatavad taldrikud eraldi dokumendiga(pildid </w:t>
      </w:r>
      <w:hyperlink r:id="rId13">
        <w:r>
          <w:rPr>
            <w:rFonts w:ascii="Viga" w:eastAsia="Viga" w:hAnsi="Viga" w:cs="Viga"/>
            <w:sz w:val="24"/>
            <w:szCs w:val="24"/>
            <w:u w:val="single"/>
          </w:rPr>
          <w:t>http://chef.ee/uritused/noorkokk</w:t>
        </w:r>
      </w:hyperlink>
      <w:r>
        <w:rPr>
          <w:rFonts w:ascii="Viga" w:eastAsia="Viga" w:hAnsi="Viga" w:cs="Viga"/>
          <w:sz w:val="24"/>
          <w:szCs w:val="24"/>
        </w:rPr>
        <w:t xml:space="preserve">). </w:t>
      </w:r>
    </w:p>
    <w:p w14:paraId="00000043" w14:textId="77777777" w:rsidR="002B1596" w:rsidRDefault="002A3447">
      <w:pPr>
        <w:numPr>
          <w:ilvl w:val="0"/>
          <w:numId w:val="4"/>
        </w:numPr>
        <w:spacing w:after="0" w:line="240" w:lineRule="auto"/>
        <w:ind w:left="360" w:right="101"/>
        <w:jc w:val="both"/>
        <w:rPr>
          <w:rFonts w:ascii="Viga" w:eastAsia="Viga" w:hAnsi="Viga" w:cs="Viga"/>
        </w:rPr>
      </w:pPr>
      <w:r>
        <w:rPr>
          <w:rFonts w:ascii="Viga" w:eastAsia="Viga" w:hAnsi="Viga" w:cs="Viga"/>
          <w:sz w:val="24"/>
          <w:szCs w:val="24"/>
        </w:rPr>
        <w:t xml:space="preserve">Taldrikutega varustab korraldaja ja need on võistlejatele kohustuslikud. </w:t>
      </w:r>
    </w:p>
    <w:p w14:paraId="00000044" w14:textId="77777777" w:rsidR="002B1596" w:rsidRDefault="002A3447">
      <w:pPr>
        <w:numPr>
          <w:ilvl w:val="0"/>
          <w:numId w:val="4"/>
        </w:numPr>
        <w:pBdr>
          <w:top w:val="nil"/>
          <w:left w:val="nil"/>
          <w:bottom w:val="nil"/>
          <w:right w:val="nil"/>
          <w:between w:val="nil"/>
        </w:pBdr>
        <w:spacing w:after="0" w:line="240" w:lineRule="auto"/>
        <w:ind w:left="360"/>
        <w:jc w:val="both"/>
        <w:rPr>
          <w:rFonts w:ascii="Viga" w:eastAsia="Viga" w:hAnsi="Viga" w:cs="Viga"/>
          <w:color w:val="000000"/>
        </w:rPr>
      </w:pPr>
      <w:r>
        <w:rPr>
          <w:rFonts w:ascii="Viga" w:eastAsia="Viga" w:hAnsi="Viga" w:cs="Viga"/>
          <w:color w:val="000000"/>
          <w:sz w:val="24"/>
          <w:szCs w:val="24"/>
        </w:rPr>
        <w:t xml:space="preserve">Täiendavate serveerimisnõude ja vahendite kasutamine ei ole lubatud. </w:t>
      </w:r>
    </w:p>
    <w:p w14:paraId="00000045" w14:textId="77777777" w:rsidR="002B1596" w:rsidRDefault="002A3447">
      <w:pPr>
        <w:numPr>
          <w:ilvl w:val="0"/>
          <w:numId w:val="4"/>
        </w:numPr>
        <w:pBdr>
          <w:top w:val="nil"/>
          <w:left w:val="nil"/>
          <w:bottom w:val="nil"/>
          <w:right w:val="nil"/>
          <w:between w:val="nil"/>
        </w:pBdr>
        <w:spacing w:after="0" w:line="240" w:lineRule="auto"/>
        <w:ind w:left="360"/>
        <w:jc w:val="both"/>
        <w:rPr>
          <w:rFonts w:ascii="Viga" w:eastAsia="Viga" w:hAnsi="Viga" w:cs="Viga"/>
          <w:color w:val="000000"/>
        </w:rPr>
      </w:pPr>
      <w:r>
        <w:rPr>
          <w:rFonts w:ascii="Viga" w:eastAsia="Viga" w:hAnsi="Viga" w:cs="Viga"/>
          <w:color w:val="000000"/>
          <w:sz w:val="24"/>
          <w:szCs w:val="24"/>
        </w:rPr>
        <w:t xml:space="preserve">Individuaalseid elektrilisi seadmeid võib iga võistleja kaasa tuua koguvõimsusega mitte üle 5 KW. </w:t>
      </w:r>
    </w:p>
    <w:p w14:paraId="00000046" w14:textId="77777777" w:rsidR="002B1596" w:rsidRDefault="002A3447">
      <w:pPr>
        <w:numPr>
          <w:ilvl w:val="0"/>
          <w:numId w:val="4"/>
        </w:numPr>
        <w:pBdr>
          <w:top w:val="nil"/>
          <w:left w:val="nil"/>
          <w:bottom w:val="nil"/>
          <w:right w:val="nil"/>
          <w:between w:val="nil"/>
        </w:pBdr>
        <w:spacing w:after="0" w:line="240" w:lineRule="auto"/>
        <w:ind w:left="360"/>
        <w:jc w:val="both"/>
        <w:rPr>
          <w:rFonts w:ascii="Viga" w:eastAsia="Viga" w:hAnsi="Viga" w:cs="Viga"/>
          <w:color w:val="000000"/>
        </w:rPr>
      </w:pPr>
      <w:r>
        <w:rPr>
          <w:rFonts w:ascii="Viga" w:eastAsia="Viga" w:hAnsi="Viga" w:cs="Viga"/>
          <w:color w:val="000000"/>
          <w:sz w:val="24"/>
          <w:szCs w:val="24"/>
        </w:rPr>
        <w:t xml:space="preserve">Väikevahendid (pannid, kulbid, lusikad, labidad jne) peavad võistlejad ise kaasa võtma. Lisainfot saab korraldustoimkonna juhilt. </w:t>
      </w:r>
    </w:p>
    <w:p w14:paraId="00000047" w14:textId="77777777" w:rsidR="002B1596" w:rsidRDefault="002A3447">
      <w:pPr>
        <w:numPr>
          <w:ilvl w:val="0"/>
          <w:numId w:val="4"/>
        </w:numPr>
        <w:spacing w:after="0" w:line="240" w:lineRule="auto"/>
        <w:ind w:left="360" w:right="100"/>
        <w:jc w:val="both"/>
        <w:rPr>
          <w:rFonts w:ascii="Viga" w:eastAsia="Viga" w:hAnsi="Viga" w:cs="Viga"/>
        </w:rPr>
      </w:pPr>
      <w:r>
        <w:rPr>
          <w:rFonts w:ascii="Viga" w:eastAsia="Viga" w:hAnsi="Viga" w:cs="Viga"/>
          <w:sz w:val="24"/>
          <w:szCs w:val="24"/>
        </w:rPr>
        <w:t>Võistlustööde hindamise aluseks on „Põhjamaade standard“, mille kohaselt kohtunike kogu hindab iga toidu puhul eraldi toidu maitset (max 50 punkti), roa välimust (max 20 punkti). Lisaks hindavad köögi kohtunikud veel koha fileerimist (max 10 punkti) ja töövõtteid ning hügieeni (20 punkti)</w:t>
      </w:r>
    </w:p>
    <w:p w14:paraId="00000048" w14:textId="77777777" w:rsidR="002B1596" w:rsidRDefault="002A3447">
      <w:pPr>
        <w:numPr>
          <w:ilvl w:val="0"/>
          <w:numId w:val="4"/>
        </w:numPr>
        <w:pBdr>
          <w:top w:val="nil"/>
          <w:left w:val="nil"/>
          <w:bottom w:val="nil"/>
          <w:right w:val="nil"/>
          <w:between w:val="nil"/>
        </w:pBdr>
        <w:spacing w:after="0" w:line="240" w:lineRule="auto"/>
        <w:ind w:left="360" w:right="100"/>
        <w:jc w:val="both"/>
        <w:rPr>
          <w:rFonts w:ascii="Viga" w:eastAsia="Viga" w:hAnsi="Viga" w:cs="Viga"/>
          <w:color w:val="000000"/>
        </w:rPr>
      </w:pPr>
      <w:r>
        <w:rPr>
          <w:rFonts w:ascii="Viga" w:eastAsia="Viga" w:hAnsi="Viga" w:cs="Viga"/>
          <w:color w:val="000000"/>
          <w:sz w:val="24"/>
          <w:szCs w:val="24"/>
        </w:rPr>
        <w:t>Finaalis kohustuslik riietus: valge jakk, valge põll, pikk valge müts, mustad püksid, õiged jalanõud.</w:t>
      </w:r>
    </w:p>
    <w:p w14:paraId="00000049" w14:textId="77777777" w:rsidR="002B1596" w:rsidRDefault="002A3447">
      <w:pPr>
        <w:numPr>
          <w:ilvl w:val="0"/>
          <w:numId w:val="4"/>
        </w:numPr>
        <w:pBdr>
          <w:top w:val="nil"/>
          <w:left w:val="nil"/>
          <w:bottom w:val="nil"/>
          <w:right w:val="nil"/>
          <w:between w:val="nil"/>
        </w:pBdr>
        <w:spacing w:after="0" w:line="240" w:lineRule="auto"/>
        <w:ind w:left="360"/>
        <w:jc w:val="both"/>
        <w:rPr>
          <w:rFonts w:ascii="Viga" w:eastAsia="Viga" w:hAnsi="Viga" w:cs="Viga"/>
          <w:b/>
          <w:color w:val="538135"/>
          <w:sz w:val="32"/>
          <w:szCs w:val="32"/>
          <w:u w:val="single"/>
        </w:rPr>
      </w:pPr>
      <w:r>
        <w:rPr>
          <w:rFonts w:ascii="Viga" w:eastAsia="Viga" w:hAnsi="Viga" w:cs="Viga"/>
          <w:color w:val="000000"/>
          <w:sz w:val="24"/>
          <w:szCs w:val="24"/>
        </w:rPr>
        <w:t>Tutvuda ka lisaks võistluste KKK-ga.</w:t>
      </w:r>
    </w:p>
    <w:p w14:paraId="0000004A" w14:textId="77777777" w:rsidR="002B1596" w:rsidRDefault="002A3447">
      <w:pPr>
        <w:numPr>
          <w:ilvl w:val="0"/>
          <w:numId w:val="5"/>
        </w:numPr>
        <w:pBdr>
          <w:top w:val="nil"/>
          <w:left w:val="nil"/>
          <w:bottom w:val="nil"/>
          <w:right w:val="nil"/>
          <w:between w:val="nil"/>
        </w:pBdr>
        <w:spacing w:before="120" w:after="120" w:line="240" w:lineRule="auto"/>
        <w:jc w:val="both"/>
        <w:rPr>
          <w:rFonts w:ascii="Viga" w:eastAsia="Viga" w:hAnsi="Viga" w:cs="Viga"/>
          <w:u w:val="single"/>
        </w:rPr>
      </w:pPr>
      <w:r>
        <w:rPr>
          <w:rFonts w:ascii="Viga" w:eastAsia="Viga" w:hAnsi="Viga" w:cs="Viga"/>
          <w:b/>
          <w:color w:val="538135"/>
          <w:sz w:val="32"/>
          <w:szCs w:val="32"/>
          <w:u w:val="single"/>
        </w:rPr>
        <w:t>Võistluse tehniline kindlustatus</w:t>
      </w:r>
    </w:p>
    <w:p w14:paraId="0000004B" w14:textId="77777777" w:rsidR="002B1596" w:rsidRDefault="002A3447">
      <w:pPr>
        <w:spacing w:after="0" w:line="240" w:lineRule="auto"/>
        <w:jc w:val="both"/>
        <w:rPr>
          <w:rFonts w:ascii="Viga" w:eastAsia="Viga" w:hAnsi="Viga" w:cs="Viga"/>
          <w:color w:val="538135"/>
          <w:sz w:val="24"/>
          <w:szCs w:val="24"/>
        </w:rPr>
      </w:pPr>
      <w:r>
        <w:rPr>
          <w:rFonts w:ascii="Viga" w:eastAsia="Viga" w:hAnsi="Viga" w:cs="Viga"/>
          <w:b/>
          <w:color w:val="538135"/>
          <w:sz w:val="24"/>
          <w:szCs w:val="24"/>
          <w:u w:val="single"/>
        </w:rPr>
        <w:t>Finaalis on igas võistlusköögis:</w:t>
      </w:r>
    </w:p>
    <w:p w14:paraId="19B36BB4" w14:textId="77777777" w:rsidR="00FB5156" w:rsidRDefault="00FB5156" w:rsidP="00FB5156">
      <w:pPr>
        <w:spacing w:after="0"/>
        <w:jc w:val="both"/>
        <w:rPr>
          <w:rFonts w:ascii="Viga" w:eastAsia="Viga" w:hAnsi="Viga" w:cs="Viga"/>
          <w:sz w:val="24"/>
          <w:szCs w:val="24"/>
        </w:rPr>
      </w:pPr>
      <w:r>
        <w:rPr>
          <w:rFonts w:ascii="Viga" w:eastAsia="Viga" w:hAnsi="Viga" w:cs="Viga"/>
          <w:sz w:val="24"/>
          <w:szCs w:val="24"/>
        </w:rPr>
        <w:t>Neljane elektriline pliit</w:t>
      </w:r>
    </w:p>
    <w:p w14:paraId="13379469" w14:textId="77777777" w:rsidR="00FB5156" w:rsidRDefault="00FB5156" w:rsidP="00FB5156">
      <w:pPr>
        <w:spacing w:after="0"/>
        <w:jc w:val="both"/>
        <w:rPr>
          <w:rFonts w:ascii="Viga" w:eastAsia="Viga" w:hAnsi="Viga" w:cs="Viga"/>
          <w:sz w:val="24"/>
          <w:szCs w:val="24"/>
        </w:rPr>
      </w:pPr>
      <w:r>
        <w:rPr>
          <w:rFonts w:ascii="Viga" w:eastAsia="Viga" w:hAnsi="Viga" w:cs="Viga"/>
          <w:sz w:val="24"/>
          <w:szCs w:val="24"/>
        </w:rPr>
        <w:t xml:space="preserve">Küpsetus ahi </w:t>
      </w:r>
    </w:p>
    <w:p w14:paraId="0000004E"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Külmkapp (+2–+6)</w:t>
      </w:r>
    </w:p>
    <w:p w14:paraId="0000004F"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Puhastuskeemia sh. kummikindad</w:t>
      </w:r>
    </w:p>
    <w:p w14:paraId="00000050"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Vajadusel toidukile, foolium, küpsetuspaber</w:t>
      </w:r>
    </w:p>
    <w:p w14:paraId="00000051" w14:textId="77777777" w:rsidR="002B1596" w:rsidRDefault="002B1596">
      <w:pPr>
        <w:spacing w:after="0" w:line="240" w:lineRule="auto"/>
        <w:jc w:val="both"/>
        <w:rPr>
          <w:rFonts w:ascii="Viga" w:eastAsia="Viga" w:hAnsi="Viga" w:cs="Viga"/>
          <w:sz w:val="24"/>
          <w:szCs w:val="24"/>
        </w:rPr>
      </w:pPr>
    </w:p>
    <w:p w14:paraId="00000052" w14:textId="77777777" w:rsidR="002B1596" w:rsidRDefault="002A3447">
      <w:pPr>
        <w:spacing w:after="0" w:line="240" w:lineRule="auto"/>
        <w:jc w:val="both"/>
        <w:rPr>
          <w:rFonts w:ascii="Viga" w:eastAsia="Viga" w:hAnsi="Viga" w:cs="Viga"/>
          <w:color w:val="538135"/>
          <w:sz w:val="24"/>
          <w:szCs w:val="24"/>
        </w:rPr>
      </w:pPr>
      <w:r>
        <w:rPr>
          <w:rFonts w:ascii="Viga" w:eastAsia="Viga" w:hAnsi="Viga" w:cs="Viga"/>
          <w:b/>
          <w:color w:val="538135"/>
          <w:sz w:val="24"/>
          <w:szCs w:val="24"/>
          <w:u w:val="single"/>
        </w:rPr>
        <w:t>Ühiskasutatavad seadmed on:</w:t>
      </w:r>
    </w:p>
    <w:p w14:paraId="00000053"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Vakumeerimisaparaat (vaakumkotid peavad igal võistlejal kaasas olema)</w:t>
      </w:r>
    </w:p>
    <w:p w14:paraId="3D895FFF" w14:textId="77777777" w:rsidR="00FB5156" w:rsidRDefault="00FB5156" w:rsidP="00FB5156">
      <w:pPr>
        <w:spacing w:after="0"/>
        <w:jc w:val="both"/>
        <w:rPr>
          <w:rFonts w:ascii="Viga" w:eastAsia="Viga" w:hAnsi="Viga" w:cs="Viga"/>
          <w:sz w:val="24"/>
          <w:szCs w:val="24"/>
        </w:rPr>
      </w:pPr>
      <w:r>
        <w:rPr>
          <w:rFonts w:ascii="Viga" w:eastAsia="Viga" w:hAnsi="Viga" w:cs="Viga"/>
          <w:sz w:val="24"/>
          <w:szCs w:val="24"/>
        </w:rPr>
        <w:lastRenderedPageBreak/>
        <w:t>Kiirkülmuti</w:t>
      </w:r>
    </w:p>
    <w:p w14:paraId="5A347E58" w14:textId="77777777" w:rsidR="00FB5156" w:rsidRDefault="00FB5156" w:rsidP="00FB5156">
      <w:pPr>
        <w:spacing w:after="0"/>
        <w:jc w:val="both"/>
        <w:rPr>
          <w:rFonts w:ascii="Viga" w:eastAsia="Viga" w:hAnsi="Viga" w:cs="Viga"/>
          <w:sz w:val="24"/>
          <w:szCs w:val="24"/>
        </w:rPr>
      </w:pPr>
      <w:r>
        <w:rPr>
          <w:rFonts w:ascii="Viga" w:eastAsia="Viga" w:hAnsi="Viga" w:cs="Viga"/>
          <w:sz w:val="24"/>
          <w:szCs w:val="24"/>
        </w:rPr>
        <w:t>Sügavkülmkapp</w:t>
      </w:r>
    </w:p>
    <w:p w14:paraId="2ADFE577" w14:textId="77777777" w:rsidR="00FB5156" w:rsidRDefault="00FB5156" w:rsidP="00FB5156">
      <w:pPr>
        <w:spacing w:after="0"/>
        <w:jc w:val="both"/>
      </w:pPr>
      <w:r>
        <w:rPr>
          <w:rFonts w:ascii="Viga" w:eastAsia="Viga" w:hAnsi="Viga" w:cs="Viga"/>
          <w:sz w:val="24"/>
          <w:szCs w:val="24"/>
        </w:rPr>
        <w:t>Viilutaja</w:t>
      </w:r>
    </w:p>
    <w:p w14:paraId="6A72C47E" w14:textId="77777777" w:rsidR="00FB5156" w:rsidRDefault="00FB5156" w:rsidP="00FB5156">
      <w:pPr>
        <w:spacing w:after="0"/>
        <w:jc w:val="both"/>
        <w:rPr>
          <w:rFonts w:ascii="Viga" w:eastAsia="Viga" w:hAnsi="Viga" w:cs="Viga"/>
          <w:sz w:val="24"/>
          <w:szCs w:val="24"/>
        </w:rPr>
      </w:pPr>
      <w:r>
        <w:rPr>
          <w:rFonts w:ascii="Viga" w:eastAsia="Viga" w:hAnsi="Viga" w:cs="Viga"/>
          <w:sz w:val="24"/>
          <w:szCs w:val="24"/>
        </w:rPr>
        <w:t>Mikrolaineahi</w:t>
      </w:r>
    </w:p>
    <w:p w14:paraId="4FE913CD" w14:textId="77777777" w:rsidR="00FB5156" w:rsidRDefault="00FB5156" w:rsidP="00FB5156">
      <w:pPr>
        <w:spacing w:after="0"/>
        <w:jc w:val="both"/>
        <w:rPr>
          <w:rFonts w:ascii="Viga" w:eastAsia="Viga" w:hAnsi="Viga" w:cs="Viga"/>
          <w:sz w:val="24"/>
          <w:szCs w:val="24"/>
        </w:rPr>
      </w:pPr>
      <w:r>
        <w:rPr>
          <w:rFonts w:ascii="Viga" w:eastAsia="Viga" w:hAnsi="Viga" w:cs="Viga"/>
          <w:sz w:val="24"/>
          <w:szCs w:val="24"/>
        </w:rPr>
        <w:t>Kahe võistleja peale üks kombi ahi</w:t>
      </w:r>
    </w:p>
    <w:p w14:paraId="00000059" w14:textId="77777777" w:rsidR="002B1596" w:rsidRDefault="002A3447">
      <w:pPr>
        <w:spacing w:before="120" w:after="120" w:line="240" w:lineRule="auto"/>
        <w:ind w:right="4355"/>
        <w:jc w:val="both"/>
        <w:rPr>
          <w:rFonts w:ascii="Viga" w:eastAsia="Viga" w:hAnsi="Viga" w:cs="Viga"/>
          <w:b/>
          <w:color w:val="538135"/>
          <w:sz w:val="32"/>
          <w:szCs w:val="32"/>
          <w:u w:val="single"/>
        </w:rPr>
      </w:pPr>
      <w:r>
        <w:rPr>
          <w:rFonts w:ascii="Viga" w:eastAsia="Viga" w:hAnsi="Viga" w:cs="Viga"/>
          <w:b/>
          <w:color w:val="538135"/>
          <w:sz w:val="32"/>
          <w:szCs w:val="32"/>
          <w:u w:val="single"/>
        </w:rPr>
        <w:t>Autasustamine</w:t>
      </w:r>
    </w:p>
    <w:p w14:paraId="0000005A" w14:textId="77777777" w:rsidR="002B1596" w:rsidRDefault="002A3447">
      <w:pPr>
        <w:spacing w:after="0" w:line="240" w:lineRule="auto"/>
        <w:ind w:left="-10" w:right="99" w:hanging="10"/>
        <w:jc w:val="both"/>
        <w:rPr>
          <w:rFonts w:ascii="Viga" w:eastAsia="Viga" w:hAnsi="Viga" w:cs="Viga"/>
          <w:sz w:val="24"/>
          <w:szCs w:val="24"/>
        </w:rPr>
      </w:pPr>
      <w:r>
        <w:rPr>
          <w:rFonts w:ascii="Viga" w:eastAsia="Viga" w:hAnsi="Viga" w:cs="Viga"/>
          <w:sz w:val="24"/>
          <w:szCs w:val="24"/>
        </w:rPr>
        <w:t>Võistluse võitja kuulutatakse tiitli „Noorkokk 2020“ omanikuks. Muud võistluse auhinnad tehakse teatavaks septembri jooksul kodulehel www.chef.ee. Esikolmikut autasustatakse erinevate Eesti Peakokkade Ühenduse koostööpartnerite auhindade, medali ja diplomiga. VÕITJA ON AINULT VÕISTLEJA. Lisaks autasustatakse parimat abilist.</w:t>
      </w:r>
    </w:p>
    <w:p w14:paraId="0000005B" w14:textId="77777777" w:rsidR="002B1596" w:rsidRDefault="002A3447">
      <w:pPr>
        <w:spacing w:before="120" w:after="120" w:line="240" w:lineRule="auto"/>
        <w:ind w:right="4355"/>
        <w:jc w:val="both"/>
        <w:rPr>
          <w:rFonts w:ascii="Viga" w:eastAsia="Viga" w:hAnsi="Viga" w:cs="Viga"/>
          <w:b/>
          <w:color w:val="538135"/>
          <w:sz w:val="32"/>
          <w:szCs w:val="32"/>
          <w:u w:val="single"/>
        </w:rPr>
      </w:pPr>
      <w:r>
        <w:rPr>
          <w:rFonts w:ascii="Viga" w:eastAsia="Viga" w:hAnsi="Viga" w:cs="Viga"/>
          <w:b/>
          <w:color w:val="538135"/>
          <w:sz w:val="32"/>
          <w:szCs w:val="32"/>
          <w:u w:val="single"/>
        </w:rPr>
        <w:t>Osavõtumaks</w:t>
      </w:r>
    </w:p>
    <w:p w14:paraId="0000005C" w14:textId="77777777" w:rsidR="002B1596" w:rsidRDefault="002A3447">
      <w:pPr>
        <w:spacing w:after="0" w:line="240" w:lineRule="auto"/>
        <w:ind w:right="108"/>
        <w:jc w:val="both"/>
        <w:rPr>
          <w:rFonts w:ascii="Viga" w:eastAsia="Viga" w:hAnsi="Viga" w:cs="Viga"/>
          <w:sz w:val="24"/>
          <w:szCs w:val="24"/>
        </w:rPr>
      </w:pPr>
      <w:r>
        <w:rPr>
          <w:rFonts w:ascii="Viga" w:eastAsia="Viga" w:hAnsi="Viga" w:cs="Viga"/>
          <w:sz w:val="24"/>
          <w:szCs w:val="24"/>
        </w:rPr>
        <w:t xml:space="preserve">Võistluse Noorkokk 2021 osavõtumaks on 50 eurot, mis palun tasuda hiljemalt </w:t>
      </w:r>
      <w:r>
        <w:rPr>
          <w:rFonts w:ascii="Viga" w:eastAsia="Viga" w:hAnsi="Viga" w:cs="Viga"/>
          <w:b/>
          <w:sz w:val="24"/>
          <w:szCs w:val="24"/>
          <w:u w:val="single"/>
        </w:rPr>
        <w:t>14. septembriks</w:t>
      </w:r>
      <w:r>
        <w:rPr>
          <w:rFonts w:ascii="Viga" w:eastAsia="Viga" w:hAnsi="Viga" w:cs="Viga"/>
          <w:sz w:val="24"/>
          <w:szCs w:val="24"/>
        </w:rPr>
        <w:t>:</w:t>
      </w:r>
    </w:p>
    <w:p w14:paraId="0000005D" w14:textId="77777777" w:rsidR="002B1596" w:rsidRDefault="002A3447">
      <w:pPr>
        <w:spacing w:after="0" w:line="240" w:lineRule="auto"/>
        <w:ind w:right="108"/>
        <w:jc w:val="both"/>
        <w:rPr>
          <w:rFonts w:ascii="Viga" w:eastAsia="Viga" w:hAnsi="Viga" w:cs="Viga"/>
          <w:sz w:val="24"/>
          <w:szCs w:val="24"/>
        </w:rPr>
      </w:pPr>
      <w:bookmarkStart w:id="1" w:name="_heading=h.30j0zll" w:colFirst="0" w:colLast="0"/>
      <w:bookmarkEnd w:id="1"/>
      <w:r>
        <w:rPr>
          <w:rFonts w:ascii="Viga" w:eastAsia="Viga" w:hAnsi="Viga" w:cs="Viga"/>
          <w:sz w:val="24"/>
          <w:szCs w:val="24"/>
        </w:rPr>
        <w:t>MTÜ Eesti Peakokkade Ühenduse arveldusarvele EE927700771003115409.</w:t>
      </w:r>
    </w:p>
    <w:p w14:paraId="0000005E" w14:textId="77777777" w:rsidR="002B1596" w:rsidRDefault="002A3447">
      <w:pPr>
        <w:spacing w:after="0" w:line="240" w:lineRule="auto"/>
        <w:ind w:right="-39"/>
        <w:jc w:val="both"/>
        <w:rPr>
          <w:rFonts w:ascii="Viga" w:eastAsia="Viga" w:hAnsi="Viga" w:cs="Viga"/>
          <w:sz w:val="24"/>
          <w:szCs w:val="24"/>
        </w:rPr>
      </w:pPr>
      <w:r>
        <w:rPr>
          <w:rFonts w:ascii="Viga" w:eastAsia="Viga" w:hAnsi="Viga" w:cs="Viga"/>
          <w:sz w:val="24"/>
          <w:szCs w:val="24"/>
        </w:rPr>
        <w:t xml:space="preserve">Maksekorraldusel märkida NOORKOKK 2021 ja VÕISTLEJA NIMI. </w:t>
      </w:r>
    </w:p>
    <w:p w14:paraId="0000005F" w14:textId="77777777" w:rsidR="002B1596" w:rsidRDefault="002A3447">
      <w:pPr>
        <w:spacing w:after="0" w:line="240" w:lineRule="auto"/>
        <w:ind w:right="-39"/>
        <w:jc w:val="both"/>
        <w:rPr>
          <w:rFonts w:ascii="Viga" w:eastAsia="Viga" w:hAnsi="Viga" w:cs="Viga"/>
          <w:sz w:val="24"/>
          <w:szCs w:val="24"/>
        </w:rPr>
      </w:pPr>
      <w:r>
        <w:rPr>
          <w:rFonts w:ascii="Viga" w:eastAsia="Viga" w:hAnsi="Viga" w:cs="Viga"/>
          <w:sz w:val="24"/>
          <w:szCs w:val="24"/>
        </w:rPr>
        <w:t xml:space="preserve">Arve väljastame korrektsete andmete alusel. Palun saatke kiri e-posti teel: </w:t>
      </w:r>
      <w:hyperlink r:id="rId14">
        <w:r>
          <w:rPr>
            <w:rFonts w:ascii="Viga" w:eastAsia="Viga" w:hAnsi="Viga" w:cs="Viga"/>
            <w:sz w:val="24"/>
            <w:szCs w:val="24"/>
            <w:u w:val="single"/>
          </w:rPr>
          <w:t>voistlused@chef.ee</w:t>
        </w:r>
      </w:hyperlink>
      <w:r>
        <w:rPr>
          <w:rFonts w:ascii="Viga" w:eastAsia="Viga" w:hAnsi="Viga" w:cs="Viga"/>
          <w:sz w:val="24"/>
          <w:szCs w:val="24"/>
        </w:rPr>
        <w:t xml:space="preserve"> enne 14. septembrit.</w:t>
      </w:r>
    </w:p>
    <w:p w14:paraId="117E702D" w14:textId="77777777" w:rsidR="00FB5156" w:rsidRDefault="00FB5156">
      <w:pPr>
        <w:spacing w:before="120" w:after="120" w:line="240" w:lineRule="auto"/>
        <w:ind w:right="4355"/>
        <w:jc w:val="both"/>
        <w:rPr>
          <w:rFonts w:ascii="Viga" w:eastAsia="Viga" w:hAnsi="Viga" w:cs="Viga"/>
          <w:b/>
          <w:color w:val="538135"/>
          <w:sz w:val="32"/>
          <w:szCs w:val="32"/>
          <w:u w:val="single"/>
        </w:rPr>
      </w:pPr>
    </w:p>
    <w:p w14:paraId="00000060" w14:textId="744EE39A" w:rsidR="002B1596" w:rsidRDefault="002A3447">
      <w:pPr>
        <w:spacing w:before="120" w:after="120" w:line="240" w:lineRule="auto"/>
        <w:ind w:right="4355"/>
        <w:jc w:val="both"/>
        <w:rPr>
          <w:rFonts w:ascii="Viga" w:eastAsia="Viga" w:hAnsi="Viga" w:cs="Viga"/>
          <w:b/>
          <w:color w:val="538135"/>
          <w:sz w:val="32"/>
          <w:szCs w:val="32"/>
          <w:u w:val="single"/>
        </w:rPr>
      </w:pPr>
      <w:r>
        <w:rPr>
          <w:rFonts w:ascii="Viga" w:eastAsia="Viga" w:hAnsi="Viga" w:cs="Viga"/>
          <w:b/>
          <w:color w:val="538135"/>
          <w:sz w:val="32"/>
          <w:szCs w:val="32"/>
          <w:u w:val="single"/>
        </w:rPr>
        <w:t>Täiendav informatsioon</w:t>
      </w:r>
    </w:p>
    <w:p w14:paraId="00000061" w14:textId="77777777" w:rsidR="002B1596" w:rsidRDefault="002A3447">
      <w:pPr>
        <w:spacing w:after="0" w:line="240" w:lineRule="auto"/>
        <w:jc w:val="both"/>
        <w:rPr>
          <w:rFonts w:ascii="Viga" w:eastAsia="Viga" w:hAnsi="Viga" w:cs="Viga"/>
          <w:sz w:val="24"/>
          <w:szCs w:val="24"/>
        </w:rPr>
      </w:pPr>
      <w:r>
        <w:rPr>
          <w:rFonts w:ascii="Viga" w:eastAsia="Viga" w:hAnsi="Viga" w:cs="Viga"/>
          <w:b/>
          <w:sz w:val="24"/>
          <w:szCs w:val="24"/>
        </w:rPr>
        <w:t>Eesti Peakokkade Ühendus</w:t>
      </w:r>
    </w:p>
    <w:p w14:paraId="00000062"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Taigo Lepik, korraldustoimkonna juht</w:t>
      </w:r>
    </w:p>
    <w:p w14:paraId="00000063"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Tel: 56505698</w:t>
      </w:r>
    </w:p>
    <w:p w14:paraId="00000064"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 xml:space="preserve">E-post: </w:t>
      </w:r>
      <w:hyperlink r:id="rId15">
        <w:r>
          <w:rPr>
            <w:rFonts w:ascii="Viga" w:eastAsia="Viga" w:hAnsi="Viga" w:cs="Viga"/>
            <w:color w:val="0000FF"/>
            <w:sz w:val="24"/>
            <w:szCs w:val="24"/>
            <w:u w:val="single"/>
          </w:rPr>
          <w:t>voistlused@chef.ee</w:t>
        </w:r>
      </w:hyperlink>
    </w:p>
    <w:p w14:paraId="00000065" w14:textId="77777777" w:rsidR="002B1596" w:rsidRDefault="002B1596">
      <w:pPr>
        <w:spacing w:after="0" w:line="240" w:lineRule="auto"/>
        <w:jc w:val="both"/>
        <w:rPr>
          <w:rFonts w:ascii="Viga" w:eastAsia="Viga" w:hAnsi="Viga" w:cs="Viga"/>
          <w:sz w:val="24"/>
          <w:szCs w:val="24"/>
        </w:rPr>
      </w:pPr>
    </w:p>
    <w:p w14:paraId="00000066" w14:textId="77777777" w:rsidR="002B1596" w:rsidRDefault="002A3447">
      <w:pPr>
        <w:spacing w:after="0" w:line="240" w:lineRule="auto"/>
        <w:jc w:val="both"/>
        <w:rPr>
          <w:rFonts w:ascii="Viga" w:eastAsia="Viga" w:hAnsi="Viga" w:cs="Viga"/>
          <w:sz w:val="24"/>
          <w:szCs w:val="24"/>
        </w:rPr>
      </w:pPr>
      <w:r>
        <w:rPr>
          <w:rFonts w:ascii="Viga" w:eastAsia="Viga" w:hAnsi="Viga" w:cs="Viga"/>
          <w:sz w:val="24"/>
          <w:szCs w:val="24"/>
        </w:rPr>
        <w:t>NB! Võistlusele on tasuta sissepääs ainult võistlejal, abilisel, õpetajal ja mentoril. Kõik ülejäänud pealtvaatajad peavad ostma messipääsme. Tasuta parkimist ei võimaldata.</w:t>
      </w:r>
    </w:p>
    <w:p w14:paraId="00000067" w14:textId="77777777" w:rsidR="002B1596" w:rsidRDefault="002B1596">
      <w:pPr>
        <w:spacing w:after="0" w:line="240" w:lineRule="auto"/>
        <w:jc w:val="both"/>
        <w:rPr>
          <w:rFonts w:ascii="Viga" w:eastAsia="Viga" w:hAnsi="Viga" w:cs="Viga"/>
          <w:sz w:val="24"/>
          <w:szCs w:val="24"/>
        </w:rPr>
      </w:pPr>
    </w:p>
    <w:p w14:paraId="00000068" w14:textId="77777777" w:rsidR="002B1596" w:rsidRDefault="002A3447">
      <w:pPr>
        <w:spacing w:after="0" w:line="240" w:lineRule="auto"/>
        <w:jc w:val="both"/>
        <w:rPr>
          <w:rFonts w:ascii="Viga" w:eastAsia="Viga" w:hAnsi="Viga" w:cs="Viga"/>
          <w:sz w:val="24"/>
          <w:szCs w:val="24"/>
        </w:rPr>
      </w:pPr>
      <w:r>
        <w:rPr>
          <w:rFonts w:ascii="Viga" w:eastAsia="Viga" w:hAnsi="Viga" w:cs="Viga"/>
          <w:b/>
          <w:sz w:val="24"/>
          <w:szCs w:val="24"/>
          <w:u w:val="single"/>
        </w:rPr>
        <w:t>Info võistluste kohta</w:t>
      </w:r>
      <w:r>
        <w:rPr>
          <w:rFonts w:ascii="Viga" w:eastAsia="Viga" w:hAnsi="Viga" w:cs="Viga"/>
          <w:sz w:val="24"/>
          <w:szCs w:val="24"/>
        </w:rPr>
        <w:t xml:space="preserve">: </w:t>
      </w:r>
      <w:hyperlink r:id="rId16">
        <w:r>
          <w:rPr>
            <w:rFonts w:ascii="Viga" w:eastAsia="Viga" w:hAnsi="Viga" w:cs="Viga"/>
            <w:sz w:val="24"/>
            <w:szCs w:val="24"/>
            <w:u w:val="single"/>
          </w:rPr>
          <w:t>http://chef.ee/uritused/noorkokk</w:t>
        </w:r>
      </w:hyperlink>
      <w:r>
        <w:rPr>
          <w:rFonts w:ascii="Viga" w:eastAsia="Viga" w:hAnsi="Viga" w:cs="Viga"/>
          <w:sz w:val="24"/>
          <w:szCs w:val="24"/>
        </w:rPr>
        <w:t xml:space="preserve">, Eesti Peakokkade Ühenduse Facebooki leheküljel: </w:t>
      </w:r>
      <w:hyperlink r:id="rId17">
        <w:r>
          <w:rPr>
            <w:rFonts w:ascii="Viga" w:eastAsia="Viga" w:hAnsi="Viga" w:cs="Viga"/>
            <w:sz w:val="24"/>
            <w:szCs w:val="24"/>
            <w:u w:val="single"/>
          </w:rPr>
          <w:t>www.facebook.com/EstonianChefsAssociation</w:t>
        </w:r>
      </w:hyperlink>
      <w:r>
        <w:rPr>
          <w:rFonts w:ascii="Viga" w:eastAsia="Viga" w:hAnsi="Viga" w:cs="Viga"/>
          <w:sz w:val="24"/>
          <w:szCs w:val="24"/>
        </w:rPr>
        <w:t>.</w:t>
      </w:r>
    </w:p>
    <w:sectPr w:rsidR="002B1596">
      <w:footerReference w:type="default" r:id="rId18"/>
      <w:pgSz w:w="12240" w:h="15840"/>
      <w:pgMar w:top="1098" w:right="1325" w:bottom="1135" w:left="1276" w:header="720" w:footer="1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7E5E" w14:textId="77777777" w:rsidR="00302495" w:rsidRDefault="00302495">
      <w:pPr>
        <w:spacing w:after="0" w:line="240" w:lineRule="auto"/>
      </w:pPr>
      <w:r>
        <w:separator/>
      </w:r>
    </w:p>
  </w:endnote>
  <w:endnote w:type="continuationSeparator" w:id="0">
    <w:p w14:paraId="518F2CBF" w14:textId="77777777" w:rsidR="00302495" w:rsidRDefault="0030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iga">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2B1596" w:rsidRDefault="002B1596">
    <w:pPr>
      <w:pBdr>
        <w:top w:val="nil"/>
        <w:left w:val="nil"/>
        <w:bottom w:val="nil"/>
        <w:right w:val="nil"/>
        <w:between w:val="nil"/>
      </w:pBdr>
      <w:tabs>
        <w:tab w:val="center" w:pos="4513"/>
        <w:tab w:val="right" w:pos="9026"/>
      </w:tabs>
      <w:spacing w:after="0" w:line="240" w:lineRule="auto"/>
      <w:jc w:val="right"/>
      <w:rPr>
        <w:color w:val="000000"/>
      </w:rPr>
    </w:pPr>
  </w:p>
  <w:p w14:paraId="0000006A" w14:textId="77777777" w:rsidR="002B1596" w:rsidRDefault="002A3447">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b/>
        <w:color w:val="000000"/>
        <w:sz w:val="20"/>
        <w:szCs w:val="20"/>
      </w:rPr>
      <w:t>Aasta Noorkokk 2021 osalemistingimused</w:t>
    </w:r>
  </w:p>
  <w:p w14:paraId="0000006B" w14:textId="5C3DC498" w:rsidR="002B1596" w:rsidRDefault="002A3447">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Lk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B5156">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B5156">
      <w:rPr>
        <w:b/>
        <w:noProof/>
        <w:color w:val="000000"/>
        <w:sz w:val="24"/>
        <w:szCs w:val="24"/>
      </w:rPr>
      <w:t>2</w:t>
    </w:r>
    <w:r>
      <w:rPr>
        <w:b/>
        <w:color w:val="000000"/>
        <w:sz w:val="24"/>
        <w:szCs w:val="24"/>
      </w:rPr>
      <w:fldChar w:fldCharType="end"/>
    </w:r>
  </w:p>
  <w:p w14:paraId="0000006C" w14:textId="77777777" w:rsidR="002B1596" w:rsidRDefault="002B1596">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9E3F" w14:textId="77777777" w:rsidR="00302495" w:rsidRDefault="00302495">
      <w:pPr>
        <w:spacing w:after="0" w:line="240" w:lineRule="auto"/>
      </w:pPr>
      <w:r>
        <w:separator/>
      </w:r>
    </w:p>
  </w:footnote>
  <w:footnote w:type="continuationSeparator" w:id="0">
    <w:p w14:paraId="6273E068" w14:textId="77777777" w:rsidR="00302495" w:rsidRDefault="00302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5B5"/>
    <w:multiLevelType w:val="multilevel"/>
    <w:tmpl w:val="C3E49E8C"/>
    <w:lvl w:ilvl="0">
      <w:start w:val="1"/>
      <w:numFmt w:val="decimal"/>
      <w:lvlText w:val="%1."/>
      <w:lvlJc w:val="left"/>
      <w:pPr>
        <w:ind w:left="720" w:hanging="360"/>
      </w:pPr>
      <w:rPr>
        <w:b/>
        <w:color w:val="538135"/>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D65559"/>
    <w:multiLevelType w:val="multilevel"/>
    <w:tmpl w:val="F698D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1322A"/>
    <w:multiLevelType w:val="multilevel"/>
    <w:tmpl w:val="5F48BD76"/>
    <w:lvl w:ilvl="0">
      <w:start w:val="1"/>
      <w:numFmt w:val="upperLetter"/>
      <w:lvlText w:val="%1)"/>
      <w:lvlJc w:val="left"/>
      <w:pPr>
        <w:ind w:left="643" w:hanging="360"/>
      </w:pPr>
      <w:rPr>
        <w:rFonts w:ascii="Verdana" w:eastAsia="Verdana" w:hAnsi="Verdana" w:cs="Verdana"/>
        <w:sz w:val="20"/>
        <w:szCs w:val="20"/>
      </w:rPr>
    </w:lvl>
    <w:lvl w:ilvl="1">
      <w:start w:val="1"/>
      <w:numFmt w:val="bullet"/>
      <w:lvlText w:val="o"/>
      <w:lvlJc w:val="left"/>
      <w:pPr>
        <w:ind w:left="1363" w:hanging="359"/>
      </w:pPr>
      <w:rPr>
        <w:rFonts w:ascii="Courier New" w:eastAsia="Courier New" w:hAnsi="Courier New" w:cs="Courier New"/>
        <w:sz w:val="20"/>
        <w:szCs w:val="20"/>
      </w:rPr>
    </w:lvl>
    <w:lvl w:ilvl="2">
      <w:start w:val="1"/>
      <w:numFmt w:val="bullet"/>
      <w:lvlText w:val="▪"/>
      <w:lvlJc w:val="left"/>
      <w:pPr>
        <w:ind w:left="2083" w:hanging="360"/>
      </w:pPr>
      <w:rPr>
        <w:rFonts w:ascii="Noto Sans Symbols" w:eastAsia="Noto Sans Symbols" w:hAnsi="Noto Sans Symbols" w:cs="Noto Sans Symbols"/>
        <w:sz w:val="20"/>
        <w:szCs w:val="20"/>
      </w:rPr>
    </w:lvl>
    <w:lvl w:ilvl="3">
      <w:start w:val="1"/>
      <w:numFmt w:val="bullet"/>
      <w:lvlText w:val="▪"/>
      <w:lvlJc w:val="left"/>
      <w:pPr>
        <w:ind w:left="2803" w:hanging="360"/>
      </w:pPr>
      <w:rPr>
        <w:rFonts w:ascii="Noto Sans Symbols" w:eastAsia="Noto Sans Symbols" w:hAnsi="Noto Sans Symbols" w:cs="Noto Sans Symbols"/>
        <w:sz w:val="20"/>
        <w:szCs w:val="20"/>
      </w:rPr>
    </w:lvl>
    <w:lvl w:ilvl="4">
      <w:start w:val="1"/>
      <w:numFmt w:val="bullet"/>
      <w:lvlText w:val="▪"/>
      <w:lvlJc w:val="left"/>
      <w:pPr>
        <w:ind w:left="3523" w:hanging="360"/>
      </w:pPr>
      <w:rPr>
        <w:rFonts w:ascii="Noto Sans Symbols" w:eastAsia="Noto Sans Symbols" w:hAnsi="Noto Sans Symbols" w:cs="Noto Sans Symbols"/>
        <w:sz w:val="20"/>
        <w:szCs w:val="20"/>
      </w:rPr>
    </w:lvl>
    <w:lvl w:ilvl="5">
      <w:start w:val="1"/>
      <w:numFmt w:val="bullet"/>
      <w:lvlText w:val="▪"/>
      <w:lvlJc w:val="left"/>
      <w:pPr>
        <w:ind w:left="4243" w:hanging="360"/>
      </w:pPr>
      <w:rPr>
        <w:rFonts w:ascii="Noto Sans Symbols" w:eastAsia="Noto Sans Symbols" w:hAnsi="Noto Sans Symbols" w:cs="Noto Sans Symbols"/>
        <w:sz w:val="20"/>
        <w:szCs w:val="20"/>
      </w:rPr>
    </w:lvl>
    <w:lvl w:ilvl="6">
      <w:start w:val="1"/>
      <w:numFmt w:val="bullet"/>
      <w:lvlText w:val="▪"/>
      <w:lvlJc w:val="left"/>
      <w:pPr>
        <w:ind w:left="4963" w:hanging="360"/>
      </w:pPr>
      <w:rPr>
        <w:rFonts w:ascii="Noto Sans Symbols" w:eastAsia="Noto Sans Symbols" w:hAnsi="Noto Sans Symbols" w:cs="Noto Sans Symbols"/>
        <w:sz w:val="20"/>
        <w:szCs w:val="20"/>
      </w:rPr>
    </w:lvl>
    <w:lvl w:ilvl="7">
      <w:start w:val="1"/>
      <w:numFmt w:val="bullet"/>
      <w:lvlText w:val="▪"/>
      <w:lvlJc w:val="left"/>
      <w:pPr>
        <w:ind w:left="5683" w:hanging="360"/>
      </w:pPr>
      <w:rPr>
        <w:rFonts w:ascii="Noto Sans Symbols" w:eastAsia="Noto Sans Symbols" w:hAnsi="Noto Sans Symbols" w:cs="Noto Sans Symbols"/>
        <w:sz w:val="20"/>
        <w:szCs w:val="20"/>
      </w:rPr>
    </w:lvl>
    <w:lvl w:ilvl="8">
      <w:start w:val="1"/>
      <w:numFmt w:val="bullet"/>
      <w:lvlText w:val="▪"/>
      <w:lvlJc w:val="left"/>
      <w:pPr>
        <w:ind w:left="6403" w:hanging="360"/>
      </w:pPr>
      <w:rPr>
        <w:rFonts w:ascii="Noto Sans Symbols" w:eastAsia="Noto Sans Symbols" w:hAnsi="Noto Sans Symbols" w:cs="Noto Sans Symbols"/>
        <w:sz w:val="20"/>
        <w:szCs w:val="20"/>
      </w:rPr>
    </w:lvl>
  </w:abstractNum>
  <w:abstractNum w:abstractNumId="3" w15:restartNumberingAfterBreak="0">
    <w:nsid w:val="4D724F78"/>
    <w:multiLevelType w:val="multilevel"/>
    <w:tmpl w:val="C4E2B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5E1D80"/>
    <w:multiLevelType w:val="multilevel"/>
    <w:tmpl w:val="C598C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96"/>
    <w:rsid w:val="002A3447"/>
    <w:rsid w:val="002B1596"/>
    <w:rsid w:val="00302495"/>
    <w:rsid w:val="00405958"/>
    <w:rsid w:val="00FB51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2EBC"/>
  <w15:docId w15:val="{0C3A0D2E-C0A5-4F08-95A5-4968AA74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0"/>
      <w:outlineLvl w:val="0"/>
    </w:pPr>
    <w:rPr>
      <w:b/>
      <w:color w:val="2F5496"/>
      <w:sz w:val="28"/>
      <w:szCs w:val="28"/>
    </w:rPr>
  </w:style>
  <w:style w:type="paragraph" w:styleId="Pealkiri2">
    <w:name w:val="heading 2"/>
    <w:basedOn w:val="Normaallaad"/>
    <w:next w:val="Normaallaad"/>
    <w:uiPriority w:val="9"/>
    <w:unhideWhenUsed/>
    <w:qFormat/>
    <w:pPr>
      <w:keepNext/>
      <w:keepLines/>
      <w:spacing w:after="0" w:line="240" w:lineRule="auto"/>
      <w:ind w:left="720" w:hanging="360"/>
      <w:outlineLvl w:val="1"/>
    </w:pPr>
    <w:rPr>
      <w:rFonts w:ascii="Times New Roman" w:eastAsia="Times New Roman" w:hAnsi="Times New Roman" w:cs="Times New Roman"/>
      <w:b/>
      <w:sz w:val="32"/>
      <w:szCs w:val="32"/>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hef.ee/uritused/noorkok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f.ee/uritused/noorkokk" TargetMode="External"/><Relationship Id="rId17" Type="http://schemas.openxmlformats.org/officeDocument/2006/relationships/hyperlink" Target="http://www.facebook.com/EstonianChefsAssociation" TargetMode="External"/><Relationship Id="rId2" Type="http://schemas.openxmlformats.org/officeDocument/2006/relationships/numbering" Target="numbering.xml"/><Relationship Id="rId16" Type="http://schemas.openxmlformats.org/officeDocument/2006/relationships/hyperlink" Target="http://chef.ee/uritused/noorkok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f.ee/uritused/noorkokk" TargetMode="External"/><Relationship Id="rId5" Type="http://schemas.openxmlformats.org/officeDocument/2006/relationships/webSettings" Target="webSettings.xml"/><Relationship Id="rId15" Type="http://schemas.openxmlformats.org/officeDocument/2006/relationships/hyperlink" Target="mailto:voistlused@chef.ee" TargetMode="External"/><Relationship Id="rId10" Type="http://schemas.openxmlformats.org/officeDocument/2006/relationships/hyperlink" Target="mailto:voistlused@chef.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oistlused@che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Hs9ZfCR28dqvPAztVvS89BUCQ==">AMUW2mWZI2I7DdNoxsYtI5qwKsjkSaI9YzOqCHpnQ43TLq1k7+LhRZkMwUSrE9FhhElDivu1sc1Lz4gf8vM54KqUI3ugYpDEKCcm6C9P3YdXtUuSkwuBiCUYdIupdWTjBADy6SrdlowS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6974</Characters>
  <Application>Microsoft Office Word</Application>
  <DocSecurity>0</DocSecurity>
  <Lines>58</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Taigo Lepik</cp:lastModifiedBy>
  <cp:revision>3</cp:revision>
  <dcterms:created xsi:type="dcterms:W3CDTF">2021-04-04T16:35:00Z</dcterms:created>
  <dcterms:modified xsi:type="dcterms:W3CDTF">2021-06-08T15:54:00Z</dcterms:modified>
</cp:coreProperties>
</file>