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before="0" w:after="200"/>
        <w:jc w:val="center"/>
        <w:rPr>
          <w:rFonts w:ascii="Times New Roman" w:hAnsi="Times New Roman" w:cs="Times New Roman"/>
          <w:lang w:val="et"/>
        </w:rPr>
      </w:pPr>
      <w:r>
        <w:rPr>
          <w:rFonts w:cs="Times New Roman" w:ascii="Times New Roman" w:hAnsi="Times New Roman"/>
          <w:lang w:val="et"/>
        </w:rPr>
        <w:t>Hankija: Orava   Kool</w:t>
      </w:r>
    </w:p>
    <w:p>
      <w:pPr>
        <w:pStyle w:val="Normal"/>
        <w:spacing w:lineRule="auto" w:line="276" w:before="0" w:after="200"/>
        <w:jc w:val="center"/>
        <w:rPr>
          <w:rFonts w:ascii="Times New Roman" w:hAnsi="Times New Roman" w:cs="Times New Roman"/>
          <w:lang w:val="et"/>
        </w:rPr>
      </w:pPr>
      <w:r>
        <w:rPr>
          <w:rFonts w:cs="Times New Roman" w:ascii="Times New Roman" w:hAnsi="Times New Roman"/>
          <w:lang w:val="et"/>
        </w:rPr>
      </w:r>
    </w:p>
    <w:p>
      <w:pPr>
        <w:pStyle w:val="Normal"/>
        <w:spacing w:lineRule="auto" w:line="276" w:before="0" w:after="200"/>
        <w:jc w:val="center"/>
        <w:rPr>
          <w:rFonts w:ascii="Times New Roman" w:hAnsi="Times New Roman" w:cs="Times New Roman"/>
          <w:lang w:val="et"/>
        </w:rPr>
      </w:pPr>
      <w:r>
        <w:rPr>
          <w:rFonts w:cs="Times New Roman" w:ascii="Times New Roman" w:hAnsi="Times New Roman"/>
          <w:lang w:val="et"/>
        </w:rPr>
        <w:t>Riigihanke nimetus:</w:t>
      </w:r>
    </w:p>
    <w:p>
      <w:pPr>
        <w:pStyle w:val="Normal"/>
        <w:spacing w:lineRule="auto" w:line="276" w:before="0" w:after="200"/>
        <w:jc w:val="center"/>
        <w:rPr>
          <w:rFonts w:ascii="Times New Roman" w:hAnsi="Times New Roman" w:cs="Times New Roman"/>
          <w:b/>
          <w:b/>
          <w:lang w:val="et"/>
        </w:rPr>
      </w:pPr>
      <w:r>
        <w:rPr>
          <w:rFonts w:cs="Times New Roman" w:ascii="Times New Roman" w:hAnsi="Times New Roman"/>
          <w:b/>
          <w:lang w:val="et"/>
        </w:rPr>
        <w:t>Orava kooli mänguväljak</w:t>
      </w:r>
    </w:p>
    <w:p>
      <w:pPr>
        <w:pStyle w:val="Normal"/>
        <w:spacing w:lineRule="auto" w:line="276" w:before="0" w:after="200"/>
        <w:jc w:val="center"/>
        <w:rPr>
          <w:rFonts w:ascii="Times New Roman" w:hAnsi="Times New Roman" w:cs="Times New Roman"/>
          <w:lang w:val="et"/>
        </w:rPr>
      </w:pPr>
      <w:r>
        <w:rPr>
          <w:rFonts w:cs="Times New Roman" w:ascii="Times New Roman" w:hAnsi="Times New Roman"/>
          <w:lang w:val="et"/>
        </w:rPr>
        <w:t>PAKKUMUSE KUTSE - HANKEDOKUMENT</w:t>
      </w:r>
    </w:p>
    <w:p>
      <w:pPr>
        <w:pStyle w:val="Normal"/>
        <w:spacing w:lineRule="auto" w:line="276" w:before="0" w:after="200"/>
        <w:jc w:val="center"/>
        <w:rPr>
          <w:rFonts w:ascii="Times New Roman" w:hAnsi="Times New Roman" w:cs="Times New Roman"/>
          <w:lang w:val="et"/>
        </w:rPr>
      </w:pPr>
      <w:r>
        <w:rPr>
          <w:rFonts w:cs="Times New Roman" w:ascii="Times New Roman" w:hAnsi="Times New Roman"/>
          <w:lang w:val="et"/>
        </w:rPr>
        <w:t>Pakkumuse koostamise juhend</w:t>
      </w:r>
    </w:p>
    <w:p>
      <w:pPr>
        <w:pStyle w:val="Normal"/>
        <w:spacing w:lineRule="auto" w:line="276" w:before="0" w:after="200"/>
        <w:jc w:val="center"/>
        <w:rPr>
          <w:rFonts w:ascii="Times New Roman" w:hAnsi="Times New Roman" w:cs="Times New Roman"/>
          <w:lang w:val="et"/>
        </w:rPr>
      </w:pPr>
      <w:r>
        <w:rPr>
          <w:rFonts w:cs="Times New Roman" w:ascii="Times New Roman" w:hAnsi="Times New Roman"/>
          <w:lang w:val="et"/>
        </w:rPr>
      </w:r>
    </w:p>
    <w:p>
      <w:pPr>
        <w:pStyle w:val="Normal"/>
        <w:spacing w:lineRule="auto" w:line="276" w:before="0" w:after="200"/>
        <w:jc w:val="center"/>
        <w:rPr>
          <w:rFonts w:ascii="Times New Roman" w:hAnsi="Times New Roman" w:cs="Times New Roman"/>
          <w:lang w:val="et"/>
        </w:rPr>
      </w:pPr>
      <w:r>
        <w:rPr>
          <w:rFonts w:cs="Times New Roman" w:ascii="Times New Roman" w:hAnsi="Times New Roman"/>
          <w:lang w:val="et"/>
        </w:rPr>
        <w:t>Hankemenetluse liik: Lihtsustatud korras läbiviidav hange</w:t>
      </w:r>
    </w:p>
    <w:p>
      <w:pPr>
        <w:pStyle w:val="Normal"/>
        <w:spacing w:lineRule="auto" w:line="276" w:before="0" w:after="200"/>
        <w:jc w:val="center"/>
        <w:rPr>
          <w:rFonts w:ascii="Times New Roman" w:hAnsi="Times New Roman" w:cs="Times New Roman"/>
          <w:lang w:val="et"/>
        </w:rPr>
      </w:pPr>
      <w:r>
        <w:rPr>
          <w:rFonts w:cs="Times New Roman" w:ascii="Times New Roman" w:hAnsi="Times New Roman"/>
          <w:lang w:val="et"/>
        </w:rPr>
      </w:r>
    </w:p>
    <w:p>
      <w:pPr>
        <w:pStyle w:val="Normal"/>
        <w:spacing w:lineRule="auto" w:line="276" w:before="0" w:after="200"/>
        <w:jc w:val="center"/>
        <w:rPr>
          <w:rFonts w:ascii="Times New Roman" w:hAnsi="Times New Roman" w:cs="Times New Roman"/>
        </w:rPr>
      </w:pPr>
      <w:r>
        <w:rPr>
          <w:rFonts w:cs="Times New Roman" w:ascii="Times New Roman" w:hAnsi="Times New Roman"/>
        </w:rPr>
        <w:t>Märts 2020</w:t>
      </w:r>
    </w:p>
    <w:p>
      <w:pPr>
        <w:pStyle w:val="Normal"/>
        <w:spacing w:lineRule="auto" w:line="276" w:before="0" w:after="200"/>
        <w:jc w:val="both"/>
        <w:rPr/>
      </w:pPr>
      <w:r>
        <w:rPr>
          <w:rFonts w:cs="Times New Roman" w:ascii="Times New Roman" w:hAnsi="Times New Roman"/>
          <w:b/>
          <w:lang w:val="et"/>
        </w:rPr>
        <w:t xml:space="preserve">Orava Kool </w:t>
      </w:r>
      <w:r>
        <w:rPr>
          <w:rFonts w:cs="Times New Roman" w:ascii="Times New Roman" w:hAnsi="Times New Roman"/>
          <w:lang w:val="et"/>
        </w:rPr>
        <w:t xml:space="preserve">kutsub Teid esitama pakkumust lihtsustatud korras läbiviidale hankele </w:t>
      </w:r>
      <w:r>
        <w:rPr>
          <w:rFonts w:cs="Times New Roman" w:ascii="Times New Roman" w:hAnsi="Times New Roman"/>
          <w:b/>
          <w:lang w:val="et"/>
        </w:rPr>
        <w:t xml:space="preserve">"Orava kooli mänguväljak“ </w:t>
      </w:r>
      <w:r>
        <w:rPr>
          <w:rFonts w:cs="Times New Roman" w:ascii="Times New Roman" w:hAnsi="Times New Roman"/>
          <w:lang w:val="et"/>
        </w:rPr>
        <w:t>Hange viiakse läbi vastavalt kehtivatele õigusaktidele ning hankedokumentides (edaspidi HD) ja nende lisades esitatud nõuetele.</w:t>
      </w:r>
    </w:p>
    <w:p>
      <w:pPr>
        <w:pStyle w:val="Normal"/>
        <w:tabs>
          <w:tab w:val="left" w:pos="851" w:leader="none"/>
        </w:tabs>
        <w:spacing w:lineRule="auto" w:line="276" w:before="0" w:after="200"/>
        <w:jc w:val="both"/>
        <w:rPr>
          <w:rFonts w:ascii="Times New Roman" w:hAnsi="Times New Roman" w:cs="Times New Roman"/>
          <w:b/>
          <w:b/>
          <w:lang w:val="et"/>
        </w:rPr>
      </w:pPr>
      <w:r>
        <w:rPr>
          <w:rFonts w:cs="Times New Roman" w:ascii="Times New Roman" w:hAnsi="Times New Roman"/>
          <w:b/>
          <w:lang w:val="et"/>
        </w:rPr>
        <w:t>1. ÜLDANDMED</w:t>
      </w:r>
    </w:p>
    <w:p>
      <w:pPr>
        <w:pStyle w:val="Normal"/>
        <w:tabs>
          <w:tab w:val="left" w:pos="567" w:leader="none"/>
        </w:tabs>
        <w:spacing w:lineRule="auto" w:line="276" w:before="0" w:after="200"/>
        <w:jc w:val="both"/>
        <w:rPr>
          <w:rFonts w:ascii="Times New Roman" w:hAnsi="Times New Roman" w:cs="Times New Roman"/>
          <w:lang w:val="et"/>
        </w:rPr>
      </w:pPr>
      <w:r>
        <w:rPr>
          <w:rFonts w:cs="Times New Roman" w:ascii="Times New Roman" w:hAnsi="Times New Roman"/>
          <w:lang w:val="et"/>
        </w:rPr>
        <w:t xml:space="preserve">1.1. Hankija nimi ja andmed: </w:t>
        <w:tab/>
      </w:r>
    </w:p>
    <w:p>
      <w:pPr>
        <w:pStyle w:val="Normal"/>
        <w:tabs>
          <w:tab w:val="left" w:pos="567" w:leader="none"/>
        </w:tabs>
        <w:spacing w:before="0" w:after="29"/>
        <w:jc w:val="both"/>
        <w:rPr/>
      </w:pPr>
      <w:r>
        <w:rPr>
          <w:rFonts w:cs="Times New Roman" w:ascii="Times New Roman" w:hAnsi="Times New Roman"/>
          <w:b/>
          <w:lang w:val="et"/>
        </w:rPr>
        <w:t>Orava Kool</w:t>
      </w:r>
      <w:r>
        <w:rPr>
          <w:rFonts w:cs="Times New Roman" w:ascii="Times New Roman" w:hAnsi="Times New Roman"/>
          <w:lang w:val="et"/>
        </w:rPr>
        <w:t xml:space="preserve">, registrikood 75027011, aadress Solda tee 22, Orava küla, Võru vald, Võru maakond, 64101; </w:t>
      </w:r>
    </w:p>
    <w:p>
      <w:pPr>
        <w:pStyle w:val="Normal"/>
        <w:tabs>
          <w:tab w:val="left" w:pos="567" w:leader="none"/>
          <w:tab w:val="left" w:pos="709" w:leader="none"/>
        </w:tabs>
        <w:spacing w:before="0" w:after="29"/>
        <w:jc w:val="both"/>
        <w:rPr>
          <w:rFonts w:ascii="Times New Roman" w:hAnsi="Times New Roman" w:cs="Times New Roman"/>
          <w:lang w:val="et"/>
        </w:rPr>
      </w:pPr>
      <w:r>
        <w:rPr>
          <w:rFonts w:cs="Times New Roman" w:ascii="Times New Roman" w:hAnsi="Times New Roman"/>
          <w:lang w:val="et"/>
        </w:rPr>
        <w:t xml:space="preserve">1.2. Hanke eest vastutav ametiisik ja tema kontaktandmed: </w:t>
      </w:r>
    </w:p>
    <w:p>
      <w:pPr>
        <w:pStyle w:val="Normal"/>
        <w:tabs>
          <w:tab w:val="left" w:pos="567" w:leader="none"/>
          <w:tab w:val="left" w:pos="709" w:leader="none"/>
        </w:tabs>
        <w:jc w:val="both"/>
        <w:rPr>
          <w:rFonts w:ascii="Times New Roman" w:hAnsi="Times New Roman" w:cs="Times New Roman"/>
          <w:lang w:val="et"/>
        </w:rPr>
      </w:pPr>
      <w:r>
        <w:rPr>
          <w:rFonts w:cs="Times New Roman" w:ascii="Times New Roman" w:hAnsi="Times New Roman"/>
          <w:lang w:val="et"/>
        </w:rPr>
        <w:t>Orava Kooli direktor Ele Raha, tel: 7956380, 53436034, e-post kool@orava.ee</w:t>
      </w:r>
    </w:p>
    <w:p>
      <w:pPr>
        <w:pStyle w:val="Normal"/>
        <w:tabs>
          <w:tab w:val="left" w:pos="567" w:leader="none"/>
        </w:tabs>
        <w:jc w:val="both"/>
        <w:rPr>
          <w:rFonts w:ascii="Times New Roman" w:hAnsi="Times New Roman" w:cs="Times New Roman"/>
          <w:lang w:val="et"/>
        </w:rPr>
      </w:pPr>
      <w:r>
        <w:rPr>
          <w:rFonts w:cs="Times New Roman" w:ascii="Times New Roman" w:hAnsi="Times New Roman"/>
          <w:lang w:val="et"/>
        </w:rPr>
        <w:t>1.3. Täiendav informatsioon ja selgitused:</w:t>
      </w:r>
    </w:p>
    <w:p>
      <w:pPr>
        <w:pStyle w:val="Normal"/>
        <w:tabs>
          <w:tab w:val="left" w:pos="567" w:leader="none"/>
        </w:tabs>
        <w:jc w:val="both"/>
        <w:rPr>
          <w:rFonts w:ascii="Times New Roman" w:hAnsi="Times New Roman" w:cs="Times New Roman"/>
          <w:lang w:val="et"/>
        </w:rPr>
      </w:pPr>
      <w:r>
        <w:rPr>
          <w:rFonts w:cs="Times New Roman" w:ascii="Times New Roman" w:hAnsi="Times New Roman"/>
          <w:lang w:val="et"/>
        </w:rPr>
        <w:t xml:space="preserve">Ele Raha, Orava Kooli direktor, tel: 7956380, 53436034, e-post ele@orava.ee </w:t>
      </w:r>
    </w:p>
    <w:p>
      <w:pPr>
        <w:pStyle w:val="Normal"/>
        <w:tabs>
          <w:tab w:val="left" w:pos="567" w:leader="none"/>
        </w:tabs>
        <w:jc w:val="both"/>
        <w:rPr/>
      </w:pPr>
      <w:r>
        <w:rPr>
          <w:rFonts w:eastAsia="Times New Roman" w:cs="Times New Roman" w:ascii="Times New Roman" w:hAnsi="Times New Roman"/>
          <w:lang w:val="et"/>
        </w:rPr>
        <w:t>1.4. Lihtsustatud korras hange</w:t>
      </w:r>
      <w:r>
        <w:rPr>
          <w:rFonts w:cs="Times New Roman" w:ascii="Times New Roman" w:hAnsi="Times New Roman"/>
          <w:lang w:val="et"/>
        </w:rPr>
        <w:t>: "Orava kooli mänguväljak“</w:t>
      </w:r>
    </w:p>
    <w:p>
      <w:pPr>
        <w:pStyle w:val="Normal"/>
        <w:tabs>
          <w:tab w:val="left" w:pos="567" w:leader="none"/>
        </w:tabs>
        <w:jc w:val="both"/>
        <w:rPr>
          <w:rFonts w:ascii="Times New Roman" w:hAnsi="Times New Roman" w:cs="Times New Roman"/>
          <w:lang w:val="et"/>
        </w:rPr>
      </w:pPr>
      <w:r>
        <w:rPr>
          <w:rFonts w:cs="Times New Roman" w:ascii="Times New Roman" w:hAnsi="Times New Roman"/>
          <w:lang w:val="et"/>
        </w:rPr>
        <w:t>1.5. Hankemenetluse liik: Lihtsustatud korras läbiviidav hange.</w:t>
      </w:r>
    </w:p>
    <w:p>
      <w:pPr>
        <w:pStyle w:val="Normal"/>
        <w:ind w:left="709" w:hanging="709"/>
        <w:jc w:val="both"/>
        <w:rPr>
          <w:rFonts w:ascii="Times New Roman" w:hAnsi="Times New Roman" w:cs="Times New Roman"/>
          <w:lang w:val="et"/>
        </w:rPr>
      </w:pPr>
      <w:r>
        <w:rPr>
          <w:rFonts w:cs="Times New Roman" w:ascii="Times New Roman" w:hAnsi="Times New Roman"/>
          <w:lang w:val="et"/>
        </w:rPr>
      </w:r>
    </w:p>
    <w:p>
      <w:pPr>
        <w:pStyle w:val="Normal"/>
        <w:tabs>
          <w:tab w:val="left" w:pos="851" w:leader="none"/>
        </w:tabs>
        <w:jc w:val="both"/>
        <w:rPr>
          <w:rFonts w:ascii="Times New Roman" w:hAnsi="Times New Roman" w:cs="Times New Roman"/>
          <w:b/>
          <w:b/>
          <w:lang w:val="et"/>
        </w:rPr>
      </w:pPr>
      <w:r>
        <w:rPr>
          <w:rFonts w:cs="Times New Roman" w:ascii="Times New Roman" w:hAnsi="Times New Roman"/>
          <w:b/>
          <w:lang w:val="et"/>
        </w:rPr>
        <w:t>2. ÜLDTEAVE</w:t>
      </w:r>
    </w:p>
    <w:p>
      <w:pPr>
        <w:pStyle w:val="Normal"/>
        <w:jc w:val="both"/>
        <w:rPr>
          <w:rFonts w:ascii="Times New Roman" w:hAnsi="Times New Roman" w:cs="Times New Roman"/>
          <w:lang w:val="et"/>
        </w:rPr>
      </w:pPr>
      <w:r>
        <w:rPr>
          <w:rFonts w:cs="Times New Roman" w:ascii="Times New Roman" w:hAnsi="Times New Roman"/>
          <w:lang w:val="et"/>
        </w:rPr>
      </w:r>
    </w:p>
    <w:p>
      <w:pPr>
        <w:pStyle w:val="Normal"/>
        <w:jc w:val="both"/>
        <w:rPr>
          <w:rFonts w:ascii="Times New Roman" w:hAnsi="Times New Roman" w:cs="Times New Roman"/>
          <w:lang w:val="et"/>
        </w:rPr>
      </w:pPr>
      <w:r>
        <w:rPr>
          <w:rFonts w:cs="Times New Roman" w:ascii="Times New Roman" w:hAnsi="Times New Roman"/>
          <w:lang w:val="et"/>
        </w:rPr>
        <w:t>2.1. Hankijal on õigus teha muudatusi käesolevas hankedokumentides vastavuses riigihangete seaduse (edaspidi RHS) § 81 nõuetega.</w:t>
      </w:r>
    </w:p>
    <w:p>
      <w:pPr>
        <w:pStyle w:val="Normal"/>
        <w:jc w:val="both"/>
        <w:rPr>
          <w:rFonts w:ascii="Times New Roman" w:hAnsi="Times New Roman" w:cs="Times New Roman"/>
          <w:lang w:val="et"/>
        </w:rPr>
      </w:pPr>
      <w:r>
        <w:rPr>
          <w:rFonts w:cs="Times New Roman" w:ascii="Times New Roman" w:hAnsi="Times New Roman"/>
          <w:lang w:val="et"/>
        </w:rPr>
        <w:t xml:space="preserve">2.2. Hankija tagab piiramatu ja täieliku elektroonilise juurdepääsu hankedokumentidele </w:t>
      </w:r>
      <w:r>
        <w:rPr>
          <w:rFonts w:cs="Times New Roman" w:ascii="Times New Roman" w:hAnsi="Times New Roman"/>
          <w:color w:val="000000"/>
          <w:lang w:val="et"/>
        </w:rPr>
        <w:t xml:space="preserve"> Võru Valla kodulehel </w:t>
      </w:r>
      <w:hyperlink r:id="rId2">
        <w:r>
          <w:rPr>
            <w:rStyle w:val="Internetilink"/>
            <w:rFonts w:cs="Times New Roman" w:ascii="Times New Roman" w:hAnsi="Times New Roman"/>
            <w:color w:val="000000"/>
            <w:u w:val="none"/>
            <w:lang w:val="et"/>
          </w:rPr>
          <w:t>www.voruvald.ee</w:t>
        </w:r>
      </w:hyperlink>
    </w:p>
    <w:p>
      <w:pPr>
        <w:pStyle w:val="Normal"/>
        <w:jc w:val="both"/>
        <w:rPr>
          <w:rFonts w:ascii="Times New Roman" w:hAnsi="Times New Roman" w:cs="Times New Roman"/>
          <w:lang w:val="et"/>
        </w:rPr>
      </w:pPr>
      <w:r>
        <w:rPr>
          <w:rFonts w:cs="Times New Roman" w:ascii="Times New Roman" w:hAnsi="Times New Roman"/>
          <w:lang w:val="et"/>
        </w:rPr>
        <w:t>2.3. Hankega seotud täiendavad küsimused ja selgitused menetletakse ning väljastatakse läbi e-posti teel. Hankija ei vastuta elektronposti toimimise eest.</w:t>
      </w:r>
    </w:p>
    <w:p>
      <w:pPr>
        <w:pStyle w:val="Normal"/>
        <w:jc w:val="both"/>
        <w:rPr>
          <w:rFonts w:ascii="Times New Roman" w:hAnsi="Times New Roman" w:cs="Times New Roman"/>
          <w:lang w:val="et"/>
        </w:rPr>
      </w:pPr>
      <w:r>
        <w:rPr>
          <w:rFonts w:cs="Times New Roman" w:ascii="Times New Roman" w:hAnsi="Times New Roman"/>
          <w:lang w:val="et"/>
        </w:rPr>
        <w:t>2.4 Iga viidet, mille hankija teeb käesolevas pakkumiskutse dokumendis, tehnilises kirjelduses ja/või selle lisades, täiendatakse märkega „või sellega samaväärne”.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lang w:val="et"/>
        </w:rPr>
      </w:pPr>
      <w:r>
        <w:rPr>
          <w:rFonts w:cs="Times New Roman" w:ascii="Times New Roman" w:hAnsi="Times New Roman"/>
          <w:b/>
          <w:bCs/>
          <w:lang w:val="et"/>
        </w:rPr>
        <w:t>3. PAKKUJALE ESITATAVAD NÕUDMISED</w:t>
      </w:r>
    </w:p>
    <w:p>
      <w:pPr>
        <w:pStyle w:val="Normal"/>
        <w:jc w:val="both"/>
        <w:rPr>
          <w:rFonts w:ascii="Times New Roman" w:hAnsi="Times New Roman" w:cs="Times New Roman"/>
          <w:lang w:val="et"/>
        </w:rPr>
      </w:pPr>
      <w:r>
        <w:rPr>
          <w:rFonts w:cs="Times New Roman" w:ascii="Times New Roman" w:hAnsi="Times New Roman"/>
          <w:lang w:val="et"/>
        </w:rPr>
      </w:r>
    </w:p>
    <w:p>
      <w:pPr>
        <w:pStyle w:val="Normal"/>
        <w:jc w:val="both"/>
        <w:rPr/>
      </w:pPr>
      <w:r>
        <w:rPr>
          <w:rFonts w:cs="Times New Roman" w:ascii="Times New Roman" w:hAnsi="Times New Roman"/>
          <w:lang w:val="et"/>
        </w:rPr>
        <w:t xml:space="preserve">3.1. Pakkujal peab olema registreering majandustegevuse registris majandustegevuseteate tegevusala „Ehitus”. </w:t>
      </w:r>
      <w:r>
        <w:rPr>
          <w:rFonts w:cs="Times New Roman" w:ascii="Times New Roman" w:hAnsi="Times New Roman"/>
          <w:color w:val="2F5496"/>
          <w:lang w:val="et"/>
        </w:rPr>
        <w:t>(</w:t>
      </w:r>
      <w:hyperlink r:id="rId3">
        <w:r>
          <w:rPr>
            <w:rStyle w:val="Internetilink"/>
            <w:rFonts w:cs="Times New Roman" w:ascii="Times New Roman" w:hAnsi="Times New Roman"/>
            <w:lang w:val="et" w:bidi="hi-IN"/>
          </w:rPr>
          <w:t>https://mtr.mkm.ee/</w:t>
        </w:r>
      </w:hyperlink>
      <w:r>
        <w:rPr>
          <w:rFonts w:cs="Times New Roman" w:ascii="Times New Roman" w:hAnsi="Times New Roman"/>
          <w:color w:val="2F5496"/>
          <w:lang w:val="et"/>
        </w:rPr>
        <w:t xml:space="preserve">). </w:t>
      </w:r>
      <w:r>
        <w:rPr>
          <w:rFonts w:cs="Times New Roman" w:ascii="Times New Roman" w:hAnsi="Times New Roman"/>
          <w:lang w:val="et"/>
        </w:rPr>
        <w:t>Hankija kontrollib Eesti Vabariigi Pakkuja kehtivaid andmeid Majandus- ja Kommunikatsiooniministeeriumi peetava avaliku majandustegevuse registri kaudu.</w:t>
      </w:r>
    </w:p>
    <w:p>
      <w:pPr>
        <w:pStyle w:val="Normal"/>
        <w:jc w:val="both"/>
        <w:rPr>
          <w:rFonts w:ascii="Times New Roman" w:hAnsi="Times New Roman" w:cs="Times New Roman"/>
          <w:lang w:val="et"/>
        </w:rPr>
      </w:pPr>
      <w:r>
        <w:rPr>
          <w:rFonts w:cs="Times New Roman" w:ascii="Times New Roman" w:hAnsi="Times New Roman"/>
          <w:lang w:val="et"/>
        </w:rPr>
        <w:t xml:space="preserve">3.2. Hankija kontrollib, et pakkujal puuduvad maksuvõlgasid riiklike ja kohalike maksude tasumisel. </w:t>
      </w:r>
    </w:p>
    <w:p>
      <w:pPr>
        <w:pStyle w:val="Normal"/>
        <w:jc w:val="both"/>
        <w:rPr>
          <w:rFonts w:ascii="Times New Roman" w:hAnsi="Times New Roman" w:cs="Times New Roman"/>
          <w:lang w:val="et"/>
        </w:rPr>
      </w:pPr>
      <w:r>
        <w:rPr>
          <w:rFonts w:cs="Times New Roman" w:ascii="Times New Roman" w:hAnsi="Times New Roman"/>
          <w:lang w:val="et"/>
        </w:rPr>
      </w:r>
    </w:p>
    <w:p>
      <w:pPr>
        <w:pStyle w:val="Normal"/>
        <w:ind w:left="709" w:hanging="0"/>
        <w:jc w:val="both"/>
        <w:rPr>
          <w:rFonts w:ascii="Times New Roman" w:hAnsi="Times New Roman" w:cs="Times New Roman"/>
          <w:lang w:val="et"/>
        </w:rPr>
      </w:pPr>
      <w:r>
        <w:rPr>
          <w:rFonts w:cs="Times New Roman" w:ascii="Times New Roman" w:hAnsi="Times New Roman"/>
          <w:lang w:val="et"/>
        </w:rPr>
      </w:r>
    </w:p>
    <w:p>
      <w:pPr>
        <w:pStyle w:val="Normal"/>
        <w:tabs>
          <w:tab w:val="left" w:pos="851" w:leader="none"/>
        </w:tabs>
        <w:jc w:val="both"/>
        <w:rPr>
          <w:rFonts w:ascii="Times New Roman" w:hAnsi="Times New Roman" w:cs="Times New Roman"/>
          <w:b/>
          <w:b/>
          <w:lang w:val="et"/>
        </w:rPr>
      </w:pPr>
      <w:r>
        <w:rPr>
          <w:rFonts w:cs="Times New Roman" w:ascii="Times New Roman" w:hAnsi="Times New Roman"/>
          <w:b/>
          <w:lang w:val="et"/>
        </w:rPr>
        <w:t>4. RIIGIHANKE ESE</w:t>
      </w:r>
    </w:p>
    <w:p>
      <w:pPr>
        <w:pStyle w:val="Normal"/>
        <w:tabs>
          <w:tab w:val="left" w:pos="851" w:leader="none"/>
        </w:tabs>
        <w:ind w:left="567" w:hanging="0"/>
        <w:jc w:val="both"/>
        <w:rPr>
          <w:rFonts w:ascii="Times New Roman" w:hAnsi="Times New Roman" w:cs="Times New Roman"/>
          <w:b/>
          <w:b/>
          <w:lang w:val="et"/>
        </w:rPr>
      </w:pPr>
      <w:r>
        <w:rPr>
          <w:rFonts w:cs="Times New Roman" w:ascii="Times New Roman" w:hAnsi="Times New Roman"/>
          <w:b/>
          <w:lang w:val="et"/>
        </w:rPr>
      </w:r>
    </w:p>
    <w:p>
      <w:pPr>
        <w:pStyle w:val="Normal"/>
        <w:jc w:val="both"/>
        <w:rPr>
          <w:rStyle w:val="Internetilink"/>
          <w:rFonts w:ascii="Times New Roman" w:hAnsi="Times New Roman" w:cs="Times New Roman"/>
          <w:color w:val="000000"/>
          <w:u w:val="none"/>
          <w:lang w:val="et"/>
        </w:rPr>
      </w:pPr>
      <w:r>
        <w:rPr>
          <w:rFonts w:cs="Times New Roman" w:ascii="Times New Roman" w:hAnsi="Times New Roman"/>
          <w:lang w:val="et"/>
        </w:rPr>
        <w:t>4.1.</w:t>
      </w:r>
      <w:r>
        <w:rPr>
          <w:rFonts w:cs="Times New Roman" w:ascii="Times New Roman" w:hAnsi="Times New Roman"/>
          <w:b/>
          <w:lang w:val="et"/>
        </w:rPr>
        <w:t xml:space="preserve"> </w:t>
      </w:r>
      <w:r>
        <w:rPr>
          <w:rFonts w:cs="Times New Roman" w:ascii="Times New Roman" w:hAnsi="Times New Roman"/>
          <w:lang w:val="et"/>
        </w:rPr>
        <w:t xml:space="preserve">Hanke eesmärgiks on soetada Orava Kooli mänguväljaku atraktsioonid vastavalt Orava Koolile 19.11.2019 koostatud projektile ja projekti alusel väljastatud ehitusloale nr 1912271/36381. Ehitusregistri kood 221314316. Dokumendid on kättesaadavad Ehitusregistris </w:t>
      </w:r>
      <w:hyperlink r:id="rId4">
        <w:r>
          <w:rPr>
            <w:rStyle w:val="Internetilink"/>
            <w:rFonts w:cs="Times New Roman" w:ascii="Times New Roman" w:hAnsi="Times New Roman"/>
            <w:color w:val="000000"/>
            <w:lang w:val="et"/>
          </w:rPr>
          <w:t>www.ehr.ee</w:t>
        </w:r>
      </w:hyperlink>
    </w:p>
    <w:p>
      <w:pPr>
        <w:pStyle w:val="Normal"/>
        <w:jc w:val="both"/>
        <w:rPr/>
      </w:pPr>
      <w:r>
        <w:rPr>
          <w:rStyle w:val="Internetilink"/>
          <w:rFonts w:cs="Times New Roman" w:ascii="Times New Roman" w:hAnsi="Times New Roman"/>
          <w:color w:val="000000"/>
          <w:u w:val="none"/>
          <w:lang w:val="et"/>
        </w:rPr>
        <w:t xml:space="preserve">4.2. Pakkuja esitab mänguelementide standardile EVS-EN 1176-1:2017/AC:2018 või sellega samaväärsele standardile vastavust tõendavate sertifikaatide koopiad, mis on välja antud sõltumatu mänguväljaku elementide sertifitseeriva ettevõtte poolt. Tootjapoolse vastavusdeklaratsiooniga tooteid ei ole lubatud kasutada. </w:t>
      </w:r>
    </w:p>
    <w:p>
      <w:pPr>
        <w:pStyle w:val="Normal"/>
        <w:rPr>
          <w:rFonts w:ascii="Times New Roman" w:hAnsi="Times New Roman" w:cs="Times New Roman"/>
          <w:lang w:val="et"/>
        </w:rPr>
      </w:pPr>
      <w:bookmarkStart w:id="0" w:name="_Hlk32844309"/>
      <w:r>
        <w:rPr>
          <w:rFonts w:cs="Times New Roman" w:ascii="Times New Roman" w:hAnsi="Times New Roman"/>
          <w:lang w:val="et"/>
        </w:rPr>
        <w:t>4</w:t>
      </w:r>
      <w:bookmarkEnd w:id="0"/>
      <w:r>
        <w:rPr>
          <w:rFonts w:cs="Times New Roman" w:ascii="Times New Roman" w:hAnsi="Times New Roman"/>
          <w:lang w:val="et"/>
        </w:rPr>
        <w:t>.3. Pakkumus peab sisaldama toodete maksumust, transporti ja paigaldustöid ning turvaalade ehitust.</w:t>
      </w:r>
    </w:p>
    <w:p>
      <w:pPr>
        <w:pStyle w:val="Normal"/>
        <w:rPr>
          <w:rFonts w:ascii="Times New Roman" w:hAnsi="Times New Roman" w:cs="Times New Roman"/>
          <w:lang w:val="et"/>
        </w:rPr>
      </w:pPr>
      <w:r>
        <w:rPr>
          <w:rFonts w:cs="Times New Roman" w:ascii="Times New Roman" w:hAnsi="Times New Roman"/>
          <w:lang w:val="et"/>
        </w:rPr>
        <w:t xml:space="preserve">4.4. Hankija jätab endale õiguse pidada läbirääkimisi hanke tööde mahu ja tehnilise lahenduse osas. </w:t>
      </w:r>
    </w:p>
    <w:p>
      <w:pPr>
        <w:pStyle w:val="Normal"/>
        <w:jc w:val="both"/>
        <w:rPr>
          <w:rFonts w:ascii="Times New Roman" w:hAnsi="Times New Roman" w:cs="Times New Roman"/>
          <w:lang w:val="et"/>
        </w:rPr>
      </w:pPr>
      <w:r>
        <w:rPr>
          <w:rFonts w:cs="Times New Roman" w:ascii="Times New Roman" w:hAnsi="Times New Roman"/>
          <w:lang w:val="et"/>
        </w:rPr>
        <w:t xml:space="preserve">4.5. Pakkuja peab pakkumuse maksumuse hulka arvestama mänguväljaku kasutusloa taotlemisega kaasnevad kulud. </w:t>
      </w:r>
    </w:p>
    <w:p>
      <w:pPr>
        <w:pStyle w:val="Normal"/>
        <w:rPr>
          <w:rFonts w:ascii="Times New Roman" w:hAnsi="Times New Roman" w:cs="Times New Roman"/>
          <w:color w:val="CE181E"/>
        </w:rPr>
      </w:pPr>
      <w:r>
        <w:rPr>
          <w:rFonts w:cs="Times New Roman" w:ascii="Times New Roman" w:hAnsi="Times New Roman"/>
          <w:color w:val="CE181E"/>
        </w:rPr>
      </w:r>
    </w:p>
    <w:p>
      <w:pPr>
        <w:pStyle w:val="Normal"/>
        <w:tabs>
          <w:tab w:val="left" w:pos="851" w:leader="none"/>
        </w:tabs>
        <w:jc w:val="both"/>
        <w:rPr>
          <w:rFonts w:ascii="Times New Roman" w:hAnsi="Times New Roman" w:cs="Times New Roman"/>
          <w:b/>
          <w:b/>
          <w:color w:val="000000"/>
          <w:lang w:val="et"/>
        </w:rPr>
      </w:pPr>
      <w:r>
        <w:rPr>
          <w:rFonts w:cs="Times New Roman" w:ascii="Times New Roman" w:hAnsi="Times New Roman"/>
          <w:b/>
          <w:color w:val="000000"/>
          <w:lang w:val="et"/>
        </w:rPr>
        <w:t xml:space="preserve">5. PAKKUMUSE KOOSTAMINE </w:t>
      </w:r>
    </w:p>
    <w:p>
      <w:pPr>
        <w:pStyle w:val="Normal"/>
        <w:tabs>
          <w:tab w:val="left" w:pos="851" w:leader="none"/>
        </w:tabs>
        <w:ind w:left="567" w:hanging="0"/>
        <w:jc w:val="both"/>
        <w:rPr>
          <w:rFonts w:ascii="Times New Roman" w:hAnsi="Times New Roman" w:cs="Times New Roman"/>
          <w:b/>
          <w:b/>
          <w:color w:val="000000"/>
          <w:lang w:val="et"/>
        </w:rPr>
      </w:pPr>
      <w:r>
        <w:rPr>
          <w:rFonts w:cs="Times New Roman" w:ascii="Times New Roman" w:hAnsi="Times New Roman"/>
          <w:b/>
          <w:color w:val="000000"/>
          <w:lang w:val="et"/>
        </w:rPr>
      </w:r>
    </w:p>
    <w:p>
      <w:pPr>
        <w:pStyle w:val="Normal"/>
        <w:jc w:val="both"/>
        <w:rPr>
          <w:rFonts w:ascii="Times New Roman" w:hAnsi="Times New Roman" w:cs="Times New Roman"/>
          <w:color w:val="000000"/>
          <w:lang w:val="et"/>
        </w:rPr>
      </w:pPr>
      <w:r>
        <w:rPr>
          <w:rFonts w:cs="Times New Roman" w:ascii="Times New Roman" w:hAnsi="Times New Roman"/>
          <w:color w:val="000000"/>
          <w:lang w:val="et"/>
        </w:rPr>
        <w:t>5.1. Pakkumus tuleb vormistada eesti keeles ja pakkumuse maksumuse kululoendis. (Lisa 2). kajastatud maksumus väljendada eurodes. Pakkumuse maksumuse tabelis tuleb täita kõik tühjad lahtrid.</w:t>
      </w:r>
    </w:p>
    <w:p>
      <w:pPr>
        <w:pStyle w:val="Normal"/>
        <w:jc w:val="both"/>
        <w:rPr>
          <w:rFonts w:ascii="Times New Roman" w:hAnsi="Times New Roman" w:cs="Times New Roman"/>
          <w:color w:val="000000"/>
          <w:lang w:val="et"/>
        </w:rPr>
      </w:pPr>
      <w:r>
        <w:rPr>
          <w:rFonts w:cs="Times New Roman" w:ascii="Times New Roman" w:hAnsi="Times New Roman"/>
          <w:color w:val="000000"/>
          <w:lang w:val="et"/>
        </w:rPr>
        <w:t>5.2.</w:t>
      </w:r>
      <w:r>
        <w:rPr/>
        <w:t xml:space="preserve"> </w:t>
      </w:r>
      <w:r>
        <w:rPr>
          <w:rFonts w:cs="Times New Roman" w:ascii="Times New Roman" w:hAnsi="Times New Roman"/>
          <w:color w:val="000000"/>
          <w:lang w:val="et"/>
        </w:rPr>
        <w:t>Hankija poolt esitatud mahud kululoendis on orienteeruvad ning pakkujal on kohustus veenduda tegelikes hanke mahtudes ning juhul, kui need ei kattu hankija poolt esitatud andmetega, siis oma pakkumuses peab pakkuja arvestama tegelike mahtudega, et oleks tagatud objekti valmimine. Ebatäpsused hanke mahtudes ei anna hilisemalt õigust täiendavate rahaliste vahendite küsimiseks.</w:t>
      </w:r>
    </w:p>
    <w:p>
      <w:pPr>
        <w:pStyle w:val="Normal"/>
        <w:jc w:val="both"/>
        <w:rPr/>
      </w:pPr>
      <w:r>
        <w:rPr>
          <w:rFonts w:cs="Times New Roman" w:ascii="Times New Roman" w:hAnsi="Times New Roman"/>
          <w:color w:val="000000"/>
          <w:lang w:val="et"/>
        </w:rPr>
        <w:t>5.3. Pakkumusele lisada planeeritavate toodete kirjeldus ja joonised vastavalt projektile.</w:t>
      </w:r>
    </w:p>
    <w:p>
      <w:pPr>
        <w:pStyle w:val="Normal"/>
        <w:jc w:val="both"/>
        <w:rPr>
          <w:rFonts w:ascii="Times New Roman" w:hAnsi="Times New Roman" w:cs="Times New Roman"/>
          <w:b/>
          <w:b/>
          <w:bCs/>
          <w:color w:val="000000"/>
          <w:lang w:val="et"/>
        </w:rPr>
      </w:pPr>
      <w:r>
        <w:rPr>
          <w:rFonts w:cs="Times New Roman" w:ascii="Times New Roman" w:hAnsi="Times New Roman"/>
          <w:b/>
          <w:bCs/>
          <w:color w:val="000000"/>
          <w:lang w:val="et"/>
        </w:rPr>
      </w:r>
    </w:p>
    <w:p>
      <w:pPr>
        <w:pStyle w:val="Normal"/>
        <w:tabs>
          <w:tab w:val="left" w:pos="567" w:leader="none"/>
        </w:tabs>
        <w:jc w:val="both"/>
        <w:rPr/>
      </w:pPr>
      <w:r>
        <w:rPr>
          <w:rFonts w:cs="Times New Roman" w:ascii="Times New Roman" w:hAnsi="Times New Roman"/>
          <w:b/>
          <w:bCs/>
          <w:color w:val="000000"/>
          <w:lang w:val="et"/>
        </w:rPr>
        <w:t>6.</w:t>
      </w:r>
      <w:r>
        <w:rPr>
          <w:rFonts w:cs="Times New Roman" w:ascii="Times New Roman" w:hAnsi="Times New Roman"/>
          <w:color w:val="000000"/>
          <w:lang w:val="et"/>
        </w:rPr>
        <w:t xml:space="preserve"> </w:t>
      </w:r>
      <w:r>
        <w:rPr>
          <w:rFonts w:cs="Times New Roman" w:ascii="Times New Roman" w:hAnsi="Times New Roman"/>
          <w:b/>
          <w:color w:val="000000"/>
          <w:lang w:val="et"/>
        </w:rPr>
        <w:t>PAKKUMUSTE AVAMINE JA HINDAMINE</w:t>
      </w:r>
      <w:r>
        <w:rPr>
          <w:rFonts w:cs="Times New Roman" w:ascii="Times New Roman" w:hAnsi="Times New Roman"/>
          <w:color w:val="000000"/>
          <w:lang w:val="et"/>
        </w:rPr>
        <w:t xml:space="preserve"> </w:t>
      </w:r>
    </w:p>
    <w:p>
      <w:pPr>
        <w:pStyle w:val="Normal"/>
        <w:tabs>
          <w:tab w:val="left" w:pos="567" w:leader="none"/>
        </w:tabs>
        <w:ind w:left="360" w:hanging="0"/>
        <w:jc w:val="both"/>
        <w:rPr>
          <w:rFonts w:ascii="Times New Roman" w:hAnsi="Times New Roman" w:cs="Times New Roman"/>
          <w:color w:val="000000"/>
          <w:lang w:val="et"/>
        </w:rPr>
      </w:pPr>
      <w:r>
        <w:rPr>
          <w:rFonts w:cs="Times New Roman" w:ascii="Times New Roman" w:hAnsi="Times New Roman"/>
          <w:color w:val="000000"/>
          <w:lang w:val="et"/>
        </w:rPr>
      </w:r>
    </w:p>
    <w:p>
      <w:pPr>
        <w:pStyle w:val="Normal"/>
        <w:tabs>
          <w:tab w:val="left" w:pos="567" w:leader="none"/>
        </w:tabs>
        <w:jc w:val="both"/>
        <w:rPr>
          <w:rFonts w:ascii="Times New Roman" w:hAnsi="Times New Roman" w:cs="Times New Roman"/>
          <w:color w:val="000000"/>
          <w:lang w:val="et"/>
        </w:rPr>
      </w:pPr>
      <w:r>
        <w:rPr>
          <w:rFonts w:cs="Times New Roman" w:ascii="Times New Roman" w:hAnsi="Times New Roman"/>
          <w:color w:val="000000"/>
          <w:lang w:val="et"/>
        </w:rPr>
        <w:t>6.1. Pakkumuse avamine toimub kolme tööpäeva jooksul pakkumuste esitamise tähtpäevast ega ole avalik.</w:t>
      </w:r>
    </w:p>
    <w:p>
      <w:pPr>
        <w:pStyle w:val="Normal"/>
        <w:tabs>
          <w:tab w:val="left" w:pos="567" w:leader="none"/>
        </w:tabs>
        <w:jc w:val="both"/>
        <w:rPr>
          <w:rFonts w:ascii="Times New Roman" w:hAnsi="Times New Roman" w:cs="Times New Roman"/>
          <w:color w:val="000000"/>
          <w:lang w:val="et"/>
        </w:rPr>
      </w:pPr>
      <w:r>
        <w:rPr>
          <w:rFonts w:cs="Times New Roman" w:ascii="Times New Roman" w:hAnsi="Times New Roman"/>
          <w:color w:val="000000"/>
          <w:lang w:val="et"/>
        </w:rPr>
        <w:t xml:space="preserve">6. 2. Hankija hindab kõiki pakkumusi, kes on läbinud kvalifitseerimise. </w:t>
      </w:r>
    </w:p>
    <w:p>
      <w:pPr>
        <w:pStyle w:val="Normal"/>
        <w:tabs>
          <w:tab w:val="left" w:pos="567" w:leader="none"/>
        </w:tabs>
        <w:jc w:val="both"/>
        <w:rPr>
          <w:rFonts w:ascii="Times New Roman" w:hAnsi="Times New Roman" w:cs="Times New Roman"/>
          <w:lang w:val="et"/>
        </w:rPr>
      </w:pPr>
      <w:r>
        <w:rPr>
          <w:rFonts w:cs="Times New Roman" w:ascii="Times New Roman" w:hAnsi="Times New Roman"/>
          <w:lang w:val="et"/>
        </w:rPr>
        <w:t xml:space="preserve">6.3. Edukaks pakkumuseks tunnistatakse pakkumus, mille pakkumus on kõige odavam. </w:t>
      </w:r>
    </w:p>
    <w:p>
      <w:pPr>
        <w:pStyle w:val="Normal"/>
        <w:tabs>
          <w:tab w:val="left" w:pos="851" w:leader="none"/>
        </w:tabs>
        <w:jc w:val="both"/>
        <w:rPr>
          <w:rFonts w:ascii="Times New Roman" w:hAnsi="Times New Roman" w:eastAsia="Times New Roman" w:cs="Times New Roman"/>
          <w:b/>
          <w:b/>
          <w:color w:val="000000"/>
          <w:lang w:val="et"/>
        </w:rPr>
      </w:pPr>
      <w:r>
        <w:rPr>
          <w:rFonts w:eastAsia="Times New Roman" w:cs="Times New Roman" w:ascii="Times New Roman" w:hAnsi="Times New Roman"/>
          <w:b/>
          <w:color w:val="000000"/>
          <w:lang w:val="et"/>
        </w:rPr>
        <w:t xml:space="preserve"> </w:t>
      </w:r>
    </w:p>
    <w:p>
      <w:pPr>
        <w:pStyle w:val="Normal"/>
        <w:tabs>
          <w:tab w:val="left" w:pos="851" w:leader="none"/>
        </w:tabs>
        <w:jc w:val="both"/>
        <w:rPr>
          <w:rFonts w:ascii="Times New Roman" w:hAnsi="Times New Roman" w:cs="Times New Roman"/>
          <w:b/>
          <w:b/>
          <w:color w:val="000000"/>
          <w:lang w:val="et"/>
        </w:rPr>
      </w:pPr>
      <w:r>
        <w:rPr>
          <w:rFonts w:cs="Times New Roman" w:ascii="Times New Roman" w:hAnsi="Times New Roman"/>
          <w:b/>
          <w:color w:val="000000"/>
          <w:lang w:val="et"/>
        </w:rPr>
        <w:t>7. PAKKUMUSE TAGATIS</w:t>
      </w:r>
    </w:p>
    <w:p>
      <w:pPr>
        <w:pStyle w:val="Normal"/>
        <w:tabs>
          <w:tab w:val="left" w:pos="851" w:leader="none"/>
        </w:tabs>
        <w:jc w:val="both"/>
        <w:rPr>
          <w:rFonts w:ascii="Times New Roman" w:hAnsi="Times New Roman" w:cs="Times New Roman"/>
          <w:color w:val="000000"/>
          <w:highlight w:val="white"/>
          <w:lang w:val="et"/>
        </w:rPr>
      </w:pPr>
      <w:r>
        <w:rPr>
          <w:rFonts w:cs="Times New Roman" w:ascii="Times New Roman" w:hAnsi="Times New Roman"/>
          <w:color w:val="000000"/>
          <w:highlight w:val="white"/>
          <w:lang w:val="et"/>
        </w:rPr>
      </w:r>
    </w:p>
    <w:p>
      <w:pPr>
        <w:pStyle w:val="Normal"/>
        <w:tabs>
          <w:tab w:val="left" w:pos="851" w:leader="none"/>
        </w:tabs>
        <w:jc w:val="both"/>
        <w:rPr>
          <w:rFonts w:ascii="Times New Roman" w:hAnsi="Times New Roman" w:cs="Times New Roman"/>
          <w:color w:val="000000"/>
          <w:highlight w:val="white"/>
          <w:lang w:val="et"/>
        </w:rPr>
      </w:pPr>
      <w:r>
        <w:rPr>
          <w:rFonts w:cs="Times New Roman" w:ascii="Times New Roman" w:hAnsi="Times New Roman"/>
          <w:color w:val="000000"/>
          <w:highlight w:val="white"/>
          <w:lang w:val="et"/>
        </w:rPr>
        <w:t xml:space="preserve">7.1. Hankija ei nõua pakkujatelt pakkumuse tagatist. </w:t>
      </w:r>
    </w:p>
    <w:p>
      <w:pPr>
        <w:pStyle w:val="Normal"/>
        <w:tabs>
          <w:tab w:val="left" w:pos="851" w:leader="none"/>
        </w:tabs>
        <w:jc w:val="both"/>
        <w:rPr>
          <w:rFonts w:ascii="Times New Roman" w:hAnsi="Times New Roman" w:cs="Times New Roman"/>
          <w:color w:val="000000"/>
          <w:lang w:val="et"/>
        </w:rPr>
      </w:pPr>
      <w:r>
        <w:rPr>
          <w:rFonts w:cs="Times New Roman" w:ascii="Times New Roman" w:hAnsi="Times New Roman"/>
          <w:color w:val="000000"/>
          <w:lang w:val="et"/>
        </w:rPr>
      </w:r>
    </w:p>
    <w:p>
      <w:pPr>
        <w:pStyle w:val="Normal"/>
        <w:tabs>
          <w:tab w:val="left" w:pos="851" w:leader="none"/>
        </w:tabs>
        <w:jc w:val="both"/>
        <w:rPr/>
      </w:pPr>
      <w:r>
        <w:rPr>
          <w:rFonts w:eastAsia="Times New Roman" w:cs="Times New Roman" w:ascii="Times New Roman" w:hAnsi="Times New Roman"/>
          <w:b/>
          <w:color w:val="000000"/>
          <w:lang w:val="et"/>
        </w:rPr>
        <w:t xml:space="preserve">8. </w:t>
      </w:r>
      <w:r>
        <w:rPr>
          <w:rFonts w:cs="Times New Roman" w:ascii="Times New Roman" w:hAnsi="Times New Roman"/>
          <w:b/>
          <w:color w:val="000000"/>
          <w:lang w:val="et"/>
        </w:rPr>
        <w:t>HANKELEPINGU TÄITMISE TÄHTPÄEV</w:t>
      </w:r>
    </w:p>
    <w:p>
      <w:pPr>
        <w:pStyle w:val="Normal"/>
        <w:tabs>
          <w:tab w:val="left" w:pos="851" w:leader="none"/>
        </w:tabs>
        <w:jc w:val="both"/>
        <w:rPr>
          <w:rFonts w:ascii="Times New Roman" w:hAnsi="Times New Roman" w:cs="Times New Roman"/>
          <w:color w:val="000000"/>
          <w:lang w:val="et"/>
        </w:rPr>
      </w:pPr>
      <w:r>
        <w:rPr>
          <w:rFonts w:cs="Times New Roman" w:ascii="Times New Roman" w:hAnsi="Times New Roman"/>
          <w:color w:val="000000"/>
          <w:lang w:val="et"/>
        </w:rPr>
      </w:r>
    </w:p>
    <w:p>
      <w:pPr>
        <w:pStyle w:val="Normal"/>
        <w:tabs>
          <w:tab w:val="left" w:pos="851" w:leader="none"/>
        </w:tabs>
        <w:jc w:val="both"/>
        <w:rPr>
          <w:rFonts w:ascii="Times New Roman" w:hAnsi="Times New Roman" w:cs="Times New Roman"/>
          <w:color w:val="000000"/>
          <w:lang w:val="et"/>
        </w:rPr>
      </w:pPr>
      <w:r>
        <w:rPr>
          <w:rFonts w:cs="Times New Roman" w:ascii="Times New Roman" w:hAnsi="Times New Roman"/>
          <w:color w:val="000000"/>
          <w:lang w:val="et"/>
        </w:rPr>
        <w:t>8.1. Hankelepingu esemeks olevate tööde teostamise tähtajaks on 20.08.2020.a</w:t>
      </w:r>
    </w:p>
    <w:p>
      <w:pPr>
        <w:pStyle w:val="Normal"/>
        <w:tabs>
          <w:tab w:val="left" w:pos="851" w:leader="none"/>
        </w:tabs>
        <w:jc w:val="both"/>
        <w:rPr>
          <w:rFonts w:ascii="Times New Roman" w:hAnsi="Times New Roman" w:cs="Times New Roman"/>
          <w:color w:val="000000"/>
          <w:lang w:val="et"/>
        </w:rPr>
      </w:pPr>
      <w:r>
        <w:rPr>
          <w:rFonts w:cs="Times New Roman" w:ascii="Times New Roman" w:hAnsi="Times New Roman"/>
          <w:color w:val="000000"/>
          <w:lang w:val="et"/>
        </w:rPr>
        <w:t xml:space="preserve">8.2. Juhul, kui lepingut pole võimalik täita hankedokumentides määratud tähtajaks Hankijast mittetulenevatest põhjustest (mittesobivad ilmastikuolud, hanke korraldamise hetkel mitteteadaolevad asjaolud jne) pikendatakse lepingu täitmise aega. </w:t>
      </w:r>
    </w:p>
    <w:p>
      <w:pPr>
        <w:pStyle w:val="Normal"/>
        <w:jc w:val="both"/>
        <w:rPr>
          <w:rFonts w:ascii="Times New Roman" w:hAnsi="Times New Roman" w:cs="Times New Roman"/>
          <w:color w:val="000000"/>
          <w:lang w:val="et"/>
        </w:rPr>
      </w:pPr>
      <w:r>
        <w:rPr>
          <w:rFonts w:cs="Times New Roman" w:ascii="Times New Roman" w:hAnsi="Times New Roman"/>
          <w:color w:val="000000"/>
          <w:lang w:val="et"/>
        </w:rPr>
      </w:r>
    </w:p>
    <w:p>
      <w:pPr>
        <w:pStyle w:val="Normal"/>
        <w:tabs>
          <w:tab w:val="left" w:pos="851" w:leader="none"/>
        </w:tabs>
        <w:rPr>
          <w:rFonts w:ascii="Times New Roman" w:hAnsi="Times New Roman" w:cs="Times New Roman"/>
          <w:b/>
          <w:b/>
          <w:color w:val="000000"/>
          <w:lang w:val="et"/>
        </w:rPr>
      </w:pPr>
      <w:r>
        <w:rPr>
          <w:rFonts w:cs="Times New Roman" w:ascii="Times New Roman" w:hAnsi="Times New Roman"/>
          <w:b/>
          <w:color w:val="000000"/>
          <w:lang w:val="et"/>
        </w:rPr>
        <w:t>9. HANKELEPINGU SÕLMIMINE</w:t>
      </w:r>
    </w:p>
    <w:p>
      <w:pPr>
        <w:pStyle w:val="Normal"/>
        <w:tabs>
          <w:tab w:val="left" w:pos="851" w:leader="none"/>
        </w:tabs>
        <w:ind w:left="567" w:hanging="0"/>
        <w:jc w:val="both"/>
        <w:rPr>
          <w:rFonts w:ascii="Times New Roman" w:hAnsi="Times New Roman" w:cs="Times New Roman"/>
          <w:b/>
          <w:b/>
          <w:color w:val="000000"/>
          <w:lang w:val="et"/>
        </w:rPr>
      </w:pPr>
      <w:r>
        <w:rPr>
          <w:rFonts w:cs="Times New Roman" w:ascii="Times New Roman" w:hAnsi="Times New Roman"/>
          <w:b/>
          <w:color w:val="000000"/>
          <w:lang w:val="et"/>
        </w:rPr>
      </w:r>
    </w:p>
    <w:p>
      <w:pPr>
        <w:pStyle w:val="Normal"/>
        <w:jc w:val="both"/>
        <w:rPr>
          <w:rFonts w:ascii="Times New Roman" w:hAnsi="Times New Roman" w:cs="Times New Roman"/>
          <w:color w:val="000000"/>
          <w:lang w:val="et"/>
        </w:rPr>
      </w:pPr>
      <w:r>
        <w:rPr>
          <w:rFonts w:cs="Times New Roman" w:ascii="Times New Roman" w:hAnsi="Times New Roman"/>
          <w:color w:val="000000"/>
          <w:lang w:val="et"/>
        </w:rPr>
        <w:t xml:space="preserve">9.1. Pakkuja kohustub allkirjastama hankelepingu 3 tööpäeva jooksul alates selle allkirjastamiseks esitamisest. </w:t>
      </w:r>
    </w:p>
    <w:p>
      <w:pPr>
        <w:pStyle w:val="Normal"/>
        <w:ind w:left="567" w:hanging="0"/>
        <w:jc w:val="both"/>
        <w:rPr>
          <w:rFonts w:ascii="Times New Roman" w:hAnsi="Times New Roman" w:cs="Times New Roman"/>
          <w:color w:val="000000"/>
          <w:lang w:val="et"/>
        </w:rPr>
      </w:pPr>
      <w:r>
        <w:rPr>
          <w:rFonts w:cs="Times New Roman" w:ascii="Times New Roman" w:hAnsi="Times New Roman"/>
          <w:color w:val="000000"/>
          <w:lang w:val="et"/>
        </w:rPr>
      </w:r>
    </w:p>
    <w:p>
      <w:pPr>
        <w:pStyle w:val="Normal"/>
        <w:tabs>
          <w:tab w:val="left" w:pos="851" w:leader="none"/>
        </w:tabs>
        <w:jc w:val="both"/>
        <w:rPr>
          <w:rFonts w:ascii="Times New Roman" w:hAnsi="Times New Roman" w:cs="Times New Roman"/>
          <w:b/>
          <w:b/>
          <w:color w:val="000000"/>
          <w:lang w:val="et"/>
        </w:rPr>
      </w:pPr>
      <w:r>
        <w:rPr>
          <w:rFonts w:cs="Times New Roman" w:ascii="Times New Roman" w:hAnsi="Times New Roman"/>
          <w:b/>
          <w:color w:val="000000"/>
          <w:lang w:val="et"/>
        </w:rPr>
        <w:t>10. PAKKUMUSE ESITAMINE</w:t>
      </w:r>
    </w:p>
    <w:p>
      <w:pPr>
        <w:pStyle w:val="Normal"/>
        <w:tabs>
          <w:tab w:val="left" w:pos="851" w:leader="none"/>
        </w:tabs>
        <w:ind w:left="567" w:hanging="0"/>
        <w:jc w:val="both"/>
        <w:rPr>
          <w:rFonts w:ascii="Times New Roman" w:hAnsi="Times New Roman" w:cs="Times New Roman"/>
          <w:b/>
          <w:b/>
          <w:color w:val="000000"/>
          <w:lang w:val="et"/>
        </w:rPr>
      </w:pPr>
      <w:r>
        <w:rPr>
          <w:rFonts w:cs="Times New Roman" w:ascii="Times New Roman" w:hAnsi="Times New Roman"/>
          <w:b/>
          <w:color w:val="000000"/>
          <w:lang w:val="et"/>
        </w:rPr>
      </w:r>
    </w:p>
    <w:p>
      <w:pPr>
        <w:pStyle w:val="Normal"/>
        <w:tabs>
          <w:tab w:val="left" w:pos="567" w:leader="none"/>
        </w:tabs>
        <w:spacing w:before="0" w:after="29"/>
        <w:jc w:val="both"/>
        <w:rPr/>
      </w:pPr>
      <w:r>
        <w:rPr>
          <w:rFonts w:cs="Times New Roman" w:ascii="Times New Roman" w:hAnsi="Times New Roman"/>
          <w:color w:val="000000"/>
          <w:lang w:val="et"/>
        </w:rPr>
        <w:t xml:space="preserve">10.1. Pakkuja esitab pakkumuse maksumuse e-posti teel aadressil </w:t>
      </w:r>
      <w:r>
        <w:rPr>
          <w:rStyle w:val="Internetilink"/>
          <w:rFonts w:cs="Times New Roman" w:ascii="Times New Roman" w:hAnsi="Times New Roman"/>
          <w:color w:val="000000"/>
          <w:lang w:val="et"/>
        </w:rPr>
        <w:t>kool@orava.ee</w:t>
      </w:r>
      <w:r>
        <w:rPr>
          <w:rFonts w:cs="Times New Roman" w:ascii="Times New Roman" w:hAnsi="Times New Roman"/>
          <w:color w:val="000000"/>
          <w:lang w:val="et"/>
        </w:rPr>
        <w:t xml:space="preserve"> 23.04.2020</w:t>
      </w:r>
      <w:r>
        <w:rPr>
          <w:rFonts w:cs="Times New Roman" w:ascii="Times New Roman" w:hAnsi="Times New Roman"/>
          <w:b/>
          <w:bCs/>
          <w:color w:val="CE181E"/>
          <w:lang w:val="et"/>
        </w:rPr>
        <w:t xml:space="preserve"> </w:t>
      </w:r>
      <w:r>
        <w:rPr>
          <w:rFonts w:cs="Times New Roman" w:ascii="Times New Roman" w:hAnsi="Times New Roman"/>
          <w:b/>
          <w:bCs/>
          <w:lang w:val="et"/>
        </w:rPr>
        <w:t>KELLA 10.00</w:t>
      </w:r>
      <w:r>
        <w:rPr>
          <w:rFonts w:cs="Times New Roman" w:ascii="Times New Roman" w:hAnsi="Times New Roman"/>
          <w:color w:val="000000"/>
          <w:lang w:val="et"/>
        </w:rPr>
        <w:t xml:space="preserve"> või esitab kirjalikult Orava koolile </w:t>
      </w:r>
      <w:r>
        <w:rPr>
          <w:rFonts w:cs="Times New Roman" w:ascii="Times New Roman" w:hAnsi="Times New Roman"/>
          <w:lang w:val="et"/>
        </w:rPr>
        <w:t xml:space="preserve">aadressil Solda tee 22, Orava küla, Võru vald, Võru maakond, 64101; </w:t>
      </w:r>
      <w:r>
        <w:rPr>
          <w:rFonts w:cs="Times New Roman" w:ascii="Times New Roman" w:hAnsi="Times New Roman"/>
          <w:color w:val="000000"/>
          <w:lang w:val="et"/>
        </w:rPr>
        <w:t>suletud ümbrikus MÄRKEGA „</w:t>
      </w:r>
      <w:r>
        <w:rPr>
          <w:rFonts w:cs="Times New Roman" w:ascii="Times New Roman" w:hAnsi="Times New Roman"/>
          <w:b/>
          <w:color w:val="000000"/>
          <w:lang w:val="et"/>
        </w:rPr>
        <w:t xml:space="preserve">Orava kooli mänguväljak“ </w:t>
      </w:r>
      <w:r>
        <w:rPr>
          <w:rFonts w:cs="Times New Roman" w:ascii="Times New Roman" w:hAnsi="Times New Roman"/>
          <w:color w:val="000000"/>
          <w:lang w:val="et"/>
        </w:rPr>
        <w:t xml:space="preserve">PAKKUMUS- MITTE AVADA ENNE 23.04.2020 </w:t>
      </w:r>
      <w:r>
        <w:rPr>
          <w:rFonts w:cs="Times New Roman" w:ascii="Times New Roman" w:hAnsi="Times New Roman"/>
          <w:b/>
          <w:bCs/>
          <w:lang w:val="et"/>
        </w:rPr>
        <w:t>KELLA 10.00.</w:t>
      </w:r>
      <w:r>
        <w:rPr>
          <w:rFonts w:cs="Times New Roman" w:ascii="Times New Roman" w:hAnsi="Times New Roman"/>
          <w:b/>
          <w:bCs/>
          <w:color w:val="CE181E"/>
          <w:lang w:val="et"/>
        </w:rPr>
        <w:t xml:space="preserve">  </w:t>
      </w:r>
    </w:p>
    <w:p>
      <w:pPr>
        <w:pStyle w:val="Normal"/>
        <w:spacing w:lineRule="auto" w:line="276" w:before="0" w:after="200"/>
        <w:jc w:val="both"/>
        <w:rPr>
          <w:rFonts w:ascii="Times New Roman" w:hAnsi="Times New Roman" w:cs="Times New Roman"/>
          <w:color w:val="000000"/>
          <w:lang w:val="et"/>
        </w:rPr>
      </w:pPr>
      <w:r>
        <w:rPr>
          <w:rFonts w:cs="Times New Roman" w:ascii="Times New Roman" w:hAnsi="Times New Roman"/>
          <w:color w:val="000000"/>
          <w:lang w:val="et"/>
        </w:rPr>
        <w:t>10.2. Pakkumuse maksumus peab sisaldama kõiki kulusid, mis on vajalikud hankelepingu täitmiseks.</w:t>
      </w:r>
    </w:p>
    <w:p>
      <w:pPr>
        <w:pStyle w:val="Normal"/>
        <w:spacing w:lineRule="auto" w:line="276" w:before="0" w:after="200"/>
        <w:rPr>
          <w:rFonts w:ascii="Times New Roman" w:hAnsi="Times New Roman" w:cs="Times New Roman"/>
          <w:b/>
          <w:b/>
          <w:bCs/>
          <w:color w:val="000000"/>
          <w:lang w:val="et"/>
        </w:rPr>
      </w:pPr>
      <w:r>
        <w:rPr>
          <w:rFonts w:cs="Times New Roman" w:ascii="Times New Roman" w:hAnsi="Times New Roman"/>
          <w:b/>
          <w:bCs/>
          <w:color w:val="000000"/>
          <w:lang w:val="et"/>
        </w:rPr>
        <w:t>11. LISAD</w:t>
      </w:r>
    </w:p>
    <w:p>
      <w:pPr>
        <w:pStyle w:val="Normal"/>
        <w:spacing w:before="0" w:after="200"/>
        <w:rPr>
          <w:rFonts w:ascii="Times New Roman" w:hAnsi="Times New Roman" w:cs="Times New Roman"/>
          <w:color w:val="000000"/>
          <w:lang w:val="et"/>
        </w:rPr>
      </w:pPr>
      <w:r>
        <w:rPr>
          <w:rFonts w:cs="Times New Roman" w:ascii="Times New Roman" w:hAnsi="Times New Roman"/>
          <w:color w:val="000000"/>
          <w:lang w:val="et"/>
        </w:rPr>
        <w:t xml:space="preserve">Lisa 1 Pakkuja rekvisiidid ja pakkumuses osalemise avaldus. </w:t>
      </w:r>
    </w:p>
    <w:p>
      <w:pPr>
        <w:pStyle w:val="Normal"/>
        <w:spacing w:before="0" w:after="200"/>
        <w:rPr/>
      </w:pPr>
      <w:r>
        <w:rPr>
          <w:rFonts w:cs="Times New Roman" w:ascii="Times New Roman" w:hAnsi="Times New Roman"/>
          <w:color w:val="000000"/>
          <w:lang w:val="et"/>
        </w:rPr>
        <w:t>Lisa 2. Kululoend.</w:t>
      </w:r>
    </w:p>
    <w:p>
      <w:pPr>
        <w:pStyle w:val="Normal"/>
        <w:spacing w:before="0" w:after="200"/>
        <w:rPr>
          <w:rFonts w:ascii="Times New Roman" w:hAnsi="Times New Roman" w:cs="Times New Roman"/>
          <w:color w:val="000000"/>
          <w:lang w:val="et"/>
        </w:rPr>
      </w:pPr>
      <w:r>
        <w:rPr>
          <w:rFonts w:cs="Times New Roman" w:ascii="Times New Roman" w:hAnsi="Times New Roman"/>
          <w:color w:val="000000"/>
          <w:lang w:val="et"/>
        </w:rPr>
        <w:t>Lisa 3 Hankelepingu projekt.</w:t>
      </w:r>
    </w:p>
    <w:p>
      <w:pPr>
        <w:pStyle w:val="Normal"/>
        <w:spacing w:before="0" w:after="200"/>
        <w:rPr>
          <w:rFonts w:ascii="Times New Roman" w:hAnsi="Times New Roman" w:cs="Times New Roman"/>
          <w:color w:val="000000"/>
          <w:lang w:val="et"/>
        </w:rPr>
      </w:pPr>
      <w:r>
        <w:rPr>
          <w:rFonts w:cs="Times New Roman" w:ascii="Times New Roman" w:hAnsi="Times New Roman"/>
          <w:color w:val="000000"/>
          <w:lang w:val="et"/>
        </w:rPr>
      </w:r>
    </w:p>
    <w:sectPr>
      <w:type w:val="nextPage"/>
      <w:pgSz w:w="11906" w:h="16838"/>
      <w:pgMar w:left="1134" w:right="1134" w:header="0" w:top="1134" w:footer="0" w:bottom="1134" w:gutter="0"/>
      <w:pgNumType w:fmt="decimal"/>
      <w:formProt w:val="false"/>
      <w:textDirection w:val="lrTb"/>
      <w:docGrid w:type="default" w:linePitch="312"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OpenSymbol">
    <w:altName w:val="Arial Unicode MS"/>
    <w:charset w:val="00"/>
    <w:family w:val="auto"/>
    <w:pitch w:val="variable"/>
  </w:font>
  <w:font w:name="Segoe UI">
    <w:charset w:val="ba"/>
    <w:family w:val="swiss"/>
    <w:pitch w:val="variable"/>
  </w:font>
  <w:font w:name="Liberation Sans">
    <w:altName w:val="Arial"/>
    <w:charset w:val="ba"/>
    <w:family w:val="swiss"/>
    <w:pitch w:val="variable"/>
  </w:font>
  <w:font w:name="Times New Roman">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Pealkiri1"/>
      <w:numFmt w:val="none"/>
      <w:suff w:val="nothing"/>
      <w:lvlText w:val=""/>
      <w:lvlJc w:val="left"/>
      <w:pPr>
        <w:ind w:left="0" w:hanging="0"/>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t-EE" w:eastAsia="zh-CN" w:bidi="hi-IN"/>
      </w:rPr>
    </w:rPrDefault>
    <w:pPrDefault>
      <w:pPr/>
    </w:pPrDefault>
  </w:docDefaults>
  <w:style w:type="paragraph" w:styleId="Normal">
    <w:name w:val="Normal"/>
    <w:qFormat/>
    <w:pPr>
      <w:widowControl/>
      <w:suppressAutoHyphens w:val="true"/>
      <w:bidi w:val="0"/>
    </w:pPr>
    <w:rPr>
      <w:rFonts w:ascii="Liberation Serif" w:hAnsi="Liberation Serif" w:eastAsia="SimSun;宋体" w:cs="Arial"/>
      <w:color w:val="auto"/>
      <w:kern w:val="2"/>
      <w:sz w:val="24"/>
      <w:szCs w:val="24"/>
      <w:lang w:val="et-EE" w:eastAsia="zh-CN" w:bidi="hi-IN"/>
    </w:rPr>
  </w:style>
  <w:style w:type="paragraph" w:styleId="Pealkiri1">
    <w:name w:val="Heading 1"/>
    <w:basedOn w:val="Pealkiri11"/>
    <w:next w:val="Phitekst"/>
    <w:qFormat/>
    <w:pPr>
      <w:numPr>
        <w:ilvl w:val="0"/>
        <w:numId w:val="1"/>
      </w:numPr>
      <w:spacing w:before="240" w:after="120"/>
      <w:outlineLvl w:val="0"/>
    </w:pPr>
    <w:rPr>
      <w:rFonts w:ascii="Liberation Serif" w:hAnsi="Liberation Serif" w:eastAsia="SimSun;宋体" w:cs="Arial"/>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guvaikefont">
    <w:name w:val="Lõigu vaikefont"/>
    <w:qFormat/>
    <w:rPr/>
  </w:style>
  <w:style w:type="character" w:styleId="WW8Num2z0">
    <w:name w:val="WW8Num2z0"/>
    <w:qFormat/>
    <w:rPr>
      <w:rFonts w:ascii="Symbol" w:hAnsi="Symbol" w:cs="Symbol"/>
      <w:color w:val="0000FF"/>
      <w:sz w:val="24"/>
      <w:lang w:val="e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guvaikefont1">
    <w:name w:val="Lõigu vaikefont1"/>
    <w:qFormat/>
    <w:rPr/>
  </w:style>
  <w:style w:type="character" w:styleId="Internetilink">
    <w:name w:val="Internetilink"/>
    <w:rPr>
      <w:color w:val="000080"/>
      <w:u w:val="single"/>
      <w:lang w:val="zxx" w:bidi="zxx"/>
    </w:rPr>
  </w:style>
  <w:style w:type="character" w:styleId="Tpploend">
    <w:name w:val="Täpploend"/>
    <w:qFormat/>
    <w:rPr>
      <w:rFonts w:ascii="OpenSymbol" w:hAnsi="OpenSymbol" w:eastAsia="OpenSymbol" w:cs="OpenSymbol"/>
    </w:rPr>
  </w:style>
  <w:style w:type="character" w:styleId="Lahendamatamainimine">
    <w:name w:val="Lahendamata mainimine"/>
    <w:qFormat/>
    <w:rPr>
      <w:color w:val="605E5C"/>
      <w:shd w:fill="E1DFDD" w:val="clear"/>
    </w:rPr>
  </w:style>
  <w:style w:type="character" w:styleId="Kommentaariviide">
    <w:name w:val="Kommentaari viide"/>
    <w:qFormat/>
    <w:rPr>
      <w:sz w:val="16"/>
      <w:szCs w:val="16"/>
    </w:rPr>
  </w:style>
  <w:style w:type="character" w:styleId="KommentaaritekstMrk">
    <w:name w:val="Kommentaari tekst Märk"/>
    <w:qFormat/>
    <w:rPr>
      <w:rFonts w:ascii="Liberation Serif" w:hAnsi="Liberation Serif" w:eastAsia="SimSun;宋体" w:cs="Mangal;Liberation Mono"/>
      <w:kern w:val="2"/>
      <w:szCs w:val="18"/>
      <w:lang w:eastAsia="zh-CN" w:bidi="hi-IN"/>
    </w:rPr>
  </w:style>
  <w:style w:type="character" w:styleId="KommentaariteemaMrk">
    <w:name w:val="Kommentaari teema Märk"/>
    <w:qFormat/>
    <w:rPr>
      <w:rFonts w:ascii="Liberation Serif" w:hAnsi="Liberation Serif" w:eastAsia="SimSun;宋体" w:cs="Mangal;Liberation Mono"/>
      <w:b/>
      <w:bCs/>
      <w:kern w:val="2"/>
      <w:szCs w:val="18"/>
      <w:lang w:eastAsia="zh-CN" w:bidi="hi-IN"/>
    </w:rPr>
  </w:style>
  <w:style w:type="character" w:styleId="JutumullitekstMrk">
    <w:name w:val="Jutumullitekst Märk"/>
    <w:qFormat/>
    <w:rPr>
      <w:rFonts w:ascii="Segoe UI" w:hAnsi="Segoe UI" w:eastAsia="SimSun;宋体" w:cs="Mangal;Liberation Mono"/>
      <w:kern w:val="2"/>
      <w:sz w:val="18"/>
      <w:szCs w:val="16"/>
      <w:lang w:eastAsia="zh-CN" w:bidi="hi-IN"/>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Pealkiri11">
    <w:name w:val="Pealkiri1"/>
    <w:basedOn w:val="Normal"/>
    <w:next w:val="Phitekst"/>
    <w:qFormat/>
    <w:pPr>
      <w:keepNext w:val="true"/>
      <w:spacing w:before="240" w:after="120"/>
    </w:pPr>
    <w:rPr>
      <w:rFonts w:ascii="Liberation Sans" w:hAnsi="Liberation Sans" w:eastAsia="Microsoft YaHei" w:cs="Arial"/>
      <w:sz w:val="28"/>
      <w:szCs w:val="28"/>
    </w:rPr>
  </w:style>
  <w:style w:type="paragraph" w:styleId="Pealkiri2">
    <w:name w:val="Pealkiri2"/>
    <w:basedOn w:val="Normal"/>
    <w:next w:val="Phitekst"/>
    <w:qFormat/>
    <w:pPr>
      <w:keepNext w:val="true"/>
      <w:spacing w:before="240" w:after="120"/>
    </w:pPr>
    <w:rPr>
      <w:rFonts w:ascii="Liberation Sans" w:hAnsi="Liberation Sans" w:eastAsia="Microsoft YaHei" w:cs="Arial"/>
      <w:sz w:val="28"/>
      <w:szCs w:val="28"/>
    </w:rPr>
  </w:style>
  <w:style w:type="paragraph" w:styleId="Tabelisisu">
    <w:name w:val="Tabeli sisu"/>
    <w:basedOn w:val="Normal"/>
    <w:qFormat/>
    <w:pPr>
      <w:suppressLineNumbers/>
    </w:pPr>
    <w:rPr/>
  </w:style>
  <w:style w:type="paragraph" w:styleId="Tabelipis">
    <w:name w:val="Tabeli päis"/>
    <w:basedOn w:val="Tabelisisu"/>
    <w:qFormat/>
    <w:pPr>
      <w:suppressLineNumbers/>
      <w:jc w:val="center"/>
    </w:pPr>
    <w:rPr>
      <w:b/>
      <w:bCs/>
    </w:rPr>
  </w:style>
  <w:style w:type="paragraph" w:styleId="Kommentaaritekst">
    <w:name w:val="Kommentaari tekst"/>
    <w:basedOn w:val="Normal"/>
    <w:qFormat/>
    <w:pPr/>
    <w:rPr>
      <w:rFonts w:cs="Mangal;Liberation Mono"/>
      <w:sz w:val="20"/>
      <w:szCs w:val="18"/>
    </w:rPr>
  </w:style>
  <w:style w:type="paragraph" w:styleId="Kommentaariteema">
    <w:name w:val="Kommentaari teema"/>
    <w:basedOn w:val="Kommentaaritekst"/>
    <w:next w:val="Kommentaaritekst"/>
    <w:qFormat/>
    <w:pPr/>
    <w:rPr>
      <w:b/>
      <w:bCs/>
    </w:rPr>
  </w:style>
  <w:style w:type="paragraph" w:styleId="Jutumullitekst">
    <w:name w:val="Jutumullitekst"/>
    <w:basedOn w:val="Normal"/>
    <w:qFormat/>
    <w:pPr/>
    <w:rPr>
      <w:rFonts w:ascii="Segoe UI" w:hAnsi="Segoe UI" w:cs="Mangal;Liberation Mono"/>
      <w:sz w:val="18"/>
      <w:szCs w:val="16"/>
    </w:rPr>
  </w:style>
  <w:style w:type="paragraph" w:styleId="Redaktsioon">
    <w:name w:val="Redaktsioon"/>
    <w:qFormat/>
    <w:pPr>
      <w:widowControl/>
    </w:pPr>
    <w:rPr>
      <w:rFonts w:ascii="Liberation Serif" w:hAnsi="Liberation Serif" w:eastAsia="SimSun;宋体" w:cs="Mangal;Liberation Mono"/>
      <w:color w:val="auto"/>
      <w:kern w:val="2"/>
      <w:sz w:val="24"/>
      <w:szCs w:val="21"/>
      <w:lang w:val="et-EE"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oruvald.ee/" TargetMode="External"/><Relationship Id="rId3" Type="http://schemas.openxmlformats.org/officeDocument/2006/relationships/hyperlink" Target="https://mtr.mkm.ee/" TargetMode="External"/><Relationship Id="rId4" Type="http://schemas.openxmlformats.org/officeDocument/2006/relationships/hyperlink" Target="http://www.ehr.e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LibreOffice/6.1.0.3$Windows_x86 LibreOffice_project/efb621ed25068d70781dc026f7e9c5187a4decd1</Application>
  <Pages>3</Pages>
  <Words>595</Words>
  <Characters>4362</Characters>
  <CharactersWithSpaces>4927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2020-03-23T08:36:00Z</dcterms:created>
  <dc:creator>Rein Kraak</dc:creator>
  <dc:description/>
  <cp:keywords/>
  <dc:language>et-EE</dc:language>
  <cp:lastModifiedBy>Windowsi kasutaja</cp:lastModifiedBy>
  <cp:lastPrinted>1995-11-21T17:41:00Z</cp:lastPrinted>
  <dcterms:modified xsi:type="dcterms:W3CDTF">2020-03-23T08:43:00Z</dcterms:modified>
  <cp:revision>3</cp:revision>
  <dc:subject/>
  <dc:title/>
</cp:coreProperties>
</file>