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77C38" w14:textId="336939F6" w:rsidR="002F257E" w:rsidRPr="00542B4C" w:rsidRDefault="00542B4C" w:rsidP="00542B4C">
      <w:pPr>
        <w:spacing w:line="276" w:lineRule="auto"/>
        <w:jc w:val="center"/>
        <w:rPr>
          <w:b/>
          <w:szCs w:val="24"/>
          <w:lang w:val="et-EE"/>
        </w:rPr>
      </w:pPr>
      <w:r w:rsidRPr="00542B4C">
        <w:rPr>
          <w:b/>
          <w:szCs w:val="24"/>
          <w:lang w:val="et-EE"/>
        </w:rPr>
        <w:t>NOORTE MÕTLUSLAAGER</w:t>
      </w:r>
    </w:p>
    <w:p w14:paraId="5A153D78" w14:textId="77777777" w:rsidR="00CE36AF" w:rsidRPr="00CE36AF" w:rsidRDefault="00CE36AF" w:rsidP="002F257E">
      <w:pPr>
        <w:spacing w:line="276" w:lineRule="auto"/>
        <w:jc w:val="both"/>
        <w:rPr>
          <w:b/>
          <w:szCs w:val="24"/>
          <w:lang w:val="et-EE"/>
        </w:rPr>
      </w:pPr>
    </w:p>
    <w:p w14:paraId="37EAAE4E" w14:textId="77777777" w:rsidR="002B1875" w:rsidRPr="00542B4C" w:rsidRDefault="002B1875" w:rsidP="002F257E">
      <w:pPr>
        <w:spacing w:line="276" w:lineRule="auto"/>
        <w:jc w:val="both"/>
        <w:rPr>
          <w:b/>
          <w:sz w:val="24"/>
          <w:szCs w:val="24"/>
          <w:lang w:val="et-EE"/>
        </w:rPr>
      </w:pPr>
      <w:r w:rsidRPr="00542B4C">
        <w:rPr>
          <w:b/>
          <w:sz w:val="24"/>
          <w:szCs w:val="24"/>
          <w:lang w:val="et-EE"/>
        </w:rPr>
        <w:t>Lugupeetud lapsevanem/hooldaja</w:t>
      </w:r>
    </w:p>
    <w:p w14:paraId="412DC86B" w14:textId="77777777" w:rsidR="002B1875" w:rsidRPr="00CE36AF" w:rsidRDefault="002B1875" w:rsidP="002F257E">
      <w:pPr>
        <w:spacing w:line="276" w:lineRule="auto"/>
        <w:jc w:val="both"/>
        <w:rPr>
          <w:sz w:val="24"/>
          <w:szCs w:val="24"/>
          <w:lang w:val="et-EE"/>
        </w:rPr>
      </w:pPr>
    </w:p>
    <w:p w14:paraId="16A8FAE9" w14:textId="4576DDB8" w:rsidR="00CE36AF" w:rsidRPr="00CE36AF" w:rsidRDefault="00546993" w:rsidP="002F257E">
      <w:pPr>
        <w:spacing w:line="276" w:lineRule="auto"/>
        <w:jc w:val="both"/>
        <w:rPr>
          <w:sz w:val="24"/>
          <w:szCs w:val="24"/>
          <w:lang w:val="et-EE"/>
        </w:rPr>
      </w:pPr>
      <w:r w:rsidRPr="00CE36AF">
        <w:rPr>
          <w:sz w:val="24"/>
          <w:szCs w:val="24"/>
          <w:lang w:val="et-EE"/>
        </w:rPr>
        <w:t xml:space="preserve">Noorte </w:t>
      </w:r>
      <w:proofErr w:type="spellStart"/>
      <w:r w:rsidR="00CE36AF">
        <w:rPr>
          <w:sz w:val="24"/>
          <w:szCs w:val="24"/>
          <w:lang w:val="et-EE"/>
        </w:rPr>
        <w:t>m</w:t>
      </w:r>
      <w:r w:rsidR="00CE36AF" w:rsidRPr="00CE36AF">
        <w:rPr>
          <w:sz w:val="24"/>
          <w:szCs w:val="24"/>
          <w:lang w:val="et-EE"/>
        </w:rPr>
        <w:t>õtluslaagrite</w:t>
      </w:r>
      <w:proofErr w:type="spellEnd"/>
      <w:r w:rsidR="00CE36AF" w:rsidRPr="00CE36AF">
        <w:rPr>
          <w:sz w:val="24"/>
          <w:szCs w:val="24"/>
          <w:lang w:val="et-EE"/>
        </w:rPr>
        <w:t xml:space="preserve"> korraldajaks on Eesti Theravaada Sangha ja laagrid toimuvad </w:t>
      </w:r>
      <w:r w:rsidR="00392308" w:rsidRPr="00CE36AF">
        <w:rPr>
          <w:sz w:val="24"/>
          <w:szCs w:val="24"/>
          <w:lang w:val="et-EE"/>
        </w:rPr>
        <w:t xml:space="preserve">Aegna saarel, </w:t>
      </w:r>
      <w:r w:rsidR="00CE36AF" w:rsidRPr="00CE36AF">
        <w:rPr>
          <w:sz w:val="24"/>
          <w:szCs w:val="24"/>
          <w:lang w:val="et-EE"/>
        </w:rPr>
        <w:t>WDS Aegna Mõtlus- ja Arenduskes</w:t>
      </w:r>
      <w:r w:rsidR="009623AB">
        <w:rPr>
          <w:sz w:val="24"/>
          <w:szCs w:val="24"/>
          <w:lang w:val="et-EE"/>
        </w:rPr>
        <w:t>kuses, aadressil Karnapi tee 10</w:t>
      </w:r>
      <w:r w:rsidR="00CE36AF" w:rsidRPr="00CE36AF">
        <w:rPr>
          <w:sz w:val="24"/>
          <w:szCs w:val="24"/>
          <w:lang w:val="et-EE"/>
        </w:rPr>
        <w:t>.</w:t>
      </w:r>
    </w:p>
    <w:p w14:paraId="6E76292D" w14:textId="26EAB14B" w:rsidR="002B1875" w:rsidRPr="00CE36AF" w:rsidRDefault="002B1875" w:rsidP="002F257E">
      <w:pPr>
        <w:spacing w:line="276" w:lineRule="auto"/>
        <w:jc w:val="both"/>
        <w:rPr>
          <w:sz w:val="24"/>
          <w:szCs w:val="24"/>
          <w:lang w:val="et-EE"/>
        </w:rPr>
      </w:pPr>
      <w:r w:rsidRPr="00CE36AF">
        <w:rPr>
          <w:sz w:val="24"/>
          <w:szCs w:val="24"/>
          <w:lang w:val="et-EE"/>
        </w:rPr>
        <w:t xml:space="preserve">Meie eesmärgiks on pakkuda erinevaid arendavaid tegevusi ja sportlikke mänge, et Teie laps saaks rahulikus ja turvalises kohas puhata ning leiaks uusi sõpru ja motivatsiooni järgmise kooliaasta alustamiseks. </w:t>
      </w:r>
      <w:r w:rsidR="009623AB">
        <w:rPr>
          <w:sz w:val="24"/>
          <w:szCs w:val="24"/>
          <w:lang w:val="et-EE"/>
        </w:rPr>
        <w:t>L</w:t>
      </w:r>
      <w:r w:rsidRPr="00CE36AF">
        <w:rPr>
          <w:sz w:val="24"/>
          <w:szCs w:val="24"/>
          <w:lang w:val="et-EE"/>
        </w:rPr>
        <w:t xml:space="preserve">aagri personal on noor, kuid hooliv, entusiastlik ning pühendunud laste turvalisuse tagamisele. </w:t>
      </w:r>
    </w:p>
    <w:p w14:paraId="46169AC9" w14:textId="2D5C8658" w:rsidR="002B1875" w:rsidRPr="00CE36AF" w:rsidRDefault="002B1875" w:rsidP="002F257E">
      <w:pPr>
        <w:spacing w:line="276" w:lineRule="auto"/>
        <w:jc w:val="both"/>
        <w:rPr>
          <w:sz w:val="24"/>
          <w:szCs w:val="24"/>
          <w:lang w:val="et-EE"/>
        </w:rPr>
      </w:pPr>
      <w:r w:rsidRPr="00CE36AF">
        <w:rPr>
          <w:sz w:val="24"/>
          <w:szCs w:val="24"/>
          <w:lang w:val="et-EE"/>
        </w:rPr>
        <w:t>Me ei küsi laagris osalemise tasu, vaid anname võimalusele igale lapsevanemale is</w:t>
      </w:r>
      <w:r w:rsidR="00CE36AF" w:rsidRPr="00CE36AF">
        <w:rPr>
          <w:sz w:val="24"/>
          <w:szCs w:val="24"/>
          <w:lang w:val="et-EE"/>
        </w:rPr>
        <w:t>e otsustada, kui palju ta soovib</w:t>
      </w:r>
      <w:r w:rsidRPr="00CE36AF">
        <w:rPr>
          <w:sz w:val="24"/>
          <w:szCs w:val="24"/>
          <w:lang w:val="et-EE"/>
        </w:rPr>
        <w:t xml:space="preserve"> annetada oma lapse toidu, õppevahendite</w:t>
      </w:r>
      <w:r w:rsidR="00CE36AF" w:rsidRPr="00CE36AF">
        <w:rPr>
          <w:sz w:val="24"/>
          <w:szCs w:val="24"/>
          <w:lang w:val="et-EE"/>
        </w:rPr>
        <w:t>, elektrikulude</w:t>
      </w:r>
      <w:r w:rsidRPr="00CE36AF">
        <w:rPr>
          <w:sz w:val="24"/>
          <w:szCs w:val="24"/>
          <w:lang w:val="et-EE"/>
        </w:rPr>
        <w:t xml:space="preserve"> jm </w:t>
      </w:r>
      <w:r w:rsidR="0025178D">
        <w:rPr>
          <w:sz w:val="24"/>
          <w:szCs w:val="24"/>
          <w:lang w:val="et-EE"/>
        </w:rPr>
        <w:t>laagri läbiviimisega seotud kulude</w:t>
      </w:r>
      <w:r w:rsidRPr="00CE36AF">
        <w:rPr>
          <w:sz w:val="24"/>
          <w:szCs w:val="24"/>
          <w:lang w:val="et-EE"/>
        </w:rPr>
        <w:t xml:space="preserve"> katmiseks. Annetuse ülekandeks vajalikud pangarekvisiidid on leitavad meie kodulehel</w:t>
      </w:r>
      <w:r w:rsidR="00A658E8">
        <w:rPr>
          <w:sz w:val="24"/>
          <w:szCs w:val="24"/>
          <w:lang w:val="et-EE"/>
        </w:rPr>
        <w:t xml:space="preserve"> </w:t>
      </w:r>
      <w:hyperlink r:id="rId7" w:history="1">
        <w:r w:rsidR="00A658E8" w:rsidRPr="00A658E8">
          <w:rPr>
            <w:rStyle w:val="Hyperlink"/>
            <w:sz w:val="24"/>
            <w:szCs w:val="24"/>
            <w:lang w:val="et-EE"/>
          </w:rPr>
          <w:t>http://sangha.ee/annetus</w:t>
        </w:r>
      </w:hyperlink>
      <w:r w:rsidR="0025178D">
        <w:rPr>
          <w:sz w:val="24"/>
          <w:szCs w:val="24"/>
          <w:lang w:val="et-EE"/>
        </w:rPr>
        <w:t xml:space="preserve">, </w:t>
      </w:r>
      <w:r w:rsidRPr="00CE36AF">
        <w:rPr>
          <w:sz w:val="24"/>
          <w:szCs w:val="24"/>
          <w:lang w:val="et-EE"/>
        </w:rPr>
        <w:t>samuti võib annetuse teha sularahas kohapeal.</w:t>
      </w:r>
    </w:p>
    <w:p w14:paraId="6C3CD92C" w14:textId="77777777" w:rsidR="002B1875" w:rsidRPr="00CE36AF" w:rsidRDefault="002B1875" w:rsidP="002F257E">
      <w:pPr>
        <w:spacing w:line="276" w:lineRule="auto"/>
        <w:jc w:val="both"/>
        <w:rPr>
          <w:sz w:val="24"/>
          <w:szCs w:val="24"/>
          <w:lang w:val="et-EE"/>
        </w:rPr>
      </w:pPr>
    </w:p>
    <w:p w14:paraId="2847C190" w14:textId="4CC2E1B0" w:rsidR="002B1875" w:rsidRPr="00CE36AF" w:rsidRDefault="002B1875" w:rsidP="002F257E">
      <w:pPr>
        <w:spacing w:line="276" w:lineRule="auto"/>
        <w:jc w:val="both"/>
        <w:rPr>
          <w:sz w:val="24"/>
          <w:szCs w:val="24"/>
          <w:lang w:val="et-EE"/>
        </w:rPr>
      </w:pPr>
      <w:r w:rsidRPr="00CE36AF">
        <w:rPr>
          <w:sz w:val="24"/>
          <w:szCs w:val="24"/>
          <w:lang w:val="et-EE"/>
        </w:rPr>
        <w:t xml:space="preserve">Et tagada Teie lapse turvalisis, palume Teil täita käesoleva kirjaga kaasas olev </w:t>
      </w:r>
      <w:r w:rsidR="00CE36AF" w:rsidRPr="00CE36AF">
        <w:rPr>
          <w:sz w:val="24"/>
          <w:szCs w:val="24"/>
          <w:lang w:val="et-EE"/>
        </w:rPr>
        <w:t>“</w:t>
      </w:r>
      <w:r w:rsidR="00CE36AF" w:rsidRPr="00CE36AF">
        <w:rPr>
          <w:rFonts w:ascii="Helvetica Neue" w:hAnsi="Helvetica Neue"/>
          <w:sz w:val="24"/>
          <w:szCs w:val="24"/>
          <w:lang w:val="et-EE"/>
        </w:rPr>
        <w:t>Noorte mõtluslaagris osaleja kaart”,</w:t>
      </w:r>
      <w:r w:rsidRPr="00CE36AF">
        <w:rPr>
          <w:sz w:val="24"/>
          <w:szCs w:val="24"/>
          <w:lang w:val="et-EE"/>
        </w:rPr>
        <w:t xml:space="preserve"> </w:t>
      </w:r>
      <w:r w:rsidRPr="00CE36AF">
        <w:rPr>
          <w:rFonts w:ascii="Helvetica Neue" w:hAnsi="Helvetica Neue"/>
          <w:sz w:val="24"/>
          <w:szCs w:val="24"/>
          <w:lang w:val="et-EE"/>
        </w:rPr>
        <w:t>allkirjastada see</w:t>
      </w:r>
      <w:r w:rsidR="00302765">
        <w:rPr>
          <w:rFonts w:ascii="Helvetica Neue" w:hAnsi="Helvetica Neue"/>
          <w:sz w:val="24"/>
          <w:szCs w:val="24"/>
          <w:lang w:val="et-EE"/>
        </w:rPr>
        <w:t>,</w:t>
      </w:r>
      <w:r w:rsidRPr="00CE36AF">
        <w:rPr>
          <w:rFonts w:ascii="Helvetica Neue" w:hAnsi="Helvetica Neue"/>
          <w:sz w:val="24"/>
          <w:szCs w:val="24"/>
          <w:lang w:val="et-EE"/>
        </w:rPr>
        <w:t xml:space="preserve"> ning anda noorele kaasa</w:t>
      </w:r>
      <w:r w:rsidRPr="00CE36AF">
        <w:rPr>
          <w:sz w:val="24"/>
          <w:szCs w:val="24"/>
          <w:lang w:val="et-EE"/>
        </w:rPr>
        <w:t>.</w:t>
      </w:r>
    </w:p>
    <w:p w14:paraId="2C75A438" w14:textId="77777777" w:rsidR="002B1875" w:rsidRPr="00CE36AF" w:rsidRDefault="002B1875" w:rsidP="002F257E">
      <w:pPr>
        <w:spacing w:line="276" w:lineRule="auto"/>
        <w:jc w:val="both"/>
        <w:rPr>
          <w:sz w:val="24"/>
          <w:szCs w:val="24"/>
          <w:lang w:val="et-EE"/>
        </w:rPr>
      </w:pPr>
    </w:p>
    <w:p w14:paraId="380E859B" w14:textId="0AD97C03" w:rsidR="00CE36AF" w:rsidRDefault="002B1875" w:rsidP="002F257E">
      <w:pPr>
        <w:spacing w:line="276" w:lineRule="auto"/>
        <w:jc w:val="both"/>
        <w:rPr>
          <w:sz w:val="24"/>
          <w:szCs w:val="24"/>
          <w:lang w:val="et-EE"/>
        </w:rPr>
      </w:pPr>
      <w:r w:rsidRPr="00CE36AF">
        <w:rPr>
          <w:sz w:val="24"/>
          <w:szCs w:val="24"/>
          <w:lang w:val="et-EE"/>
        </w:rPr>
        <w:t>Juhul kui teil on täpsustavaid küsimu</w:t>
      </w:r>
      <w:r w:rsidR="0025178D">
        <w:rPr>
          <w:sz w:val="24"/>
          <w:szCs w:val="24"/>
          <w:lang w:val="et-EE"/>
        </w:rPr>
        <w:t xml:space="preserve">si, saate nendega pöörduda </w:t>
      </w:r>
      <w:r w:rsidR="00CE36AF" w:rsidRPr="00CE36AF">
        <w:rPr>
          <w:sz w:val="24"/>
          <w:szCs w:val="24"/>
          <w:lang w:val="et-EE"/>
        </w:rPr>
        <w:t>noorte</w:t>
      </w:r>
      <w:r w:rsidRPr="00CE36AF">
        <w:rPr>
          <w:sz w:val="24"/>
          <w:szCs w:val="24"/>
          <w:lang w:val="et-EE"/>
        </w:rPr>
        <w:t>laagri</w:t>
      </w:r>
      <w:r w:rsidR="0025178D">
        <w:rPr>
          <w:sz w:val="24"/>
          <w:szCs w:val="24"/>
          <w:lang w:val="et-EE"/>
        </w:rPr>
        <w:t xml:space="preserve"> projekti</w:t>
      </w:r>
      <w:r w:rsidR="00A658E8">
        <w:rPr>
          <w:sz w:val="24"/>
          <w:szCs w:val="24"/>
          <w:lang w:val="et-EE"/>
        </w:rPr>
        <w:t>juhi poole</w:t>
      </w:r>
      <w:r w:rsidR="00CE36AF" w:rsidRPr="00CE36AF">
        <w:rPr>
          <w:sz w:val="24"/>
          <w:szCs w:val="24"/>
          <w:lang w:val="et-EE"/>
        </w:rPr>
        <w:t>:</w:t>
      </w:r>
    </w:p>
    <w:p w14:paraId="0C0AE81D" w14:textId="77777777" w:rsidR="00A658E8" w:rsidRDefault="00A658E8" w:rsidP="002F257E">
      <w:pPr>
        <w:spacing w:line="276" w:lineRule="auto"/>
        <w:jc w:val="both"/>
        <w:rPr>
          <w:sz w:val="24"/>
          <w:szCs w:val="24"/>
          <w:lang w:val="et-EE"/>
        </w:rPr>
      </w:pPr>
    </w:p>
    <w:p w14:paraId="4EB8D376" w14:textId="77777777" w:rsidR="00A658E8" w:rsidRDefault="00A658E8" w:rsidP="0025178D">
      <w:pPr>
        <w:spacing w:line="276" w:lineRule="auto"/>
        <w:ind w:left="720"/>
        <w:jc w:val="both"/>
        <w:rPr>
          <w:sz w:val="24"/>
          <w:szCs w:val="24"/>
          <w:lang w:val="et-EE"/>
        </w:rPr>
      </w:pPr>
      <w:r w:rsidRPr="00A658E8">
        <w:rPr>
          <w:sz w:val="24"/>
          <w:szCs w:val="24"/>
          <w:lang w:val="et-EE"/>
        </w:rPr>
        <w:t>Triin Vaino</w:t>
      </w:r>
    </w:p>
    <w:p w14:paraId="2E76575D" w14:textId="51C7FA58" w:rsidR="00A658E8" w:rsidRDefault="00A658E8" w:rsidP="0025178D">
      <w:pPr>
        <w:spacing w:line="276" w:lineRule="auto"/>
        <w:ind w:left="720"/>
        <w:jc w:val="both"/>
        <w:rPr>
          <w:sz w:val="24"/>
          <w:szCs w:val="24"/>
          <w:lang w:val="et-EE"/>
        </w:rPr>
      </w:pPr>
      <w:r w:rsidRPr="00A658E8">
        <w:rPr>
          <w:sz w:val="24"/>
          <w:szCs w:val="24"/>
          <w:lang w:val="et-EE"/>
        </w:rPr>
        <w:t xml:space="preserve">Email: </w:t>
      </w:r>
      <w:hyperlink r:id="rId8" w:history="1">
        <w:r w:rsidRPr="008970A2">
          <w:rPr>
            <w:rStyle w:val="Hyperlink"/>
            <w:sz w:val="24"/>
            <w:szCs w:val="24"/>
            <w:lang w:val="et-EE"/>
          </w:rPr>
          <w:t>triin.vaino@gag.ee</w:t>
        </w:r>
      </w:hyperlink>
    </w:p>
    <w:p w14:paraId="7FDBD8A8" w14:textId="77777777" w:rsidR="00A658E8" w:rsidRDefault="00A658E8" w:rsidP="0025178D">
      <w:pPr>
        <w:spacing w:line="276" w:lineRule="auto"/>
        <w:ind w:left="720"/>
        <w:jc w:val="both"/>
        <w:rPr>
          <w:sz w:val="24"/>
          <w:szCs w:val="24"/>
          <w:lang w:val="et-EE"/>
        </w:rPr>
      </w:pPr>
      <w:r w:rsidRPr="00A658E8">
        <w:rPr>
          <w:sz w:val="24"/>
          <w:szCs w:val="24"/>
          <w:lang w:val="et-EE"/>
        </w:rPr>
        <w:t>Tel. +372 518 9239</w:t>
      </w:r>
    </w:p>
    <w:p w14:paraId="197766E5" w14:textId="3013AB4E" w:rsidR="00A658E8" w:rsidRPr="00CE36AF" w:rsidRDefault="00A658E8" w:rsidP="0025178D">
      <w:pPr>
        <w:spacing w:line="276" w:lineRule="auto"/>
        <w:ind w:left="720"/>
        <w:jc w:val="both"/>
        <w:rPr>
          <w:sz w:val="24"/>
          <w:szCs w:val="24"/>
          <w:lang w:val="et-EE"/>
        </w:rPr>
      </w:pPr>
      <w:r w:rsidRPr="00A658E8">
        <w:rPr>
          <w:sz w:val="24"/>
          <w:szCs w:val="24"/>
          <w:lang w:val="et-EE"/>
        </w:rPr>
        <w:t>FB: https://www.facebook.com/TiVaino</w:t>
      </w:r>
    </w:p>
    <w:p w14:paraId="166348CA" w14:textId="77777777" w:rsidR="002B1875" w:rsidRPr="00CE36AF" w:rsidRDefault="002B1875" w:rsidP="002F257E">
      <w:pPr>
        <w:spacing w:line="276" w:lineRule="auto"/>
        <w:jc w:val="both"/>
        <w:rPr>
          <w:sz w:val="24"/>
          <w:szCs w:val="24"/>
          <w:lang w:val="et-EE"/>
        </w:rPr>
      </w:pPr>
    </w:p>
    <w:p w14:paraId="072F2D54" w14:textId="77777777" w:rsidR="002B1875" w:rsidRPr="00CE36AF" w:rsidRDefault="002B1875" w:rsidP="002F257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355189EC" w14:textId="77777777" w:rsidR="002B1875" w:rsidRPr="00CE36AF" w:rsidRDefault="002B1875" w:rsidP="002F25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CE36AF">
        <w:rPr>
          <w:rFonts w:ascii="Times New Roman" w:hAnsi="Times New Roman" w:cs="Times New Roman"/>
          <w:b/>
          <w:sz w:val="24"/>
          <w:szCs w:val="24"/>
          <w:lang w:val="et-EE"/>
        </w:rPr>
        <w:br w:type="page"/>
      </w:r>
    </w:p>
    <w:p w14:paraId="5231F27B" w14:textId="791FA664" w:rsidR="00A0545E" w:rsidRPr="00302765" w:rsidRDefault="00CE36AF" w:rsidP="002F257E">
      <w:pPr>
        <w:spacing w:line="276" w:lineRule="auto"/>
        <w:jc w:val="center"/>
        <w:rPr>
          <w:rFonts w:ascii="Helvetica Neue" w:hAnsi="Helvetica Neue" w:cs="Times New Roman"/>
          <w:b/>
          <w:szCs w:val="24"/>
          <w:lang w:val="et-EE"/>
        </w:rPr>
      </w:pPr>
      <w:r w:rsidRPr="00302765">
        <w:rPr>
          <w:rFonts w:ascii="Helvetica Neue" w:hAnsi="Helvetica Neue" w:cs="Times New Roman"/>
          <w:b/>
          <w:szCs w:val="24"/>
          <w:lang w:val="et-EE"/>
        </w:rPr>
        <w:lastRenderedPageBreak/>
        <w:t>NOORTE MÕTLUSLAAGRIS</w:t>
      </w:r>
      <w:r w:rsidR="002B1875" w:rsidRPr="00302765">
        <w:rPr>
          <w:rFonts w:ascii="Helvetica Neue" w:hAnsi="Helvetica Neue" w:cs="Times New Roman"/>
          <w:b/>
          <w:szCs w:val="24"/>
          <w:lang w:val="et-EE"/>
        </w:rPr>
        <w:t xml:space="preserve"> OSALEJA KAART</w:t>
      </w:r>
    </w:p>
    <w:p w14:paraId="61304C4C" w14:textId="77777777" w:rsidR="00A0545E" w:rsidRPr="00CE36AF" w:rsidRDefault="00A0545E" w:rsidP="002F25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762"/>
      </w:tblGrid>
      <w:tr w:rsidR="002B1875" w:rsidRPr="00CE36AF" w14:paraId="3E94ADF8" w14:textId="77777777" w:rsidTr="002F257E">
        <w:tc>
          <w:tcPr>
            <w:tcW w:w="4248" w:type="dxa"/>
          </w:tcPr>
          <w:p w14:paraId="14EBE3DE" w14:textId="77777777" w:rsidR="00A0545E" w:rsidRPr="00CE36AF" w:rsidRDefault="00A0545E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  <w:r w:rsidRPr="00CE36AF">
              <w:rPr>
                <w:rFonts w:cs="Times New Roman"/>
                <w:sz w:val="24"/>
                <w:szCs w:val="24"/>
                <w:lang w:val="et-EE"/>
              </w:rPr>
              <w:t>Noore ees- ja perekonnanimi</w:t>
            </w:r>
          </w:p>
        </w:tc>
        <w:tc>
          <w:tcPr>
            <w:tcW w:w="4762" w:type="dxa"/>
          </w:tcPr>
          <w:p w14:paraId="38917079" w14:textId="77777777" w:rsidR="00A0545E" w:rsidRPr="00CE36AF" w:rsidRDefault="00A0545E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</w:p>
        </w:tc>
      </w:tr>
      <w:tr w:rsidR="002B1875" w:rsidRPr="00CE36AF" w14:paraId="3E150C77" w14:textId="77777777" w:rsidTr="002F257E">
        <w:tc>
          <w:tcPr>
            <w:tcW w:w="4248" w:type="dxa"/>
          </w:tcPr>
          <w:p w14:paraId="68E2DF07" w14:textId="4906574B" w:rsidR="00A0545E" w:rsidRPr="00CE36AF" w:rsidRDefault="00546993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  <w:r w:rsidRPr="00CE36AF">
              <w:rPr>
                <w:rFonts w:cs="Times New Roman"/>
                <w:sz w:val="24"/>
                <w:szCs w:val="24"/>
                <w:lang w:val="et-EE"/>
              </w:rPr>
              <w:t>Noore i</w:t>
            </w:r>
            <w:r w:rsidR="00A0545E" w:rsidRPr="00CE36AF">
              <w:rPr>
                <w:rFonts w:cs="Times New Roman"/>
                <w:sz w:val="24"/>
                <w:szCs w:val="24"/>
                <w:lang w:val="et-EE"/>
              </w:rPr>
              <w:t>sikukood</w:t>
            </w:r>
          </w:p>
        </w:tc>
        <w:tc>
          <w:tcPr>
            <w:tcW w:w="4762" w:type="dxa"/>
          </w:tcPr>
          <w:p w14:paraId="62930AE0" w14:textId="77777777" w:rsidR="00A0545E" w:rsidRPr="00CE36AF" w:rsidRDefault="00A0545E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</w:p>
        </w:tc>
      </w:tr>
      <w:tr w:rsidR="002B1875" w:rsidRPr="00CE36AF" w14:paraId="39618113" w14:textId="77777777" w:rsidTr="002F257E">
        <w:tc>
          <w:tcPr>
            <w:tcW w:w="4248" w:type="dxa"/>
          </w:tcPr>
          <w:p w14:paraId="6FECCFE8" w14:textId="7D2FC813" w:rsidR="00A0545E" w:rsidRPr="00CE36AF" w:rsidRDefault="00546993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  <w:r w:rsidRPr="00CE36AF">
              <w:rPr>
                <w:rFonts w:cs="Times New Roman"/>
                <w:sz w:val="24"/>
                <w:szCs w:val="24"/>
                <w:lang w:val="et-EE"/>
              </w:rPr>
              <w:t>Noore e</w:t>
            </w:r>
            <w:r w:rsidR="00A0545E" w:rsidRPr="00CE36AF">
              <w:rPr>
                <w:rFonts w:cs="Times New Roman"/>
                <w:sz w:val="24"/>
                <w:szCs w:val="24"/>
                <w:lang w:val="et-EE"/>
              </w:rPr>
              <w:t>lukoht</w:t>
            </w:r>
          </w:p>
        </w:tc>
        <w:tc>
          <w:tcPr>
            <w:tcW w:w="4762" w:type="dxa"/>
          </w:tcPr>
          <w:p w14:paraId="6AF0F7DB" w14:textId="77777777" w:rsidR="00A0545E" w:rsidRPr="00CE36AF" w:rsidRDefault="00A0545E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</w:p>
        </w:tc>
      </w:tr>
      <w:tr w:rsidR="002B1875" w:rsidRPr="00CE36AF" w14:paraId="3F8BDDD1" w14:textId="77777777" w:rsidTr="002F257E">
        <w:tc>
          <w:tcPr>
            <w:tcW w:w="4248" w:type="dxa"/>
          </w:tcPr>
          <w:p w14:paraId="6CA17AC2" w14:textId="03449CDC" w:rsidR="00A0545E" w:rsidRPr="00CE36AF" w:rsidRDefault="00A0545E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  <w:r w:rsidRPr="00CE36AF">
              <w:rPr>
                <w:rFonts w:cs="Times New Roman"/>
                <w:sz w:val="24"/>
                <w:szCs w:val="24"/>
                <w:lang w:val="et-EE"/>
              </w:rPr>
              <w:t>Lapsevanema/eestkostja nimi</w:t>
            </w:r>
          </w:p>
        </w:tc>
        <w:tc>
          <w:tcPr>
            <w:tcW w:w="4762" w:type="dxa"/>
          </w:tcPr>
          <w:p w14:paraId="09EF61E9" w14:textId="77777777" w:rsidR="00A0545E" w:rsidRPr="00CE36AF" w:rsidRDefault="00A0545E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</w:p>
        </w:tc>
      </w:tr>
      <w:tr w:rsidR="002B1875" w:rsidRPr="00CE36AF" w14:paraId="5C610294" w14:textId="77777777" w:rsidTr="00546993">
        <w:trPr>
          <w:trHeight w:val="801"/>
        </w:trPr>
        <w:tc>
          <w:tcPr>
            <w:tcW w:w="4248" w:type="dxa"/>
          </w:tcPr>
          <w:p w14:paraId="1B016CE4" w14:textId="3B1E9D59" w:rsidR="002F257E" w:rsidRPr="00CE36AF" w:rsidRDefault="00A0545E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  <w:r w:rsidRPr="00CE36AF">
              <w:rPr>
                <w:rFonts w:cs="Times New Roman"/>
                <w:sz w:val="24"/>
                <w:szCs w:val="24"/>
                <w:lang w:val="et-EE"/>
              </w:rPr>
              <w:t xml:space="preserve">Lapsevanema/eestkostja </w:t>
            </w:r>
            <w:r w:rsidR="002F257E" w:rsidRPr="00CE36AF">
              <w:rPr>
                <w:rFonts w:cs="Times New Roman"/>
                <w:sz w:val="24"/>
                <w:szCs w:val="24"/>
                <w:lang w:val="et-EE"/>
              </w:rPr>
              <w:t xml:space="preserve">          Mobiil:</w:t>
            </w:r>
          </w:p>
          <w:p w14:paraId="73C98146" w14:textId="50E30D2B" w:rsidR="00A0545E" w:rsidRPr="00CE36AF" w:rsidRDefault="00A0545E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  <w:r w:rsidRPr="00CE36AF">
              <w:rPr>
                <w:rFonts w:cs="Times New Roman"/>
                <w:sz w:val="24"/>
                <w:szCs w:val="24"/>
                <w:lang w:val="et-EE"/>
              </w:rPr>
              <w:t xml:space="preserve">kontakt </w:t>
            </w:r>
            <w:r w:rsidR="002F257E" w:rsidRPr="00CE36AF">
              <w:rPr>
                <w:rFonts w:cs="Times New Roman"/>
                <w:sz w:val="24"/>
                <w:szCs w:val="24"/>
                <w:lang w:val="et-EE"/>
              </w:rPr>
              <w:t xml:space="preserve">                                    E-post:</w:t>
            </w:r>
          </w:p>
        </w:tc>
        <w:tc>
          <w:tcPr>
            <w:tcW w:w="4762" w:type="dxa"/>
          </w:tcPr>
          <w:p w14:paraId="14715F48" w14:textId="592D54E4" w:rsidR="002F257E" w:rsidRPr="00CE36AF" w:rsidRDefault="002F257E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</w:p>
        </w:tc>
      </w:tr>
    </w:tbl>
    <w:p w14:paraId="10ACD52A" w14:textId="77777777" w:rsidR="00A0545E" w:rsidRPr="00CE36AF" w:rsidRDefault="00A0545E" w:rsidP="002F25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C96DCA1" w14:textId="629AC1E9" w:rsidR="00A658E8" w:rsidRPr="0025178D" w:rsidRDefault="00A658E8" w:rsidP="002F257E">
      <w:pPr>
        <w:spacing w:line="276" w:lineRule="auto"/>
        <w:jc w:val="both"/>
        <w:rPr>
          <w:rFonts w:cs="Times New Roman"/>
          <w:b/>
          <w:szCs w:val="24"/>
          <w:lang w:val="et-EE"/>
        </w:rPr>
      </w:pPr>
      <w:r w:rsidRPr="0025178D">
        <w:rPr>
          <w:rFonts w:cs="Times New Roman"/>
          <w:b/>
          <w:szCs w:val="24"/>
          <w:lang w:val="et-EE"/>
        </w:rPr>
        <w:t>Lapsevanema kinnitus</w:t>
      </w:r>
    </w:p>
    <w:p w14:paraId="545CE08C" w14:textId="0DBC503E" w:rsidR="00A0545E" w:rsidRDefault="00EE6279" w:rsidP="002F257E">
      <w:pPr>
        <w:spacing w:line="276" w:lineRule="auto"/>
        <w:jc w:val="both"/>
        <w:rPr>
          <w:rFonts w:cs="Times New Roman"/>
          <w:sz w:val="24"/>
          <w:szCs w:val="24"/>
          <w:lang w:val="et-EE"/>
        </w:rPr>
      </w:pPr>
      <w:r>
        <w:rPr>
          <w:rFonts w:cs="Times New Roman"/>
          <w:sz w:val="24"/>
          <w:szCs w:val="24"/>
          <w:lang w:val="et-EE"/>
        </w:rPr>
        <w:t>Järgnev</w:t>
      </w:r>
      <w:r w:rsidR="00A0545E" w:rsidRPr="00CE36AF">
        <w:rPr>
          <w:rFonts w:cs="Times New Roman"/>
          <w:sz w:val="24"/>
          <w:szCs w:val="24"/>
          <w:lang w:val="et-EE"/>
        </w:rPr>
        <w:t xml:space="preserve"> informatsioon on vajalik noortega töötavale meeskonnale ning ei kuulu avalikustamisele kolmandatele isikutele.</w:t>
      </w:r>
      <w:r>
        <w:rPr>
          <w:rFonts w:cs="Times New Roman"/>
          <w:sz w:val="24"/>
          <w:szCs w:val="24"/>
          <w:lang w:val="et-EE"/>
        </w:rPr>
        <w:t xml:space="preserve">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75"/>
      </w:tblGrid>
      <w:tr w:rsidR="005B1D21" w14:paraId="515D59C0" w14:textId="77777777" w:rsidTr="005B1D21">
        <w:tc>
          <w:tcPr>
            <w:tcW w:w="4361" w:type="dxa"/>
          </w:tcPr>
          <w:p w14:paraId="42298655" w14:textId="4F6BC81A" w:rsidR="005B1D21" w:rsidRDefault="00C15C3D" w:rsidP="005B1D21">
            <w:pPr>
              <w:spacing w:line="276" w:lineRule="auto"/>
              <w:rPr>
                <w:rFonts w:cs="Times New Roman"/>
                <w:sz w:val="24"/>
                <w:szCs w:val="24"/>
                <w:lang w:val="et-EE"/>
              </w:rPr>
            </w:pPr>
            <w:r>
              <w:rPr>
                <w:rFonts w:cs="Times New Roman"/>
                <w:sz w:val="24"/>
                <w:szCs w:val="24"/>
                <w:lang w:val="et-EE"/>
              </w:rPr>
              <w:t>Noor põeb järgmisi kroonilisi haiguseid:</w:t>
            </w:r>
          </w:p>
        </w:tc>
        <w:tc>
          <w:tcPr>
            <w:tcW w:w="4875" w:type="dxa"/>
          </w:tcPr>
          <w:p w14:paraId="0C5F22AF" w14:textId="77777777" w:rsidR="005B1D21" w:rsidRDefault="005B1D21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  <w:bookmarkStart w:id="0" w:name="_GoBack"/>
            <w:bookmarkEnd w:id="0"/>
          </w:p>
          <w:p w14:paraId="4E133176" w14:textId="77777777" w:rsidR="00EE6279" w:rsidRDefault="00EE6279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</w:p>
        </w:tc>
      </w:tr>
      <w:tr w:rsidR="005B1D21" w14:paraId="2A3D3B16" w14:textId="77777777" w:rsidTr="005B1D21">
        <w:tc>
          <w:tcPr>
            <w:tcW w:w="4361" w:type="dxa"/>
          </w:tcPr>
          <w:p w14:paraId="05490B72" w14:textId="74E88002" w:rsidR="005B1D21" w:rsidRDefault="005B1D21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  <w:r>
              <w:rPr>
                <w:rFonts w:cs="Times New Roman"/>
                <w:sz w:val="24"/>
                <w:szCs w:val="24"/>
                <w:lang w:val="et-EE"/>
              </w:rPr>
              <w:t>Noor tarvitab igapäevaselt järgmisi ravimeid:</w:t>
            </w:r>
          </w:p>
        </w:tc>
        <w:tc>
          <w:tcPr>
            <w:tcW w:w="4875" w:type="dxa"/>
          </w:tcPr>
          <w:p w14:paraId="5E48CF15" w14:textId="77777777" w:rsidR="005B1D21" w:rsidRDefault="005B1D21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</w:p>
        </w:tc>
      </w:tr>
      <w:tr w:rsidR="005B1D21" w14:paraId="2CFCFF43" w14:textId="77777777" w:rsidTr="005B1D21">
        <w:tc>
          <w:tcPr>
            <w:tcW w:w="4361" w:type="dxa"/>
          </w:tcPr>
          <w:p w14:paraId="0A108866" w14:textId="1683CDFB" w:rsidR="005B1D21" w:rsidRDefault="005B1D21" w:rsidP="005B1D21">
            <w:pPr>
              <w:tabs>
                <w:tab w:val="left" w:pos="1426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  <w:r>
              <w:rPr>
                <w:rFonts w:cs="Times New Roman"/>
                <w:sz w:val="24"/>
                <w:szCs w:val="24"/>
                <w:lang w:val="et-EE"/>
              </w:rPr>
              <w:t>Noor on allergiline neile ravimitele ja/või allergeenidele:</w:t>
            </w:r>
          </w:p>
        </w:tc>
        <w:tc>
          <w:tcPr>
            <w:tcW w:w="4875" w:type="dxa"/>
          </w:tcPr>
          <w:p w14:paraId="374D5685" w14:textId="77777777" w:rsidR="005B1D21" w:rsidRDefault="005B1D21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</w:p>
        </w:tc>
      </w:tr>
      <w:tr w:rsidR="005B1D21" w14:paraId="2778C7BB" w14:textId="77777777" w:rsidTr="005B1D21">
        <w:tc>
          <w:tcPr>
            <w:tcW w:w="4361" w:type="dxa"/>
          </w:tcPr>
          <w:p w14:paraId="00D98A1B" w14:textId="7E37FF9B" w:rsidR="005B1D21" w:rsidRDefault="005B1D21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  <w:r w:rsidRPr="00CE36AF">
              <w:rPr>
                <w:rFonts w:cs="Times New Roman"/>
                <w:sz w:val="24"/>
                <w:szCs w:val="24"/>
                <w:lang w:val="et-EE"/>
              </w:rPr>
              <w:t xml:space="preserve">Muu </w:t>
            </w:r>
            <w:r>
              <w:rPr>
                <w:rFonts w:cs="Times New Roman"/>
                <w:sz w:val="24"/>
                <w:szCs w:val="24"/>
                <w:lang w:val="et-EE"/>
              </w:rPr>
              <w:t>vajalik/oluline</w:t>
            </w:r>
            <w:r w:rsidRPr="00CE36AF">
              <w:rPr>
                <w:rFonts w:cs="Times New Roman"/>
                <w:sz w:val="24"/>
                <w:szCs w:val="24"/>
                <w:lang w:val="et-EE"/>
              </w:rPr>
              <w:t xml:space="preserve"> informatsioon noore kohta:</w:t>
            </w:r>
          </w:p>
        </w:tc>
        <w:tc>
          <w:tcPr>
            <w:tcW w:w="4875" w:type="dxa"/>
          </w:tcPr>
          <w:p w14:paraId="3493DC57" w14:textId="77777777" w:rsidR="005B1D21" w:rsidRDefault="005B1D21" w:rsidP="002F257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t-EE"/>
              </w:rPr>
            </w:pPr>
          </w:p>
        </w:tc>
      </w:tr>
    </w:tbl>
    <w:p w14:paraId="5E8B26B9" w14:textId="77777777" w:rsidR="005B1D21" w:rsidRPr="00A658E8" w:rsidRDefault="005B1D21" w:rsidP="002F257E">
      <w:pPr>
        <w:spacing w:line="276" w:lineRule="auto"/>
        <w:jc w:val="both"/>
        <w:rPr>
          <w:rFonts w:cs="Times New Roman"/>
          <w:sz w:val="24"/>
          <w:szCs w:val="24"/>
          <w:lang w:val="et-EE"/>
        </w:rPr>
      </w:pPr>
    </w:p>
    <w:p w14:paraId="7C171835" w14:textId="650AD414" w:rsidR="00A0545E" w:rsidRPr="00C15C3D" w:rsidRDefault="00A0545E" w:rsidP="002F257E">
      <w:pPr>
        <w:spacing w:line="276" w:lineRule="auto"/>
        <w:jc w:val="both"/>
        <w:rPr>
          <w:rFonts w:ascii="Helvetica Neue" w:hAnsi="Helvetica Neue" w:cs="Times New Roman"/>
          <w:szCs w:val="24"/>
          <w:lang w:val="et-EE"/>
        </w:rPr>
      </w:pPr>
      <w:r w:rsidRPr="00C15C3D">
        <w:rPr>
          <w:rFonts w:ascii="Helvetica Neue" w:hAnsi="Helvetica Neue" w:cs="Times New Roman"/>
          <w:szCs w:val="24"/>
          <w:lang w:val="et-EE"/>
        </w:rPr>
        <w:t>Lapsevanema/hooldaja ja laag</w:t>
      </w:r>
      <w:r w:rsidR="00C15C3D">
        <w:rPr>
          <w:rFonts w:ascii="Helvetica Neue" w:hAnsi="Helvetica Neue" w:cs="Times New Roman"/>
          <w:szCs w:val="24"/>
          <w:lang w:val="et-EE"/>
        </w:rPr>
        <w:t>ri juhtkonna vaheline kokkulepe</w:t>
      </w:r>
    </w:p>
    <w:p w14:paraId="1D089DFF" w14:textId="76E2E9DE" w:rsidR="00A0545E" w:rsidRPr="00CE36AF" w:rsidRDefault="00A0545E" w:rsidP="002F257E">
      <w:pPr>
        <w:spacing w:line="276" w:lineRule="auto"/>
        <w:jc w:val="both"/>
        <w:rPr>
          <w:rFonts w:cs="Times New Roman"/>
          <w:sz w:val="20"/>
          <w:szCs w:val="20"/>
          <w:lang w:val="et-EE"/>
        </w:rPr>
      </w:pPr>
      <w:r w:rsidRPr="00CE36AF">
        <w:rPr>
          <w:rFonts w:cs="Times New Roman"/>
          <w:sz w:val="20"/>
          <w:szCs w:val="20"/>
          <w:lang w:val="et-EE"/>
        </w:rPr>
        <w:t>1. Lapsevanem/eestkostja kohustab laagrisse saadetud noorele selgitama laagrielu kodukorda.</w:t>
      </w:r>
    </w:p>
    <w:p w14:paraId="6EA1F31C" w14:textId="7A32D817" w:rsidR="00A0545E" w:rsidRPr="00CE36AF" w:rsidRDefault="00A0545E" w:rsidP="002F257E">
      <w:pPr>
        <w:spacing w:line="276" w:lineRule="auto"/>
        <w:jc w:val="both"/>
        <w:rPr>
          <w:rFonts w:cs="Times New Roman"/>
          <w:sz w:val="20"/>
          <w:szCs w:val="20"/>
          <w:lang w:val="et-EE"/>
        </w:rPr>
      </w:pPr>
      <w:r w:rsidRPr="00CE36AF">
        <w:rPr>
          <w:rFonts w:cs="Times New Roman"/>
          <w:sz w:val="20"/>
          <w:szCs w:val="20"/>
          <w:lang w:val="et-EE"/>
        </w:rPr>
        <w:t>2. Lapsevanem/eestkostja lubab laagri juhtkonnal paluda arstiabi, toimetada vajadusel noor haiglasse ning on nõus maksma tasud, mis ei ole kaetud haigekassa poolt.</w:t>
      </w:r>
    </w:p>
    <w:p w14:paraId="55F87135" w14:textId="6DD8CC9D" w:rsidR="00A0545E" w:rsidRPr="00CE36AF" w:rsidRDefault="00A0545E" w:rsidP="002F257E">
      <w:pPr>
        <w:spacing w:line="276" w:lineRule="auto"/>
        <w:jc w:val="both"/>
        <w:rPr>
          <w:rFonts w:cs="Times New Roman"/>
          <w:sz w:val="20"/>
          <w:szCs w:val="20"/>
          <w:lang w:val="et-EE"/>
        </w:rPr>
      </w:pPr>
      <w:r w:rsidRPr="00CE36AF">
        <w:rPr>
          <w:rFonts w:cs="Times New Roman"/>
          <w:sz w:val="20"/>
          <w:szCs w:val="20"/>
          <w:lang w:val="et-EE"/>
        </w:rPr>
        <w:t>3. Lapsevanem/eestkostja kinnitab, et laagris tehtud fotod noorest võib avaldada laagri koduleheküljel, blogi</w:t>
      </w:r>
      <w:r w:rsidR="00CE36AF" w:rsidRPr="00CE36AF">
        <w:rPr>
          <w:rFonts w:cs="Times New Roman"/>
          <w:sz w:val="20"/>
          <w:szCs w:val="20"/>
          <w:lang w:val="et-EE"/>
        </w:rPr>
        <w:t>s või albumis laagri tutvustamis</w:t>
      </w:r>
      <w:r w:rsidRPr="00CE36AF">
        <w:rPr>
          <w:rFonts w:cs="Times New Roman"/>
          <w:sz w:val="20"/>
          <w:szCs w:val="20"/>
          <w:lang w:val="et-EE"/>
        </w:rPr>
        <w:t>e eesmärgil.</w:t>
      </w:r>
    </w:p>
    <w:p w14:paraId="371BD7CB" w14:textId="314AD90A" w:rsidR="00A0545E" w:rsidRPr="00CE36AF" w:rsidRDefault="00A0545E" w:rsidP="002F257E">
      <w:pPr>
        <w:spacing w:line="276" w:lineRule="auto"/>
        <w:jc w:val="both"/>
        <w:rPr>
          <w:rFonts w:cs="Times New Roman"/>
          <w:sz w:val="20"/>
          <w:szCs w:val="20"/>
          <w:lang w:val="et-EE"/>
        </w:rPr>
      </w:pPr>
      <w:r w:rsidRPr="00CE36AF">
        <w:rPr>
          <w:rFonts w:cs="Times New Roman"/>
          <w:sz w:val="20"/>
          <w:szCs w:val="20"/>
          <w:lang w:val="et-EE"/>
        </w:rPr>
        <w:t xml:space="preserve">4. Suurte korrarikkumiste puhul, näiteks – </w:t>
      </w:r>
      <w:r w:rsidR="00C15C3D">
        <w:rPr>
          <w:rFonts w:cs="Times New Roman"/>
          <w:sz w:val="20"/>
          <w:szCs w:val="20"/>
          <w:lang w:val="et-EE"/>
        </w:rPr>
        <w:t xml:space="preserve">ilma loata laagri </w:t>
      </w:r>
      <w:r w:rsidRPr="00CE36AF">
        <w:rPr>
          <w:rFonts w:cs="Times New Roman"/>
          <w:sz w:val="20"/>
          <w:szCs w:val="20"/>
          <w:lang w:val="et-EE"/>
        </w:rPr>
        <w:t>territo</w:t>
      </w:r>
      <w:r w:rsidR="00C15C3D">
        <w:rPr>
          <w:rFonts w:cs="Times New Roman"/>
          <w:sz w:val="20"/>
          <w:szCs w:val="20"/>
          <w:lang w:val="et-EE"/>
        </w:rPr>
        <w:t>oriumilt lahkumine, loata ujuma</w:t>
      </w:r>
      <w:r w:rsidRPr="00CE36AF">
        <w:rPr>
          <w:rFonts w:cs="Times New Roman"/>
          <w:sz w:val="20"/>
          <w:szCs w:val="20"/>
          <w:lang w:val="et-EE"/>
        </w:rPr>
        <w:t>minek, kaklemine, suitsetamine, alkoholi või u</w:t>
      </w:r>
      <w:r w:rsidR="00C15C3D">
        <w:rPr>
          <w:rFonts w:cs="Times New Roman"/>
          <w:sz w:val="20"/>
          <w:szCs w:val="20"/>
          <w:lang w:val="et-EE"/>
        </w:rPr>
        <w:t xml:space="preserve">imastite omamine või kasutamine </w:t>
      </w:r>
      <w:r w:rsidR="00C15C3D" w:rsidRPr="00CE36AF">
        <w:rPr>
          <w:rFonts w:cs="Times New Roman"/>
          <w:sz w:val="20"/>
          <w:szCs w:val="20"/>
          <w:lang w:val="et-EE"/>
        </w:rPr>
        <w:t>–</w:t>
      </w:r>
      <w:r w:rsidRPr="00CE36AF">
        <w:rPr>
          <w:rFonts w:cs="Times New Roman"/>
          <w:sz w:val="20"/>
          <w:szCs w:val="20"/>
          <w:lang w:val="et-EE"/>
        </w:rPr>
        <w:t xml:space="preserve"> jätab laagrijuhtkond endale õiguse laagriline koju saata, kasutamata päevade eest hüvitust maksmata. Lapsevanem/hooldaja kohustab tulema noorele järgi hiljemalt 24 tunni jooksul alates rikkumise teadasaamise hetkest.</w:t>
      </w:r>
    </w:p>
    <w:p w14:paraId="423262E8" w14:textId="02EFD2C5" w:rsidR="00A0545E" w:rsidRPr="00CE36AF" w:rsidRDefault="00A0545E" w:rsidP="002F257E">
      <w:pPr>
        <w:spacing w:line="276" w:lineRule="auto"/>
        <w:jc w:val="both"/>
        <w:rPr>
          <w:rFonts w:cs="Times New Roman"/>
          <w:sz w:val="20"/>
          <w:szCs w:val="20"/>
          <w:lang w:val="et-EE"/>
        </w:rPr>
      </w:pPr>
      <w:r w:rsidRPr="00CE36AF">
        <w:rPr>
          <w:rFonts w:cs="Times New Roman"/>
          <w:sz w:val="20"/>
          <w:szCs w:val="20"/>
          <w:lang w:val="et-EE"/>
        </w:rPr>
        <w:t>5. Lapsevanem/eestkostja kohustub tulema noorele järgi laagripäeva lõpuks või teavitab laagri juhtkonda kirjalikult, et noor võib koju minna omapead.</w:t>
      </w:r>
    </w:p>
    <w:p w14:paraId="22094828" w14:textId="13C47418" w:rsidR="00A0545E" w:rsidRPr="00CE36AF" w:rsidRDefault="00A0545E" w:rsidP="002F257E">
      <w:pPr>
        <w:spacing w:line="276" w:lineRule="auto"/>
        <w:jc w:val="both"/>
        <w:rPr>
          <w:rFonts w:cs="Times New Roman"/>
          <w:sz w:val="20"/>
          <w:szCs w:val="20"/>
          <w:lang w:val="et-EE"/>
        </w:rPr>
      </w:pPr>
      <w:r w:rsidRPr="00CE36AF">
        <w:rPr>
          <w:rFonts w:cs="Times New Roman"/>
          <w:sz w:val="20"/>
          <w:szCs w:val="20"/>
          <w:lang w:val="et-EE"/>
        </w:rPr>
        <w:t xml:space="preserve">6. Laagri juhtkond ei vastuta õnnetuste eest, mis on juhtunud siis, kui noor on loata lahkunud </w:t>
      </w:r>
      <w:r w:rsidR="00546993" w:rsidRPr="00CE36AF">
        <w:rPr>
          <w:rFonts w:cs="Times New Roman"/>
          <w:sz w:val="20"/>
          <w:szCs w:val="20"/>
          <w:lang w:val="et-EE"/>
        </w:rPr>
        <w:t>laagri territooriumilt</w:t>
      </w:r>
      <w:r w:rsidRPr="00CE36AF">
        <w:rPr>
          <w:rFonts w:cs="Times New Roman"/>
          <w:sz w:val="20"/>
          <w:szCs w:val="20"/>
          <w:lang w:val="et-EE"/>
        </w:rPr>
        <w:t xml:space="preserve"> või õnnetus on juhtunud noore süül.</w:t>
      </w:r>
    </w:p>
    <w:p w14:paraId="5921F342" w14:textId="4A339785" w:rsidR="00A0545E" w:rsidRPr="00CE36AF" w:rsidRDefault="00A0545E" w:rsidP="002F257E">
      <w:pPr>
        <w:spacing w:line="276" w:lineRule="auto"/>
        <w:jc w:val="both"/>
        <w:rPr>
          <w:rFonts w:cs="Times New Roman"/>
          <w:sz w:val="20"/>
          <w:szCs w:val="20"/>
          <w:lang w:val="et-EE"/>
        </w:rPr>
      </w:pPr>
      <w:r w:rsidRPr="00CE36AF">
        <w:rPr>
          <w:rFonts w:cs="Times New Roman"/>
          <w:sz w:val="20"/>
          <w:szCs w:val="20"/>
          <w:lang w:val="et-EE"/>
        </w:rPr>
        <w:t>7. Noore külastusaeg regist</w:t>
      </w:r>
      <w:r w:rsidR="000F20C9" w:rsidRPr="00CE36AF">
        <w:rPr>
          <w:rFonts w:cs="Times New Roman"/>
          <w:sz w:val="20"/>
          <w:szCs w:val="20"/>
          <w:lang w:val="et-EE"/>
        </w:rPr>
        <w:t>reerimise alusel ajavahemikus 11:00-16</w:t>
      </w:r>
      <w:r w:rsidRPr="00CE36AF">
        <w:rPr>
          <w:rFonts w:cs="Times New Roman"/>
          <w:sz w:val="20"/>
          <w:szCs w:val="20"/>
          <w:lang w:val="et-EE"/>
        </w:rPr>
        <w:t>:00.</w:t>
      </w:r>
    </w:p>
    <w:p w14:paraId="067E04D2" w14:textId="77777777" w:rsidR="00A0545E" w:rsidRPr="00CE36AF" w:rsidRDefault="00A0545E" w:rsidP="002F257E">
      <w:pPr>
        <w:spacing w:line="276" w:lineRule="auto"/>
        <w:jc w:val="both"/>
        <w:rPr>
          <w:rFonts w:cs="Times New Roman"/>
          <w:sz w:val="24"/>
          <w:szCs w:val="24"/>
          <w:lang w:val="et-EE"/>
        </w:rPr>
      </w:pPr>
    </w:p>
    <w:p w14:paraId="3BC65454" w14:textId="32345588" w:rsidR="00036537" w:rsidRPr="00CE36AF" w:rsidRDefault="00A0545E" w:rsidP="002F257E">
      <w:pPr>
        <w:spacing w:line="276" w:lineRule="auto"/>
        <w:jc w:val="both"/>
        <w:rPr>
          <w:rFonts w:ascii="Helvetica Neue" w:hAnsi="Helvetica Neue" w:cs="Times New Roman"/>
          <w:sz w:val="24"/>
          <w:szCs w:val="24"/>
          <w:lang w:val="et-EE"/>
        </w:rPr>
      </w:pPr>
      <w:r w:rsidRPr="00CE36AF">
        <w:rPr>
          <w:rFonts w:ascii="Helvetica Neue" w:hAnsi="Helvetica Neue" w:cs="Times New Roman"/>
          <w:sz w:val="24"/>
          <w:szCs w:val="24"/>
          <w:lang w:val="et-EE"/>
        </w:rPr>
        <w:t>Lapsevanema/hooldaja nimi</w:t>
      </w:r>
      <w:r w:rsidR="005B1D21">
        <w:rPr>
          <w:rFonts w:ascii="Helvetica Neue" w:hAnsi="Helvetica Neue" w:cs="Times New Roman"/>
          <w:sz w:val="24"/>
          <w:szCs w:val="24"/>
          <w:lang w:val="et-EE"/>
        </w:rPr>
        <w:t xml:space="preserve"> ja allkiri</w:t>
      </w:r>
      <w:r w:rsidRPr="00CE36AF">
        <w:rPr>
          <w:rFonts w:ascii="Helvetica Neue" w:hAnsi="Helvetica Neue" w:cs="Times New Roman"/>
          <w:sz w:val="24"/>
          <w:szCs w:val="24"/>
          <w:lang w:val="et-EE"/>
        </w:rPr>
        <w:t>:</w:t>
      </w:r>
      <w:r w:rsidR="005B1D21">
        <w:rPr>
          <w:rFonts w:ascii="Helvetica Neue" w:hAnsi="Helvetica Neue" w:cs="Times New Roman"/>
          <w:sz w:val="24"/>
          <w:szCs w:val="24"/>
          <w:lang w:val="et-EE"/>
        </w:rPr>
        <w:tab/>
      </w:r>
      <w:r w:rsidR="005B1D21">
        <w:rPr>
          <w:rFonts w:ascii="Helvetica Neue" w:hAnsi="Helvetica Neue" w:cs="Times New Roman"/>
          <w:sz w:val="24"/>
          <w:szCs w:val="24"/>
          <w:lang w:val="et-EE"/>
        </w:rPr>
        <w:tab/>
      </w:r>
      <w:r w:rsidR="005B1D21">
        <w:rPr>
          <w:rFonts w:ascii="Helvetica Neue" w:hAnsi="Helvetica Neue" w:cs="Times New Roman"/>
          <w:sz w:val="24"/>
          <w:szCs w:val="24"/>
          <w:lang w:val="et-EE"/>
        </w:rPr>
        <w:tab/>
      </w:r>
      <w:r w:rsidR="005B1D21">
        <w:rPr>
          <w:rFonts w:ascii="Helvetica Neue" w:hAnsi="Helvetica Neue" w:cs="Times New Roman"/>
          <w:sz w:val="24"/>
          <w:szCs w:val="24"/>
          <w:lang w:val="et-EE"/>
        </w:rPr>
        <w:tab/>
      </w:r>
      <w:r w:rsidR="005B1D21">
        <w:rPr>
          <w:rFonts w:ascii="Helvetica Neue" w:hAnsi="Helvetica Neue" w:cs="Times New Roman"/>
          <w:sz w:val="24"/>
          <w:szCs w:val="24"/>
          <w:lang w:val="et-EE"/>
        </w:rPr>
        <w:tab/>
        <w:t>K</w:t>
      </w:r>
      <w:r w:rsidR="002B1875" w:rsidRPr="00CE36AF">
        <w:rPr>
          <w:rFonts w:ascii="Helvetica Neue" w:hAnsi="Helvetica Neue" w:cs="Times New Roman"/>
          <w:sz w:val="24"/>
          <w:szCs w:val="24"/>
          <w:lang w:val="et-EE"/>
        </w:rPr>
        <w:t>uupäev:</w:t>
      </w:r>
    </w:p>
    <w:sectPr w:rsidR="00036537" w:rsidRPr="00CE36AF" w:rsidSect="005B1D21">
      <w:pgSz w:w="11900" w:h="16840"/>
      <w:pgMar w:top="1048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847F3"/>
    <w:multiLevelType w:val="hybridMultilevel"/>
    <w:tmpl w:val="3978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5E"/>
    <w:rsid w:val="00036537"/>
    <w:rsid w:val="000F20C9"/>
    <w:rsid w:val="0025178D"/>
    <w:rsid w:val="002B1875"/>
    <w:rsid w:val="002F257E"/>
    <w:rsid w:val="00302765"/>
    <w:rsid w:val="00392308"/>
    <w:rsid w:val="003A69CE"/>
    <w:rsid w:val="0048792D"/>
    <w:rsid w:val="00513E3A"/>
    <w:rsid w:val="00542B4C"/>
    <w:rsid w:val="00546993"/>
    <w:rsid w:val="005B1D21"/>
    <w:rsid w:val="005F015C"/>
    <w:rsid w:val="006F1C29"/>
    <w:rsid w:val="008820C9"/>
    <w:rsid w:val="008F41BF"/>
    <w:rsid w:val="009623AB"/>
    <w:rsid w:val="00A0545E"/>
    <w:rsid w:val="00A658E8"/>
    <w:rsid w:val="00AA250F"/>
    <w:rsid w:val="00B93F90"/>
    <w:rsid w:val="00C15C3D"/>
    <w:rsid w:val="00C47BAA"/>
    <w:rsid w:val="00CE36AF"/>
    <w:rsid w:val="00E049E0"/>
    <w:rsid w:val="00EE6279"/>
    <w:rsid w:val="00E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36D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875"/>
    <w:pPr>
      <w:spacing w:after="80"/>
    </w:pPr>
    <w:rPr>
      <w:rFonts w:ascii="Helvetica Neue Light" w:hAnsi="Helvetica Neue Light"/>
      <w:sz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48792D"/>
    <w:pPr>
      <w:keepNext/>
      <w:keepLines/>
      <w:spacing w:before="240"/>
      <w:outlineLvl w:val="0"/>
    </w:pPr>
    <w:rPr>
      <w:rFonts w:eastAsiaTheme="majorEastAsia"/>
      <w:b/>
      <w:szCs w:val="32"/>
      <w:lang w:val="en-SG" w:eastAsia="en-S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50F"/>
    <w:pPr>
      <w:keepNext/>
      <w:keepLines/>
      <w:spacing w:before="40" w:after="0"/>
      <w:outlineLvl w:val="1"/>
    </w:pPr>
    <w:rPr>
      <w:rFonts w:eastAsiaTheme="majorEastAsia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792D"/>
    <w:rPr>
      <w:rFonts w:ascii="Times New Roman" w:eastAsiaTheme="majorEastAsia" w:hAnsi="Times New Roman" w:cstheme="majorBidi"/>
      <w:b/>
      <w:color w:val="000000" w:themeColor="text1"/>
      <w:sz w:val="28"/>
      <w:szCs w:val="32"/>
      <w:lang w:val="en-SG"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AA250F"/>
    <w:rPr>
      <w:rFonts w:eastAsiaTheme="majorEastAsia"/>
      <w:b/>
      <w:sz w:val="28"/>
      <w:szCs w:val="26"/>
    </w:rPr>
  </w:style>
  <w:style w:type="table" w:styleId="TableGrid">
    <w:name w:val="Table Grid"/>
    <w:basedOn w:val="TableNormal"/>
    <w:uiPriority w:val="39"/>
    <w:rsid w:val="00A05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4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8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8E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875"/>
    <w:pPr>
      <w:spacing w:after="80"/>
    </w:pPr>
    <w:rPr>
      <w:rFonts w:ascii="Helvetica Neue Light" w:hAnsi="Helvetica Neue Light"/>
      <w:sz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48792D"/>
    <w:pPr>
      <w:keepNext/>
      <w:keepLines/>
      <w:spacing w:before="240"/>
      <w:outlineLvl w:val="0"/>
    </w:pPr>
    <w:rPr>
      <w:rFonts w:eastAsiaTheme="majorEastAsia"/>
      <w:b/>
      <w:szCs w:val="32"/>
      <w:lang w:val="en-SG" w:eastAsia="en-S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50F"/>
    <w:pPr>
      <w:keepNext/>
      <w:keepLines/>
      <w:spacing w:before="40" w:after="0"/>
      <w:outlineLvl w:val="1"/>
    </w:pPr>
    <w:rPr>
      <w:rFonts w:eastAsiaTheme="majorEastAsia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792D"/>
    <w:rPr>
      <w:rFonts w:ascii="Times New Roman" w:eastAsiaTheme="majorEastAsia" w:hAnsi="Times New Roman" w:cstheme="majorBidi"/>
      <w:b/>
      <w:color w:val="000000" w:themeColor="text1"/>
      <w:sz w:val="28"/>
      <w:szCs w:val="32"/>
      <w:lang w:val="en-SG"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AA250F"/>
    <w:rPr>
      <w:rFonts w:eastAsiaTheme="majorEastAsia"/>
      <w:b/>
      <w:sz w:val="28"/>
      <w:szCs w:val="26"/>
    </w:rPr>
  </w:style>
  <w:style w:type="table" w:styleId="TableGrid">
    <w:name w:val="Table Grid"/>
    <w:basedOn w:val="TableNormal"/>
    <w:uiPriority w:val="39"/>
    <w:rsid w:val="00A05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4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8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8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sangha.ee/annetus" TargetMode="External"/><Relationship Id="rId8" Type="http://schemas.openxmlformats.org/officeDocument/2006/relationships/hyperlink" Target="mailto:triin.vaino@gag.e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85A8060-0C7F-5741-ACEC-6E4FA715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Andrus Kahn</cp:lastModifiedBy>
  <cp:revision>4</cp:revision>
  <cp:lastPrinted>2019-01-26T08:29:00Z</cp:lastPrinted>
  <dcterms:created xsi:type="dcterms:W3CDTF">2019-01-26T08:29:00Z</dcterms:created>
  <dcterms:modified xsi:type="dcterms:W3CDTF">2019-01-26T13:19:00Z</dcterms:modified>
</cp:coreProperties>
</file>