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7529" w14:textId="7AB935E2" w:rsidR="00F729DA" w:rsidRPr="00793DB4" w:rsidRDefault="00F729DA" w:rsidP="003C0156">
      <w:pPr>
        <w:pStyle w:val="Pealkiri3"/>
        <w:shd w:val="clear" w:color="auto" w:fill="FFFFFF"/>
        <w:spacing w:before="270" w:beforeAutospacing="0"/>
        <w:jc w:val="both"/>
        <w:rPr>
          <w:rFonts w:ascii="Arial" w:hAnsi="Arial" w:cs="Arial"/>
          <w:color w:val="000000"/>
          <w:sz w:val="20"/>
          <w:szCs w:val="20"/>
        </w:rPr>
      </w:pPr>
      <w:r w:rsidRPr="00793DB4">
        <w:rPr>
          <w:rFonts w:ascii="Arial" w:hAnsi="Arial" w:cs="Arial"/>
          <w:color w:val="000000"/>
          <w:sz w:val="20"/>
          <w:szCs w:val="20"/>
        </w:rPr>
        <w:t>AS PRFOODS AKTSIONÄRIDE ÜLDKOOSOLEKU OTSUSTE VASTUVÕTMINE KOOSOLEKUT KOKKU KUTSUMATA</w:t>
      </w:r>
    </w:p>
    <w:p w14:paraId="2237D59B" w14:textId="5D1EFA61" w:rsidR="00DB671F" w:rsidRPr="00793DB4" w:rsidRDefault="00F729DA" w:rsidP="007D51A2">
      <w:pPr>
        <w:pStyle w:val="Normaallaadveeb"/>
        <w:shd w:val="clear" w:color="auto" w:fill="FFFFFF"/>
        <w:jc w:val="both"/>
        <w:rPr>
          <w:rFonts w:ascii="Arial" w:hAnsi="Arial" w:cs="Arial"/>
          <w:color w:val="000000"/>
          <w:sz w:val="20"/>
          <w:szCs w:val="20"/>
        </w:rPr>
      </w:pPr>
      <w:r w:rsidRPr="00793DB4">
        <w:rPr>
          <w:rStyle w:val="Tugev"/>
          <w:rFonts w:ascii="Tahoma" w:eastAsiaTheme="majorEastAsia" w:hAnsi="Tahoma" w:cs="Tahoma"/>
          <w:color w:val="000000"/>
          <w:sz w:val="20"/>
          <w:szCs w:val="20"/>
        </w:rPr>
        <w:t>﻿</w:t>
      </w:r>
      <w:r w:rsidRPr="00793DB4">
        <w:rPr>
          <w:rStyle w:val="Tugev"/>
          <w:rFonts w:ascii="Arial" w:eastAsiaTheme="majorEastAsia" w:hAnsi="Arial" w:cs="Arial"/>
          <w:color w:val="000000"/>
          <w:sz w:val="20"/>
          <w:szCs w:val="20"/>
        </w:rPr>
        <w:t xml:space="preserve">AS </w:t>
      </w:r>
      <w:proofErr w:type="spellStart"/>
      <w:r w:rsidRPr="00793DB4">
        <w:rPr>
          <w:rStyle w:val="Tugev"/>
          <w:rFonts w:ascii="Arial" w:eastAsiaTheme="majorEastAsia" w:hAnsi="Arial" w:cs="Arial"/>
          <w:color w:val="000000"/>
          <w:sz w:val="20"/>
          <w:szCs w:val="20"/>
        </w:rPr>
        <w:t>PRFoods</w:t>
      </w:r>
      <w:proofErr w:type="spellEnd"/>
      <w:r w:rsidRPr="00793DB4">
        <w:rPr>
          <w:rFonts w:ascii="Arial" w:hAnsi="Arial" w:cs="Arial"/>
          <w:color w:val="000000"/>
          <w:sz w:val="20"/>
          <w:szCs w:val="20"/>
        </w:rPr>
        <w:t> (registrikood 11560713, aadress Pärnu mnt 141</w:t>
      </w:r>
      <w:r w:rsidR="00793DB4" w:rsidRPr="00793DB4">
        <w:rPr>
          <w:rFonts w:ascii="Arial" w:hAnsi="Arial" w:cs="Arial"/>
          <w:color w:val="000000"/>
          <w:sz w:val="20"/>
          <w:szCs w:val="20"/>
        </w:rPr>
        <w:t>, Tallinn</w:t>
      </w:r>
      <w:r w:rsidRPr="00793DB4">
        <w:rPr>
          <w:rFonts w:ascii="Arial" w:hAnsi="Arial" w:cs="Arial"/>
          <w:color w:val="000000"/>
          <w:sz w:val="20"/>
          <w:szCs w:val="20"/>
        </w:rPr>
        <w:t xml:space="preserve"> 11314; ISIN EE3100101031) juhatus teeb aktsionäridele ettepaneku aktsionäride otsuste vastuvõtmiseks koosolekut kokku kutsumata vastavalt äriseadustiku §</w:t>
      </w:r>
      <w:r w:rsidRPr="00793DB4">
        <w:rPr>
          <w:rFonts w:ascii="Arial" w:hAnsi="Arial" w:cs="Arial"/>
          <w:color w:val="000000"/>
          <w:sz w:val="20"/>
          <w:szCs w:val="20"/>
        </w:rPr>
        <w:noBreakHyphen/>
        <w:t>le</w:t>
      </w:r>
      <w:r w:rsidR="003C1C18" w:rsidRPr="00793DB4">
        <w:rPr>
          <w:rFonts w:ascii="Arial" w:hAnsi="Arial" w:cs="Arial"/>
          <w:color w:val="000000"/>
          <w:sz w:val="20"/>
          <w:szCs w:val="20"/>
        </w:rPr>
        <w:t> </w:t>
      </w:r>
      <w:r w:rsidRPr="00793DB4">
        <w:rPr>
          <w:rFonts w:ascii="Arial" w:hAnsi="Arial" w:cs="Arial"/>
          <w:color w:val="000000"/>
          <w:sz w:val="20"/>
          <w:szCs w:val="20"/>
        </w:rPr>
        <w:t>299</w:t>
      </w:r>
      <w:r w:rsidRPr="00793DB4">
        <w:rPr>
          <w:rFonts w:ascii="Arial" w:hAnsi="Arial" w:cs="Arial"/>
          <w:color w:val="000000"/>
          <w:sz w:val="20"/>
          <w:szCs w:val="20"/>
          <w:vertAlign w:val="superscript"/>
        </w:rPr>
        <w:t>1</w:t>
      </w:r>
      <w:r w:rsidRPr="00793DB4">
        <w:rPr>
          <w:rFonts w:ascii="Arial" w:hAnsi="Arial" w:cs="Arial"/>
          <w:color w:val="000000"/>
          <w:sz w:val="20"/>
          <w:szCs w:val="20"/>
        </w:rPr>
        <w:t>. </w:t>
      </w:r>
    </w:p>
    <w:p w14:paraId="19E59A4E" w14:textId="0D8BB5E6" w:rsidR="00F729DA" w:rsidRPr="00793DB4" w:rsidRDefault="00F729DA"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Otsuste eelnõude kohta tekkivad küsimused palume saata e-posti</w:t>
      </w:r>
      <w:r w:rsidR="0009773F" w:rsidRPr="00793DB4">
        <w:rPr>
          <w:rFonts w:ascii="Arial" w:hAnsi="Arial" w:cs="Arial"/>
          <w:color w:val="000000"/>
          <w:sz w:val="20"/>
          <w:szCs w:val="20"/>
        </w:rPr>
        <w:t xml:space="preserve"> </w:t>
      </w:r>
      <w:r w:rsidRPr="00793DB4">
        <w:rPr>
          <w:rFonts w:ascii="Arial" w:hAnsi="Arial" w:cs="Arial"/>
          <w:color w:val="000000"/>
          <w:sz w:val="20"/>
          <w:szCs w:val="20"/>
        </w:rPr>
        <w:t>aadressile </w:t>
      </w:r>
      <w:hyperlink r:id="rId8" w:tgtFrame="_blank" w:history="1">
        <w:r w:rsidRPr="00793DB4">
          <w:rPr>
            <w:rStyle w:val="Hperlink"/>
            <w:rFonts w:ascii="Arial" w:hAnsi="Arial" w:cs="Arial"/>
            <w:sz w:val="20"/>
            <w:szCs w:val="20"/>
          </w:rPr>
          <w:t>investor@prfoods.ee</w:t>
        </w:r>
      </w:hyperlink>
      <w:r w:rsidRPr="00793DB4">
        <w:rPr>
          <w:rFonts w:ascii="Arial" w:hAnsi="Arial" w:cs="Arial"/>
          <w:color w:val="000000"/>
          <w:sz w:val="20"/>
          <w:szCs w:val="20"/>
        </w:rPr>
        <w:t xml:space="preserve"> või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aadressile Pärnu mnt 141, 11314 Tallinn, Eesti hiljemalt </w:t>
      </w:r>
      <w:r w:rsidR="00793DB4" w:rsidRPr="00793DB4">
        <w:rPr>
          <w:rFonts w:ascii="Arial" w:hAnsi="Arial" w:cs="Arial"/>
          <w:color w:val="000000"/>
          <w:sz w:val="20"/>
          <w:szCs w:val="20"/>
        </w:rPr>
        <w:t>20</w:t>
      </w:r>
      <w:r w:rsidRPr="00793DB4">
        <w:rPr>
          <w:rFonts w:ascii="Arial" w:hAnsi="Arial" w:cs="Arial"/>
          <w:color w:val="000000"/>
          <w:sz w:val="20"/>
          <w:szCs w:val="20"/>
        </w:rPr>
        <w:t>.</w:t>
      </w:r>
      <w:r w:rsidR="00793DB4" w:rsidRPr="00793DB4">
        <w:rPr>
          <w:rFonts w:ascii="Arial" w:hAnsi="Arial" w:cs="Arial"/>
          <w:color w:val="000000"/>
          <w:sz w:val="20"/>
          <w:szCs w:val="20"/>
        </w:rPr>
        <w:t>12</w:t>
      </w:r>
      <w:r w:rsidRPr="00793DB4">
        <w:rPr>
          <w:rFonts w:ascii="Arial" w:hAnsi="Arial" w:cs="Arial"/>
          <w:color w:val="000000"/>
          <w:sz w:val="20"/>
          <w:szCs w:val="20"/>
        </w:rPr>
        <w:t>.202</w:t>
      </w:r>
      <w:r w:rsidR="00793DB4" w:rsidRPr="00793DB4">
        <w:rPr>
          <w:rFonts w:ascii="Arial" w:hAnsi="Arial" w:cs="Arial"/>
          <w:color w:val="000000"/>
          <w:sz w:val="20"/>
          <w:szCs w:val="20"/>
        </w:rPr>
        <w:t>3</w:t>
      </w:r>
      <w:r w:rsidRPr="00793DB4">
        <w:rPr>
          <w:rFonts w:ascii="Arial" w:hAnsi="Arial" w:cs="Arial"/>
          <w:color w:val="000000"/>
          <w:sz w:val="20"/>
          <w:szCs w:val="20"/>
        </w:rPr>
        <w:t xml:space="preserve">. Asjakohased küsimused ja vastused avalikustatakse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koduleheküljel </w:t>
      </w:r>
      <w:hyperlink r:id="rId9" w:history="1">
        <w:r w:rsidR="003C1C18" w:rsidRPr="00793DB4">
          <w:rPr>
            <w:rStyle w:val="Hperlink"/>
            <w:rFonts w:ascii="Arial" w:hAnsi="Arial" w:cs="Arial"/>
            <w:sz w:val="20"/>
            <w:szCs w:val="20"/>
          </w:rPr>
          <w:t>www.prfoods.ee</w:t>
        </w:r>
      </w:hyperlink>
      <w:r w:rsidR="003C1C18" w:rsidRPr="00793DB4">
        <w:rPr>
          <w:rFonts w:ascii="Arial" w:hAnsi="Arial" w:cs="Arial"/>
          <w:color w:val="000000"/>
          <w:sz w:val="20"/>
          <w:szCs w:val="20"/>
        </w:rPr>
        <w:t xml:space="preserve">. </w:t>
      </w:r>
      <w:r w:rsidRPr="00793DB4">
        <w:rPr>
          <w:rFonts w:ascii="Arial" w:hAnsi="Arial" w:cs="Arial"/>
          <w:color w:val="000000"/>
          <w:sz w:val="20"/>
          <w:szCs w:val="20"/>
        </w:rPr>
        <w:t xml:space="preserve">Hääleõiguslike aktsionäride nimekiri fikseeritakse </w:t>
      </w:r>
      <w:r w:rsidR="00793DB4">
        <w:rPr>
          <w:rFonts w:ascii="Arial" w:hAnsi="Arial" w:cs="Arial"/>
          <w:sz w:val="20"/>
          <w:szCs w:val="20"/>
          <w:lang w:val="en-US"/>
        </w:rPr>
        <w:t>08</w:t>
      </w:r>
      <w:r w:rsidR="00164875" w:rsidRPr="00793DB4">
        <w:rPr>
          <w:rFonts w:ascii="Arial" w:hAnsi="Arial" w:cs="Arial"/>
          <w:color w:val="000000"/>
          <w:sz w:val="20"/>
          <w:szCs w:val="20"/>
        </w:rPr>
        <w:t>.</w:t>
      </w:r>
      <w:r w:rsidR="00793DB4" w:rsidRPr="00793DB4">
        <w:rPr>
          <w:rFonts w:ascii="Arial" w:hAnsi="Arial" w:cs="Arial"/>
          <w:color w:val="000000"/>
          <w:sz w:val="20"/>
          <w:szCs w:val="20"/>
        </w:rPr>
        <w:t>12</w:t>
      </w:r>
      <w:r w:rsidR="00164875" w:rsidRPr="00793DB4">
        <w:rPr>
          <w:rFonts w:ascii="Arial" w:hAnsi="Arial" w:cs="Arial"/>
          <w:color w:val="000000"/>
          <w:sz w:val="20"/>
          <w:szCs w:val="20"/>
        </w:rPr>
        <w:t>.202</w:t>
      </w:r>
      <w:r w:rsidR="00793DB4" w:rsidRPr="00793DB4">
        <w:rPr>
          <w:rFonts w:ascii="Arial" w:hAnsi="Arial" w:cs="Arial"/>
          <w:color w:val="000000"/>
          <w:sz w:val="20"/>
          <w:szCs w:val="20"/>
        </w:rPr>
        <w:t xml:space="preserve">3 </w:t>
      </w:r>
      <w:r w:rsidRPr="00793DB4">
        <w:rPr>
          <w:rFonts w:ascii="Arial" w:hAnsi="Arial" w:cs="Arial"/>
          <w:color w:val="000000"/>
          <w:sz w:val="20"/>
          <w:szCs w:val="20"/>
        </w:rPr>
        <w:t xml:space="preserve">Nasdaq CSD arveldussüsteemi tööpäeva lõpu seisuga. Käesoleva teate avaldamise seisuga on AS-i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aktsiakapital 7 736 572 eurot. AS</w:t>
      </w:r>
      <w:r w:rsidRPr="00793DB4">
        <w:rPr>
          <w:rFonts w:ascii="Arial" w:hAnsi="Arial" w:cs="Arial"/>
          <w:color w:val="000000"/>
          <w:sz w:val="20"/>
          <w:szCs w:val="20"/>
        </w:rPr>
        <w:noBreakHyphen/>
        <w:t xml:space="preserve">il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on 38 682 860 lihtaktsiat, iga aktsia annab üldkoosolekul 1 hääle. Hääletada on võimalik perioodil </w:t>
      </w:r>
      <w:r w:rsidR="00793DB4" w:rsidRPr="00793DB4">
        <w:rPr>
          <w:rFonts w:ascii="Arial" w:hAnsi="Arial" w:cs="Arial"/>
          <w:sz w:val="20"/>
          <w:szCs w:val="20"/>
          <w:lang w:val="en-US"/>
        </w:rPr>
        <w:t>08</w:t>
      </w:r>
      <w:r w:rsidRPr="00793DB4">
        <w:rPr>
          <w:rFonts w:ascii="Arial" w:hAnsi="Arial" w:cs="Arial"/>
          <w:color w:val="000000"/>
          <w:sz w:val="20"/>
          <w:szCs w:val="20"/>
        </w:rPr>
        <w:t>.</w:t>
      </w:r>
      <w:r w:rsidR="00793DB4" w:rsidRPr="00793DB4">
        <w:rPr>
          <w:rFonts w:ascii="Arial" w:hAnsi="Arial" w:cs="Arial"/>
          <w:color w:val="000000"/>
          <w:sz w:val="20"/>
          <w:szCs w:val="20"/>
        </w:rPr>
        <w:t>12</w:t>
      </w:r>
      <w:r w:rsidRPr="00793DB4">
        <w:rPr>
          <w:rFonts w:ascii="Arial" w:hAnsi="Arial" w:cs="Arial"/>
          <w:color w:val="000000"/>
          <w:sz w:val="20"/>
          <w:szCs w:val="20"/>
        </w:rPr>
        <w:t>.202</w:t>
      </w:r>
      <w:r w:rsidR="00793DB4" w:rsidRPr="00793DB4">
        <w:rPr>
          <w:rFonts w:ascii="Arial" w:hAnsi="Arial" w:cs="Arial"/>
          <w:color w:val="000000"/>
          <w:sz w:val="20"/>
          <w:szCs w:val="20"/>
        </w:rPr>
        <w:t>3</w:t>
      </w:r>
      <w:r w:rsidRPr="00793DB4">
        <w:rPr>
          <w:rFonts w:ascii="Arial" w:hAnsi="Arial" w:cs="Arial"/>
          <w:color w:val="000000"/>
          <w:sz w:val="20"/>
          <w:szCs w:val="20"/>
        </w:rPr>
        <w:t xml:space="preserve"> kuni </w:t>
      </w:r>
      <w:r w:rsidR="00793DB4" w:rsidRPr="00793DB4">
        <w:rPr>
          <w:rFonts w:ascii="Arial" w:hAnsi="Arial" w:cs="Arial"/>
          <w:sz w:val="20"/>
          <w:szCs w:val="20"/>
          <w:lang w:val="en-US"/>
        </w:rPr>
        <w:t>29</w:t>
      </w:r>
      <w:r w:rsidRPr="00793DB4">
        <w:rPr>
          <w:rFonts w:ascii="Arial" w:hAnsi="Arial" w:cs="Arial"/>
          <w:color w:val="000000"/>
          <w:sz w:val="20"/>
          <w:szCs w:val="20"/>
        </w:rPr>
        <w:t>.</w:t>
      </w:r>
      <w:r w:rsidR="00793DB4" w:rsidRPr="00793DB4">
        <w:rPr>
          <w:rFonts w:ascii="Arial" w:hAnsi="Arial" w:cs="Arial"/>
          <w:color w:val="000000"/>
          <w:sz w:val="20"/>
          <w:szCs w:val="20"/>
        </w:rPr>
        <w:t>12</w:t>
      </w:r>
      <w:r w:rsidRPr="00793DB4">
        <w:rPr>
          <w:rFonts w:ascii="Arial" w:hAnsi="Arial" w:cs="Arial"/>
          <w:color w:val="000000"/>
          <w:sz w:val="20"/>
          <w:szCs w:val="20"/>
        </w:rPr>
        <w:t>.202</w:t>
      </w:r>
      <w:r w:rsidR="00793DB4" w:rsidRPr="00793DB4">
        <w:rPr>
          <w:rFonts w:ascii="Arial" w:hAnsi="Arial" w:cs="Arial"/>
          <w:color w:val="000000"/>
          <w:sz w:val="20"/>
          <w:szCs w:val="20"/>
        </w:rPr>
        <w:t>3</w:t>
      </w:r>
      <w:r w:rsidRPr="00793DB4">
        <w:rPr>
          <w:rFonts w:ascii="Arial" w:hAnsi="Arial" w:cs="Arial"/>
          <w:color w:val="000000"/>
          <w:sz w:val="20"/>
          <w:szCs w:val="20"/>
        </w:rPr>
        <w:t xml:space="preserve"> (k.a). Kui aktsionär jätab hääletamata, loetakse, et ta hääletas otsuse vastu. Hääletussedel on kättesaadav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koduleheküljel </w:t>
      </w:r>
      <w:hyperlink r:id="rId10" w:history="1">
        <w:r w:rsidR="003C1C18" w:rsidRPr="00793DB4">
          <w:rPr>
            <w:rStyle w:val="Hperlink"/>
            <w:rFonts w:ascii="Arial" w:hAnsi="Arial" w:cs="Arial"/>
            <w:sz w:val="20"/>
            <w:szCs w:val="20"/>
          </w:rPr>
          <w:t>www.prfoods.ee</w:t>
        </w:r>
      </w:hyperlink>
      <w:r w:rsidR="003C1C18" w:rsidRPr="00793DB4">
        <w:rPr>
          <w:rFonts w:ascii="Arial" w:hAnsi="Arial" w:cs="Arial"/>
          <w:color w:val="000000"/>
          <w:sz w:val="20"/>
          <w:szCs w:val="20"/>
        </w:rPr>
        <w:t>.</w:t>
      </w:r>
    </w:p>
    <w:p w14:paraId="185D50CB" w14:textId="77777777" w:rsidR="00F729DA" w:rsidRPr="00793DB4" w:rsidRDefault="00F729DA"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Aktsionäril on oma hääle andmiseks järgmised võimalused:</w:t>
      </w:r>
    </w:p>
    <w:p w14:paraId="673CB2DB" w14:textId="1EA66AC1" w:rsidR="00793DB4" w:rsidRDefault="00F729DA" w:rsidP="00EC2B8D">
      <w:pPr>
        <w:pStyle w:val="Normaallaadveeb"/>
        <w:numPr>
          <w:ilvl w:val="0"/>
          <w:numId w:val="2"/>
        </w:numPr>
        <w:shd w:val="clear" w:color="auto" w:fill="FFFFFF"/>
        <w:ind w:left="284" w:hanging="284"/>
        <w:jc w:val="both"/>
        <w:rPr>
          <w:rFonts w:ascii="Arial" w:hAnsi="Arial" w:cs="Arial"/>
          <w:color w:val="000000"/>
          <w:sz w:val="20"/>
          <w:szCs w:val="20"/>
        </w:rPr>
      </w:pPr>
      <w:r w:rsidRPr="00793DB4">
        <w:rPr>
          <w:rFonts w:ascii="Arial" w:hAnsi="Arial" w:cs="Arial"/>
          <w:color w:val="000000"/>
          <w:sz w:val="20"/>
          <w:szCs w:val="20"/>
        </w:rPr>
        <w:t>Hääleõigusliku aktsionäri või tema volitatud esindaja poolt täidetud ja digitaalselt allkirjastatud või paberkandjal allkirjastatud ja skaneeritud hääletussedeli edastamisega e</w:t>
      </w:r>
      <w:r w:rsidR="003C1C18" w:rsidRPr="00793DB4">
        <w:rPr>
          <w:rFonts w:ascii="Arial" w:hAnsi="Arial" w:cs="Arial"/>
          <w:color w:val="000000"/>
          <w:sz w:val="20"/>
          <w:szCs w:val="20"/>
        </w:rPr>
        <w:noBreakHyphen/>
      </w:r>
      <w:r w:rsidRPr="00793DB4">
        <w:rPr>
          <w:rFonts w:ascii="Arial" w:hAnsi="Arial" w:cs="Arial"/>
          <w:color w:val="000000"/>
          <w:sz w:val="20"/>
          <w:szCs w:val="20"/>
        </w:rPr>
        <w:t xml:space="preserve">posti teel aadressile </w:t>
      </w:r>
      <w:hyperlink r:id="rId11" w:history="1">
        <w:r w:rsidR="003C1C18" w:rsidRPr="00793DB4">
          <w:rPr>
            <w:rStyle w:val="Hperlink"/>
            <w:rFonts w:ascii="Arial" w:hAnsi="Arial" w:cs="Arial"/>
            <w:sz w:val="20"/>
            <w:szCs w:val="20"/>
          </w:rPr>
          <w:t>investor@prfoods.ee</w:t>
        </w:r>
      </w:hyperlink>
      <w:r w:rsidR="003C1C18" w:rsidRPr="00793DB4">
        <w:rPr>
          <w:rFonts w:ascii="Arial" w:hAnsi="Arial" w:cs="Arial"/>
          <w:color w:val="000000"/>
          <w:sz w:val="20"/>
          <w:szCs w:val="20"/>
        </w:rPr>
        <w:t xml:space="preserve"> </w:t>
      </w:r>
      <w:r w:rsidRPr="00793DB4">
        <w:rPr>
          <w:rFonts w:ascii="Arial" w:hAnsi="Arial" w:cs="Arial"/>
          <w:color w:val="000000"/>
          <w:sz w:val="20"/>
          <w:szCs w:val="20"/>
        </w:rPr>
        <w:t>hääletusperioodi jooksul.</w:t>
      </w:r>
    </w:p>
    <w:p w14:paraId="4EF146E6" w14:textId="6961121E" w:rsidR="00F729DA" w:rsidRPr="00793DB4" w:rsidRDefault="00F729DA" w:rsidP="00EC2B8D">
      <w:pPr>
        <w:pStyle w:val="Normaallaadveeb"/>
        <w:numPr>
          <w:ilvl w:val="0"/>
          <w:numId w:val="2"/>
        </w:numPr>
        <w:shd w:val="clear" w:color="auto" w:fill="FFFFFF"/>
        <w:ind w:left="284" w:hanging="284"/>
        <w:jc w:val="both"/>
        <w:rPr>
          <w:rFonts w:ascii="Arial" w:hAnsi="Arial" w:cs="Arial"/>
          <w:color w:val="000000"/>
          <w:sz w:val="20"/>
          <w:szCs w:val="20"/>
        </w:rPr>
      </w:pPr>
      <w:r w:rsidRPr="00793DB4">
        <w:rPr>
          <w:rFonts w:ascii="Arial" w:hAnsi="Arial" w:cs="Arial"/>
          <w:color w:val="000000"/>
          <w:sz w:val="20"/>
          <w:szCs w:val="20"/>
        </w:rPr>
        <w:t xml:space="preserve">Hääleõigusliku aktsionäri või tema volitatud esindaja poolt täidetud ja omakäeliselt allkirjastatud hääletussedeli paberkandjal esitamise või saatmisega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kontorisse aadressil Pärnu mnt 141, 11314 Tallinn, selliselt, et see jõuab kohale hiljemalt </w:t>
      </w:r>
      <w:r w:rsidR="00793DB4">
        <w:rPr>
          <w:rFonts w:ascii="Arial" w:hAnsi="Arial" w:cs="Arial"/>
          <w:sz w:val="20"/>
          <w:szCs w:val="20"/>
          <w:lang w:val="en-US"/>
        </w:rPr>
        <w:t>29</w:t>
      </w:r>
      <w:r w:rsidRPr="00793DB4">
        <w:rPr>
          <w:rFonts w:ascii="Arial" w:hAnsi="Arial" w:cs="Arial"/>
          <w:color w:val="000000"/>
          <w:sz w:val="20"/>
          <w:szCs w:val="20"/>
        </w:rPr>
        <w:t>.</w:t>
      </w:r>
      <w:r w:rsidR="00793DB4">
        <w:rPr>
          <w:rFonts w:ascii="Arial" w:hAnsi="Arial" w:cs="Arial"/>
          <w:color w:val="000000"/>
          <w:sz w:val="20"/>
          <w:szCs w:val="20"/>
        </w:rPr>
        <w:t>12</w:t>
      </w:r>
      <w:r w:rsidRPr="00793DB4">
        <w:rPr>
          <w:rFonts w:ascii="Arial" w:hAnsi="Arial" w:cs="Arial"/>
          <w:color w:val="000000"/>
          <w:sz w:val="20"/>
          <w:szCs w:val="20"/>
        </w:rPr>
        <w:t>.202</w:t>
      </w:r>
      <w:r w:rsidR="000D7CED">
        <w:rPr>
          <w:rFonts w:ascii="Arial" w:hAnsi="Arial" w:cs="Arial"/>
          <w:color w:val="000000"/>
          <w:sz w:val="20"/>
          <w:szCs w:val="20"/>
        </w:rPr>
        <w:t>3</w:t>
      </w:r>
      <w:r w:rsidR="00EC2B8D" w:rsidRPr="00EC2B8D">
        <w:t xml:space="preserve"> </w:t>
      </w:r>
      <w:r w:rsidR="00EC2B8D" w:rsidRPr="00EC2B8D">
        <w:rPr>
          <w:rFonts w:ascii="Arial" w:hAnsi="Arial" w:cs="Arial"/>
          <w:color w:val="000000"/>
          <w:sz w:val="20"/>
          <w:szCs w:val="20"/>
        </w:rPr>
        <w:t>kell 17:00</w:t>
      </w:r>
      <w:r w:rsidRPr="00793DB4">
        <w:rPr>
          <w:rFonts w:ascii="Arial" w:hAnsi="Arial" w:cs="Arial"/>
          <w:color w:val="000000"/>
          <w:sz w:val="20"/>
          <w:szCs w:val="20"/>
        </w:rPr>
        <w:t>.</w:t>
      </w:r>
    </w:p>
    <w:p w14:paraId="1939C684" w14:textId="08AC317E" w:rsidR="00F729DA" w:rsidRPr="00793DB4" w:rsidRDefault="00F729DA"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 xml:space="preserve">Aktsionäri isikusamasuse tuvastamise võimaldamiseks tuleb e-posti teel edastatav hääletusvorm digitaalselt allkirjastada. Paberkandjal allkirjastatud ja skaneeritud hääletussedeli edastamisel e-posti teel või paberkandjal allkirjastatud hääletussedeli saatmisel posti teel tuleb koos hääletussedeliga edastada koopia aktsionäri või aktsionäri esindaja isikut tõendava dokumendi (nt pass või </w:t>
      </w:r>
      <w:proofErr w:type="spellStart"/>
      <w:r w:rsidRPr="00793DB4">
        <w:rPr>
          <w:rFonts w:ascii="Arial" w:hAnsi="Arial" w:cs="Arial"/>
          <w:color w:val="000000"/>
          <w:sz w:val="20"/>
          <w:szCs w:val="20"/>
        </w:rPr>
        <w:t>ID-kaart</w:t>
      </w:r>
      <w:proofErr w:type="spellEnd"/>
      <w:r w:rsidRPr="00793DB4">
        <w:rPr>
          <w:rFonts w:ascii="Arial" w:hAnsi="Arial" w:cs="Arial"/>
          <w:color w:val="000000"/>
          <w:sz w:val="20"/>
          <w:szCs w:val="20"/>
        </w:rPr>
        <w:t xml:space="preserve">) isikuandmetega leheküljest (sh dokumendi kehtivuskuupäev). Aktsionäri esindajal tuleb edastada täiendavalt kehtiv kirjalikku taasesitamist võimaldavas vormis volikiri eesti või inglise keeles. Aktsionär võib kasutada volikirja blanketti, mis on kättesaadav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veebilehel </w:t>
      </w:r>
      <w:hyperlink r:id="rId12" w:history="1">
        <w:r w:rsidR="003C1C18" w:rsidRPr="00793DB4">
          <w:rPr>
            <w:rStyle w:val="Hperlink"/>
            <w:rFonts w:ascii="Arial" w:hAnsi="Arial" w:cs="Arial"/>
            <w:sz w:val="20"/>
            <w:szCs w:val="20"/>
          </w:rPr>
          <w:t>www.prfoods.ee</w:t>
        </w:r>
      </w:hyperlink>
      <w:r w:rsidR="003C1C18" w:rsidRPr="00793DB4">
        <w:rPr>
          <w:rFonts w:ascii="Arial" w:hAnsi="Arial" w:cs="Arial"/>
          <w:color w:val="000000"/>
          <w:sz w:val="20"/>
          <w:szCs w:val="20"/>
        </w:rPr>
        <w:t>.</w:t>
      </w:r>
      <w:r w:rsidRPr="00793DB4">
        <w:rPr>
          <w:rFonts w:ascii="Arial" w:hAnsi="Arial" w:cs="Arial"/>
          <w:color w:val="000000"/>
          <w:sz w:val="20"/>
          <w:szCs w:val="20"/>
        </w:rPr>
        <w:t xml:space="preserve"> Välisriigis registreeritud juriidilisest isikust aktsionäri puhul palume edastada koopia vastava välisriigi äriregistri väljavõttest, millest nähtub esindaja õigus aktsionäri esindada (seadusjärgne volitus). Väljavõte peab olema inglisekeelne või tõlgitud eesti või inglise keelde vandetõlgi või vandetõlgiga võrdsustatud ametiisiku poolt.</w:t>
      </w:r>
    </w:p>
    <w:p w14:paraId="58816B13" w14:textId="470CF910" w:rsidR="00F729DA" w:rsidRPr="00793DB4" w:rsidRDefault="00F729DA"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 xml:space="preserve">Nõukogu poolt </w:t>
      </w:r>
      <w:r w:rsidR="00E97CF6">
        <w:rPr>
          <w:rFonts w:ascii="Arial" w:hAnsi="Arial" w:cs="Arial"/>
          <w:sz w:val="20"/>
          <w:szCs w:val="20"/>
          <w:lang w:val="en-US"/>
        </w:rPr>
        <w:t>07</w:t>
      </w:r>
      <w:r w:rsidR="003C1C18" w:rsidRPr="00793DB4">
        <w:rPr>
          <w:rFonts w:ascii="Arial" w:hAnsi="Arial" w:cs="Arial"/>
          <w:color w:val="000000"/>
          <w:sz w:val="20"/>
          <w:szCs w:val="20"/>
        </w:rPr>
        <w:t>.</w:t>
      </w:r>
      <w:r w:rsidR="00793DB4">
        <w:rPr>
          <w:rFonts w:ascii="Arial" w:hAnsi="Arial" w:cs="Arial"/>
          <w:sz w:val="20"/>
          <w:szCs w:val="20"/>
          <w:lang w:val="en-US"/>
        </w:rPr>
        <w:t>12</w:t>
      </w:r>
      <w:r w:rsidR="003C1C18" w:rsidRPr="00793DB4">
        <w:rPr>
          <w:rFonts w:ascii="Arial" w:hAnsi="Arial" w:cs="Arial"/>
          <w:color w:val="000000"/>
          <w:sz w:val="20"/>
          <w:szCs w:val="20"/>
        </w:rPr>
        <w:t>.202</w:t>
      </w:r>
      <w:r w:rsidR="00793DB4">
        <w:rPr>
          <w:rFonts w:ascii="Arial" w:hAnsi="Arial" w:cs="Arial"/>
          <w:color w:val="000000"/>
          <w:sz w:val="20"/>
          <w:szCs w:val="20"/>
        </w:rPr>
        <w:t>3</w:t>
      </w:r>
      <w:r w:rsidR="003C1C18" w:rsidRPr="00793DB4">
        <w:rPr>
          <w:rFonts w:ascii="Arial" w:hAnsi="Arial" w:cs="Arial"/>
          <w:color w:val="000000"/>
          <w:sz w:val="20"/>
          <w:szCs w:val="20"/>
        </w:rPr>
        <w:t xml:space="preserve">. a </w:t>
      </w:r>
      <w:r w:rsidRPr="00793DB4">
        <w:rPr>
          <w:rFonts w:ascii="Arial" w:hAnsi="Arial" w:cs="Arial"/>
          <w:color w:val="000000"/>
          <w:sz w:val="20"/>
          <w:szCs w:val="20"/>
        </w:rPr>
        <w:t>kinnitatud juhatuse ettepanekud vastu võetavate otsuste osas on järgmised:</w:t>
      </w:r>
    </w:p>
    <w:p w14:paraId="77F5AFC9" w14:textId="2EF6F713" w:rsidR="00F729DA" w:rsidRPr="00793DB4" w:rsidRDefault="00F729DA" w:rsidP="00DB671F">
      <w:pPr>
        <w:pStyle w:val="Normaallaadveeb"/>
        <w:keepNext/>
        <w:shd w:val="clear" w:color="auto" w:fill="FFFFFF"/>
        <w:jc w:val="both"/>
        <w:rPr>
          <w:rFonts w:ascii="Arial" w:hAnsi="Arial" w:cs="Arial"/>
          <w:color w:val="000000"/>
          <w:sz w:val="20"/>
          <w:szCs w:val="20"/>
        </w:rPr>
      </w:pPr>
      <w:r w:rsidRPr="00793DB4">
        <w:rPr>
          <w:rFonts w:ascii="Arial" w:hAnsi="Arial" w:cs="Arial"/>
          <w:color w:val="000000"/>
          <w:sz w:val="20"/>
          <w:szCs w:val="20"/>
        </w:rPr>
        <w:t> </w:t>
      </w:r>
      <w:r w:rsidRPr="00793DB4">
        <w:rPr>
          <w:rStyle w:val="Tugev"/>
          <w:rFonts w:ascii="Arial" w:eastAsiaTheme="majorEastAsia" w:hAnsi="Arial" w:cs="Arial"/>
          <w:color w:val="000000"/>
          <w:sz w:val="20"/>
          <w:szCs w:val="20"/>
        </w:rPr>
        <w:t>1.        </w:t>
      </w:r>
      <w:r w:rsidR="00793DB4">
        <w:rPr>
          <w:rStyle w:val="Tugev"/>
          <w:rFonts w:ascii="Arial" w:eastAsiaTheme="majorEastAsia" w:hAnsi="Arial" w:cs="Arial"/>
          <w:color w:val="000000"/>
          <w:sz w:val="20"/>
          <w:szCs w:val="20"/>
        </w:rPr>
        <w:t>01.07.2022 – 30.06.2023 majandusaasta aruande kinnitamine</w:t>
      </w:r>
    </w:p>
    <w:p w14:paraId="389E8697" w14:textId="53BABFDC" w:rsidR="003C1C18" w:rsidRPr="00793DB4" w:rsidRDefault="00793DB4" w:rsidP="003C1C18">
      <w:pPr>
        <w:pStyle w:val="Normaallaadveeb"/>
        <w:shd w:val="clear" w:color="auto" w:fill="FFFFFF"/>
        <w:jc w:val="both"/>
        <w:rPr>
          <w:rFonts w:ascii="Arial" w:hAnsi="Arial" w:cs="Arial"/>
          <w:color w:val="000000"/>
          <w:sz w:val="20"/>
          <w:szCs w:val="20"/>
        </w:rPr>
      </w:pPr>
      <w:bookmarkStart w:id="0" w:name="_Hlk88726627"/>
      <w:r>
        <w:rPr>
          <w:rFonts w:ascii="Arial" w:hAnsi="Arial" w:cs="Arial"/>
          <w:color w:val="000000"/>
          <w:sz w:val="20"/>
          <w:szCs w:val="20"/>
        </w:rPr>
        <w:t xml:space="preserve">Kinnitada AS </w:t>
      </w:r>
      <w:proofErr w:type="spellStart"/>
      <w:r>
        <w:rPr>
          <w:rFonts w:ascii="Arial" w:hAnsi="Arial" w:cs="Arial"/>
          <w:color w:val="000000"/>
          <w:sz w:val="20"/>
          <w:szCs w:val="20"/>
        </w:rPr>
        <w:t>PRFoods</w:t>
      </w:r>
      <w:proofErr w:type="spellEnd"/>
      <w:r>
        <w:rPr>
          <w:rFonts w:ascii="Arial" w:hAnsi="Arial" w:cs="Arial"/>
          <w:color w:val="000000"/>
          <w:sz w:val="20"/>
          <w:szCs w:val="20"/>
        </w:rPr>
        <w:t xml:space="preserve"> 01.07.2022 – 30.06.2023 majandusaasta aruanne.</w:t>
      </w:r>
    </w:p>
    <w:p w14:paraId="014B1F4A" w14:textId="40F902C5" w:rsidR="00F729DA" w:rsidRPr="00793DB4" w:rsidRDefault="00F729DA" w:rsidP="003C1C18">
      <w:pPr>
        <w:pStyle w:val="Normaallaadveeb"/>
        <w:keepNext/>
        <w:shd w:val="clear" w:color="auto" w:fill="FFFFFF"/>
        <w:jc w:val="both"/>
        <w:rPr>
          <w:rFonts w:ascii="Arial" w:hAnsi="Arial" w:cs="Arial"/>
          <w:color w:val="000000"/>
          <w:sz w:val="20"/>
          <w:szCs w:val="20"/>
        </w:rPr>
      </w:pPr>
      <w:r w:rsidRPr="00793DB4">
        <w:rPr>
          <w:rFonts w:ascii="Arial" w:hAnsi="Arial" w:cs="Arial"/>
          <w:color w:val="000000"/>
          <w:sz w:val="20"/>
          <w:szCs w:val="20"/>
        </w:rPr>
        <w:t> </w:t>
      </w:r>
      <w:r w:rsidRPr="00793DB4">
        <w:rPr>
          <w:rStyle w:val="Tugev"/>
          <w:rFonts w:ascii="Arial" w:eastAsiaTheme="majorEastAsia" w:hAnsi="Arial" w:cs="Arial"/>
          <w:color w:val="000000"/>
          <w:sz w:val="20"/>
          <w:szCs w:val="20"/>
        </w:rPr>
        <w:t>2.        </w:t>
      </w:r>
      <w:r w:rsidR="00793DB4">
        <w:rPr>
          <w:rStyle w:val="Tugev"/>
          <w:rFonts w:ascii="Arial" w:eastAsiaTheme="majorEastAsia" w:hAnsi="Arial" w:cs="Arial"/>
          <w:color w:val="000000"/>
          <w:sz w:val="20"/>
          <w:szCs w:val="20"/>
        </w:rPr>
        <w:t>Ka</w:t>
      </w:r>
      <w:r w:rsidR="00E97CF6">
        <w:rPr>
          <w:rStyle w:val="Tugev"/>
          <w:rFonts w:ascii="Arial" w:eastAsiaTheme="majorEastAsia" w:hAnsi="Arial" w:cs="Arial"/>
          <w:color w:val="000000"/>
          <w:sz w:val="20"/>
          <w:szCs w:val="20"/>
        </w:rPr>
        <w:t>sumi jaotamine</w:t>
      </w:r>
    </w:p>
    <w:bookmarkEnd w:id="0"/>
    <w:p w14:paraId="3023958F" w14:textId="7C0E41CF" w:rsidR="003C1C18" w:rsidRPr="00793DB4" w:rsidRDefault="00793DB4" w:rsidP="007D51A2">
      <w:pPr>
        <w:pStyle w:val="Normaallaadveeb"/>
        <w:shd w:val="clear" w:color="auto" w:fill="FFFFFF"/>
        <w:jc w:val="both"/>
        <w:rPr>
          <w:rFonts w:ascii="Arial" w:hAnsi="Arial" w:cs="Arial"/>
          <w:color w:val="000000"/>
          <w:sz w:val="20"/>
          <w:szCs w:val="20"/>
        </w:rPr>
      </w:pPr>
      <w:r>
        <w:rPr>
          <w:rFonts w:ascii="Arial" w:hAnsi="Arial" w:cs="Arial"/>
          <w:color w:val="000000"/>
          <w:sz w:val="20"/>
          <w:szCs w:val="20"/>
        </w:rPr>
        <w:t>01.07.2022 – 30.06.2023</w:t>
      </w:r>
      <w:r w:rsidR="00E97CF6">
        <w:rPr>
          <w:rFonts w:ascii="Arial" w:hAnsi="Arial" w:cs="Arial"/>
          <w:color w:val="000000"/>
          <w:sz w:val="20"/>
          <w:szCs w:val="20"/>
        </w:rPr>
        <w:t xml:space="preserve"> perioodi kasum oli 331 000 eurot. Kasutada kasumit eelmiste perioodide kahjumi katmiseks. Kasumi arvelt dividendi ei maksta.  </w:t>
      </w:r>
    </w:p>
    <w:p w14:paraId="5BB4FD78" w14:textId="492157CC" w:rsidR="00F729DA" w:rsidRPr="00793DB4" w:rsidRDefault="003C1C18"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A</w:t>
      </w:r>
      <w:r w:rsidR="00F729DA" w:rsidRPr="00793DB4">
        <w:rPr>
          <w:rFonts w:ascii="Arial" w:hAnsi="Arial" w:cs="Arial"/>
          <w:color w:val="000000"/>
          <w:sz w:val="20"/>
          <w:szCs w:val="20"/>
        </w:rPr>
        <w:t xml:space="preserve">ktsionäridel </w:t>
      </w:r>
      <w:r w:rsidRPr="00793DB4">
        <w:rPr>
          <w:rFonts w:ascii="Arial" w:hAnsi="Arial" w:cs="Arial"/>
          <w:color w:val="000000"/>
          <w:sz w:val="20"/>
          <w:szCs w:val="20"/>
        </w:rPr>
        <w:t xml:space="preserve">on </w:t>
      </w:r>
      <w:r w:rsidR="00F729DA" w:rsidRPr="00793DB4">
        <w:rPr>
          <w:rFonts w:ascii="Arial" w:hAnsi="Arial" w:cs="Arial"/>
          <w:color w:val="000000"/>
          <w:sz w:val="20"/>
          <w:szCs w:val="20"/>
        </w:rPr>
        <w:t>võimalik tutvuda üldkoosoleku materjalidega, otsuste eelnõudega</w:t>
      </w:r>
      <w:r w:rsidR="00EC2B8D">
        <w:rPr>
          <w:rFonts w:ascii="Arial" w:hAnsi="Arial" w:cs="Arial"/>
          <w:color w:val="000000"/>
          <w:sz w:val="20"/>
          <w:szCs w:val="20"/>
        </w:rPr>
        <w:t>, majandusaasta aruande, audiitori järeldusotsuse</w:t>
      </w:r>
      <w:r w:rsidR="00F729DA" w:rsidRPr="00793DB4">
        <w:rPr>
          <w:rFonts w:ascii="Arial" w:hAnsi="Arial" w:cs="Arial"/>
          <w:color w:val="000000"/>
          <w:sz w:val="20"/>
          <w:szCs w:val="20"/>
        </w:rPr>
        <w:t xml:space="preserve"> ning muude üldkoosoleku dokumentidega AS-i </w:t>
      </w:r>
      <w:proofErr w:type="spellStart"/>
      <w:r w:rsidR="00F729DA" w:rsidRPr="00793DB4">
        <w:rPr>
          <w:rFonts w:ascii="Arial" w:hAnsi="Arial" w:cs="Arial"/>
          <w:color w:val="000000"/>
          <w:sz w:val="20"/>
          <w:szCs w:val="20"/>
        </w:rPr>
        <w:t>PRFoods</w:t>
      </w:r>
      <w:proofErr w:type="spellEnd"/>
      <w:r w:rsidR="00F729DA" w:rsidRPr="00793DB4">
        <w:rPr>
          <w:rFonts w:ascii="Arial" w:hAnsi="Arial" w:cs="Arial"/>
          <w:color w:val="000000"/>
          <w:sz w:val="20"/>
          <w:szCs w:val="20"/>
        </w:rPr>
        <w:t xml:space="preserve"> kodulehel aadressil </w:t>
      </w:r>
      <w:hyperlink r:id="rId13" w:history="1">
        <w:r w:rsidRPr="00793DB4">
          <w:rPr>
            <w:rStyle w:val="Hperlink"/>
            <w:rFonts w:ascii="Arial" w:hAnsi="Arial" w:cs="Arial"/>
            <w:sz w:val="20"/>
            <w:szCs w:val="20"/>
          </w:rPr>
          <w:t>www.prfoods.ee</w:t>
        </w:r>
      </w:hyperlink>
      <w:r w:rsidRPr="00793DB4">
        <w:rPr>
          <w:rFonts w:ascii="Arial" w:hAnsi="Arial" w:cs="Arial"/>
          <w:color w:val="000000"/>
          <w:sz w:val="20"/>
          <w:szCs w:val="20"/>
        </w:rPr>
        <w:t xml:space="preserve"> </w:t>
      </w:r>
      <w:r w:rsidR="00F729DA" w:rsidRPr="00793DB4">
        <w:rPr>
          <w:rFonts w:ascii="Arial" w:hAnsi="Arial" w:cs="Arial"/>
          <w:color w:val="000000"/>
          <w:sz w:val="20"/>
          <w:szCs w:val="20"/>
        </w:rPr>
        <w:t xml:space="preserve">ja NASDAQ CSD SE Eesti filiaali kodulehel </w:t>
      </w:r>
      <w:hyperlink r:id="rId14" w:history="1">
        <w:r w:rsidRPr="00793DB4">
          <w:rPr>
            <w:rStyle w:val="Hperlink"/>
            <w:rFonts w:ascii="Arial" w:hAnsi="Arial" w:cs="Arial"/>
            <w:sz w:val="20"/>
            <w:szCs w:val="20"/>
          </w:rPr>
          <w:t>www.nasdaqbaltic.com</w:t>
        </w:r>
      </w:hyperlink>
      <w:r w:rsidR="00F729DA" w:rsidRPr="00793DB4">
        <w:rPr>
          <w:rFonts w:ascii="Arial" w:hAnsi="Arial" w:cs="Arial"/>
          <w:color w:val="000000"/>
          <w:sz w:val="20"/>
          <w:szCs w:val="20"/>
        </w:rPr>
        <w:t>.</w:t>
      </w:r>
      <w:r w:rsidR="006220F9" w:rsidRPr="00793DB4">
        <w:rPr>
          <w:rFonts w:ascii="Arial" w:hAnsi="Arial" w:cs="Arial"/>
          <w:sz w:val="20"/>
          <w:szCs w:val="20"/>
        </w:rPr>
        <w:t xml:space="preserve"> </w:t>
      </w:r>
    </w:p>
    <w:p w14:paraId="496CB9B6" w14:textId="2C286502" w:rsidR="00F729DA" w:rsidRPr="00793DB4" w:rsidRDefault="00F729DA" w:rsidP="007D51A2">
      <w:pPr>
        <w:pStyle w:val="Normaallaadveeb"/>
        <w:shd w:val="clear" w:color="auto" w:fill="FFFFFF"/>
        <w:jc w:val="both"/>
        <w:rPr>
          <w:rFonts w:ascii="Arial" w:hAnsi="Arial" w:cs="Arial"/>
          <w:color w:val="000000"/>
          <w:sz w:val="20"/>
          <w:szCs w:val="20"/>
        </w:rPr>
      </w:pPr>
      <w:r w:rsidRPr="00793DB4">
        <w:rPr>
          <w:rFonts w:ascii="Arial" w:hAnsi="Arial" w:cs="Arial"/>
          <w:color w:val="000000"/>
          <w:sz w:val="20"/>
          <w:szCs w:val="20"/>
        </w:rPr>
        <w:t xml:space="preserve">Aktsionäride poolt vastuvõetud otsused avalikustatakse börsiteatena ja 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veebilehel </w:t>
      </w:r>
      <w:r w:rsidR="002D36E4" w:rsidRPr="00793DB4">
        <w:rPr>
          <w:rFonts w:ascii="Arial" w:hAnsi="Arial" w:cs="Arial"/>
          <w:color w:val="000000"/>
          <w:sz w:val="20"/>
          <w:szCs w:val="20"/>
        </w:rPr>
        <w:t>vastavalt äriseadustiku § 299</w:t>
      </w:r>
      <w:r w:rsidR="002D36E4" w:rsidRPr="00793DB4">
        <w:rPr>
          <w:rFonts w:ascii="Arial" w:hAnsi="Arial" w:cs="Arial"/>
          <w:color w:val="000000"/>
          <w:sz w:val="20"/>
          <w:szCs w:val="20"/>
          <w:vertAlign w:val="superscript"/>
        </w:rPr>
        <w:t>1</w:t>
      </w:r>
      <w:r w:rsidR="002D36E4" w:rsidRPr="00793DB4">
        <w:rPr>
          <w:rFonts w:ascii="Arial" w:hAnsi="Arial" w:cs="Arial"/>
          <w:color w:val="000000"/>
          <w:sz w:val="20"/>
          <w:szCs w:val="20"/>
        </w:rPr>
        <w:t xml:space="preserve"> </w:t>
      </w:r>
      <w:proofErr w:type="spellStart"/>
      <w:r w:rsidR="002D36E4" w:rsidRPr="00793DB4">
        <w:rPr>
          <w:rFonts w:ascii="Arial" w:hAnsi="Arial" w:cs="Arial"/>
          <w:color w:val="000000"/>
          <w:sz w:val="20"/>
          <w:szCs w:val="20"/>
        </w:rPr>
        <w:t>lg-le</w:t>
      </w:r>
      <w:proofErr w:type="spellEnd"/>
      <w:r w:rsidR="002D36E4" w:rsidRPr="00793DB4">
        <w:rPr>
          <w:rFonts w:ascii="Arial" w:hAnsi="Arial" w:cs="Arial"/>
          <w:color w:val="000000"/>
          <w:sz w:val="20"/>
          <w:szCs w:val="20"/>
        </w:rPr>
        <w:t xml:space="preserve"> 6.</w:t>
      </w:r>
    </w:p>
    <w:p w14:paraId="614AF5EA" w14:textId="77777777" w:rsidR="00F729DA" w:rsidRPr="00793DB4" w:rsidRDefault="00F729DA" w:rsidP="00F729DA">
      <w:pPr>
        <w:pStyle w:val="Normaallaadveeb"/>
        <w:shd w:val="clear" w:color="auto" w:fill="FFFFFF"/>
        <w:rPr>
          <w:rFonts w:ascii="Arial" w:hAnsi="Arial" w:cs="Arial"/>
          <w:color w:val="000000"/>
          <w:sz w:val="20"/>
          <w:szCs w:val="20"/>
        </w:rPr>
      </w:pPr>
      <w:r w:rsidRPr="00793DB4">
        <w:rPr>
          <w:rFonts w:ascii="Arial" w:hAnsi="Arial" w:cs="Arial"/>
          <w:color w:val="000000"/>
          <w:sz w:val="20"/>
          <w:szCs w:val="20"/>
        </w:rPr>
        <w:lastRenderedPageBreak/>
        <w:t>Indrek Kasela</w:t>
      </w:r>
      <w:r w:rsidRPr="00793DB4">
        <w:rPr>
          <w:rFonts w:ascii="Arial" w:hAnsi="Arial" w:cs="Arial"/>
          <w:color w:val="000000"/>
          <w:sz w:val="20"/>
          <w:szCs w:val="20"/>
        </w:rPr>
        <w:br/>
        <w:t xml:space="preserve">AS </w:t>
      </w:r>
      <w:proofErr w:type="spellStart"/>
      <w:r w:rsidRPr="00793DB4">
        <w:rPr>
          <w:rFonts w:ascii="Arial" w:hAnsi="Arial" w:cs="Arial"/>
          <w:color w:val="000000"/>
          <w:sz w:val="20"/>
          <w:szCs w:val="20"/>
        </w:rPr>
        <w:t>PRFoods</w:t>
      </w:r>
      <w:proofErr w:type="spellEnd"/>
      <w:r w:rsidRPr="00793DB4">
        <w:rPr>
          <w:rFonts w:ascii="Arial" w:hAnsi="Arial" w:cs="Arial"/>
          <w:color w:val="000000"/>
          <w:sz w:val="20"/>
          <w:szCs w:val="20"/>
        </w:rPr>
        <w:t xml:space="preserve"> juhatuse liige</w:t>
      </w:r>
    </w:p>
    <w:sectPr w:rsidR="00F729DA" w:rsidRPr="00793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BB5"/>
    <w:multiLevelType w:val="multilevel"/>
    <w:tmpl w:val="DE7E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B6350"/>
    <w:multiLevelType w:val="hybridMultilevel"/>
    <w:tmpl w:val="6E8C6DDA"/>
    <w:lvl w:ilvl="0" w:tplc="6F905C6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08006200">
    <w:abstractNumId w:val="0"/>
  </w:num>
  <w:num w:numId="2" w16cid:durableId="1487161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DA"/>
    <w:rsid w:val="00007FE9"/>
    <w:rsid w:val="00044DD7"/>
    <w:rsid w:val="00047570"/>
    <w:rsid w:val="0009773F"/>
    <w:rsid w:val="000D7CED"/>
    <w:rsid w:val="00124BB3"/>
    <w:rsid w:val="00164875"/>
    <w:rsid w:val="001D27B4"/>
    <w:rsid w:val="001F3079"/>
    <w:rsid w:val="00243EAD"/>
    <w:rsid w:val="002D36E4"/>
    <w:rsid w:val="0035568F"/>
    <w:rsid w:val="003C0156"/>
    <w:rsid w:val="003C1C18"/>
    <w:rsid w:val="003C57A1"/>
    <w:rsid w:val="00452FB3"/>
    <w:rsid w:val="005470E5"/>
    <w:rsid w:val="005548E9"/>
    <w:rsid w:val="00582671"/>
    <w:rsid w:val="005B75EF"/>
    <w:rsid w:val="005D7A29"/>
    <w:rsid w:val="005F76FE"/>
    <w:rsid w:val="006220F9"/>
    <w:rsid w:val="00636CEF"/>
    <w:rsid w:val="007716AF"/>
    <w:rsid w:val="0078127A"/>
    <w:rsid w:val="00793DB4"/>
    <w:rsid w:val="007D51A2"/>
    <w:rsid w:val="00897A19"/>
    <w:rsid w:val="009123D4"/>
    <w:rsid w:val="00A646AD"/>
    <w:rsid w:val="00B41C6E"/>
    <w:rsid w:val="00B80299"/>
    <w:rsid w:val="00D53C96"/>
    <w:rsid w:val="00DB671F"/>
    <w:rsid w:val="00DE228F"/>
    <w:rsid w:val="00E0127D"/>
    <w:rsid w:val="00E97CF6"/>
    <w:rsid w:val="00EB6B8C"/>
    <w:rsid w:val="00EC2B8D"/>
    <w:rsid w:val="00F604D5"/>
    <w:rsid w:val="00F729DA"/>
    <w:rsid w:val="00F767F2"/>
    <w:rsid w:val="00F87AC2"/>
    <w:rsid w:val="00FC3D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2B2E"/>
  <w15:chartTrackingRefBased/>
  <w15:docId w15:val="{9E640296-2CCE-4BFA-8247-EFF496A6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F729D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6">
    <w:name w:val="heading 6"/>
    <w:basedOn w:val="Normaallaad"/>
    <w:next w:val="Normaallaad"/>
    <w:link w:val="Pealkiri6Mrk"/>
    <w:uiPriority w:val="9"/>
    <w:unhideWhenUsed/>
    <w:qFormat/>
    <w:rsid w:val="005826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F729DA"/>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F729D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F729DA"/>
    <w:rPr>
      <w:b/>
      <w:bCs/>
    </w:rPr>
  </w:style>
  <w:style w:type="character" w:styleId="Hperlink">
    <w:name w:val="Hyperlink"/>
    <w:basedOn w:val="Liguvaikefont"/>
    <w:uiPriority w:val="99"/>
    <w:unhideWhenUsed/>
    <w:rsid w:val="00F729DA"/>
    <w:rPr>
      <w:color w:val="0000FF"/>
      <w:u w:val="single"/>
    </w:rPr>
  </w:style>
  <w:style w:type="character" w:customStyle="1" w:styleId="Pealkiri6Mrk">
    <w:name w:val="Pealkiri 6 Märk"/>
    <w:basedOn w:val="Liguvaikefont"/>
    <w:link w:val="Pealkiri6"/>
    <w:uiPriority w:val="9"/>
    <w:rsid w:val="00582671"/>
    <w:rPr>
      <w:rFonts w:asciiTheme="majorHAnsi" w:eastAsiaTheme="majorEastAsia" w:hAnsiTheme="majorHAnsi" w:cstheme="majorBidi"/>
      <w:color w:val="1F3763" w:themeColor="accent1" w:themeShade="7F"/>
    </w:rPr>
  </w:style>
  <w:style w:type="character" w:styleId="Lahendamatamainimine">
    <w:name w:val="Unresolved Mention"/>
    <w:basedOn w:val="Liguvaikefont"/>
    <w:uiPriority w:val="99"/>
    <w:semiHidden/>
    <w:unhideWhenUsed/>
    <w:rsid w:val="003C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3746">
      <w:bodyDiv w:val="1"/>
      <w:marLeft w:val="0"/>
      <w:marRight w:val="0"/>
      <w:marTop w:val="0"/>
      <w:marBottom w:val="0"/>
      <w:divBdr>
        <w:top w:val="none" w:sz="0" w:space="0" w:color="auto"/>
        <w:left w:val="none" w:sz="0" w:space="0" w:color="auto"/>
        <w:bottom w:val="none" w:sz="0" w:space="0" w:color="auto"/>
        <w:right w:val="none" w:sz="0" w:space="0" w:color="auto"/>
      </w:divBdr>
    </w:div>
    <w:div w:id="757362953">
      <w:bodyDiv w:val="1"/>
      <w:marLeft w:val="0"/>
      <w:marRight w:val="0"/>
      <w:marTop w:val="0"/>
      <w:marBottom w:val="0"/>
      <w:divBdr>
        <w:top w:val="none" w:sz="0" w:space="0" w:color="auto"/>
        <w:left w:val="none" w:sz="0" w:space="0" w:color="auto"/>
        <w:bottom w:val="none" w:sz="0" w:space="0" w:color="auto"/>
        <w:right w:val="none" w:sz="0" w:space="0" w:color="auto"/>
      </w:divBdr>
    </w:div>
    <w:div w:id="834764726">
      <w:bodyDiv w:val="1"/>
      <w:marLeft w:val="0"/>
      <w:marRight w:val="0"/>
      <w:marTop w:val="0"/>
      <w:marBottom w:val="0"/>
      <w:divBdr>
        <w:top w:val="none" w:sz="0" w:space="0" w:color="auto"/>
        <w:left w:val="none" w:sz="0" w:space="0" w:color="auto"/>
        <w:bottom w:val="none" w:sz="0" w:space="0" w:color="auto"/>
        <w:right w:val="none" w:sz="0" w:space="0" w:color="auto"/>
      </w:divBdr>
    </w:div>
    <w:div w:id="1395078424">
      <w:bodyDiv w:val="1"/>
      <w:marLeft w:val="0"/>
      <w:marRight w:val="0"/>
      <w:marTop w:val="0"/>
      <w:marBottom w:val="0"/>
      <w:divBdr>
        <w:top w:val="none" w:sz="0" w:space="0" w:color="auto"/>
        <w:left w:val="none" w:sz="0" w:space="0" w:color="auto"/>
        <w:bottom w:val="none" w:sz="0" w:space="0" w:color="auto"/>
        <w:right w:val="none" w:sz="0" w:space="0" w:color="auto"/>
      </w:divBdr>
    </w:div>
    <w:div w:id="21083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CDTXLomAfLnKvOSiPTSmBYYANqVPzFX8Xz9Bp0S21EGhuUfuLaimZdxuV89CMSywxU0JWqBvg_p2qP1Ay_xI-WzXl71BW_cNkkBDKBOSoAE=" TargetMode="External"/><Relationship Id="rId13" Type="http://schemas.openxmlformats.org/officeDocument/2006/relationships/hyperlink" Target="http://www.prfoods.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foods.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vestor@prfoods.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foods.ee" TargetMode="External"/><Relationship Id="rId4" Type="http://schemas.openxmlformats.org/officeDocument/2006/relationships/numbering" Target="numbering.xml"/><Relationship Id="rId9" Type="http://schemas.openxmlformats.org/officeDocument/2006/relationships/hyperlink" Target="http://www.prfoods.ee" TargetMode="External"/><Relationship Id="rId14" Type="http://schemas.openxmlformats.org/officeDocument/2006/relationships/hyperlink" Target="http://www.nasdaqbaltic.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F2196-72A4-4316-875B-70191D91488B}">
  <ds:schemaRefs>
    <ds:schemaRef ds:uri="http://schemas.microsoft.com/office/2006/metadata/properties"/>
    <ds:schemaRef ds:uri="http://schemas.microsoft.com/office/infopath/2007/PartnerControls"/>
    <ds:schemaRef ds:uri="c0fdbbd3-93b5-4e91-9f25-2e1a0ce51956"/>
  </ds:schemaRefs>
</ds:datastoreItem>
</file>

<file path=customXml/itemProps2.xml><?xml version="1.0" encoding="utf-8"?>
<ds:datastoreItem xmlns:ds="http://schemas.openxmlformats.org/officeDocument/2006/customXml" ds:itemID="{5FA462E5-CA6B-490D-BB54-260D2E0F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84C6D-83FA-4EFD-8772-3CD7F179B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584</Words>
  <Characters>3389</Characters>
  <Application>Microsoft Office Word</Application>
  <DocSecurity>0</DocSecurity>
  <Lines>28</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 Kaarma</dc:creator>
  <cp:keywords/>
  <dc:description/>
  <cp:lastModifiedBy>Heili Haabu [COBALT]</cp:lastModifiedBy>
  <cp:revision>2</cp:revision>
  <dcterms:created xsi:type="dcterms:W3CDTF">2023-12-07T12:20:00Z</dcterms:created>
  <dcterms:modified xsi:type="dcterms:W3CDTF">2023-12-07T12:20:00Z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