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600"/>
        </w:tabs>
        <w:ind w:hanging="85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02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1140" w:tblpY="0"/>
        <w:tblW w:w="14696.0" w:type="dxa"/>
        <w:jc w:val="left"/>
        <w:tblLayout w:type="fixed"/>
        <w:tblLook w:val="0000"/>
      </w:tblPr>
      <w:tblGrid>
        <w:gridCol w:w="2117"/>
        <w:gridCol w:w="2362"/>
        <w:gridCol w:w="2640"/>
        <w:gridCol w:w="2535"/>
        <w:gridCol w:w="2527"/>
        <w:gridCol w:w="2515"/>
        <w:tblGridChange w:id="0">
          <w:tblGrid>
            <w:gridCol w:w="2117"/>
            <w:gridCol w:w="2362"/>
            <w:gridCol w:w="2640"/>
            <w:gridCol w:w="2535"/>
            <w:gridCol w:w="2527"/>
            <w:gridCol w:w="2515"/>
          </w:tblGrid>
        </w:tblGridChange>
      </w:tblGrid>
      <w:tr>
        <w:trPr>
          <w:cantSplit w:val="0"/>
          <w:trHeight w:val="4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TOIDUKORD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ESMASPÄEV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TEISIPÄEV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KOLMAPÄEV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NELJAPÄEV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REEDE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Hommikusöök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Kaerahelbepuder, piim, või, marjad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Riisihelbepuder, piim,, või, marjad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4-viljapuder, või, piim, marjad, kaneel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Nisuhelbepuder, piim, või, marjad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Odrahelbepuder, piim, või, marjad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Vitamiiniamps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Pirn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Õun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Lillkapsas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Ploom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Mandarin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Lõuna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Chilli con carne hakklihaga,makaron, leib, piim</w:t>
              <w:br w:type="textWrapping"/>
              <w:t xml:space="preserve">V: Chilli con carne vegan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Seljanka kanalihaga, banaan, leib, hapukoor</w:t>
              <w:br w:type="textWrapping"/>
              <w:t xml:space="preserve">V: Chilli con carne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Kalakotletid, riis, valge kaste, tomati-kurgi salat,leib, piim</w:t>
              <w:br w:type="textWrapping"/>
              <w:t xml:space="preserve">V: Oakotletid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Värskekapsa borš sealihaga, kama, leib, piim, hapukoor</w:t>
              <w:br w:type="textWrapping"/>
              <w:t xml:space="preserve">V: Vegan borš, vegan kama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Pikk poiss, punane kaste, tatar, kapsa-porgandi salat, piim, leib</w:t>
              <w:br w:type="textWrapping"/>
              <w:t xml:space="preserve">V: kikerherne pikkpoiss juurviljadega</w:t>
            </w:r>
          </w:p>
        </w:tc>
      </w:tr>
      <w:tr>
        <w:trPr>
          <w:cantSplit w:val="0"/>
          <w:trHeight w:val="130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Õhtusöök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Röstsai, juust, sink, piim</w:t>
              <w:br w:type="textWrapping"/>
              <w:t xml:space="preserve">V: Röstsai, vegan sink, vegan juust, vegan piim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porgandi omlett, sepik, piim</w:t>
              <w:br w:type="textWrapping"/>
              <w:t xml:space="preserve">V: Tofu omlett hummusega, sepik, vegan piim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Värsked juurviljad + dip</w:t>
              <w:br w:type="textWrapping"/>
              <w:t xml:space="preserve">V: Värsked jurviljad + vegan dip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Keedumakaron, juust, tomatisalat, leib, maitsevesi</w:t>
              <w:br w:type="textWrapping"/>
              <w:t xml:space="preserve">V: Keedumakaron, vegan juust</w:t>
            </w:r>
          </w:p>
        </w:tc>
        <w:tc>
          <w:tcPr>
            <w:tcBorders>
              <w:top w:color="000000" w:space="0" w:sz="8" w:val="single"/>
              <w:left w:color="000000" w:space="0" w:sz="4" w:val="single"/>
              <w:bottom w:color="000000" w:space="0" w:sz="8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Muna-peekoni pirukas, õun</w:t>
              <w:br w:type="textWrapping"/>
              <w:t xml:space="preserve">V: Spinatipirukas</w:t>
            </w:r>
          </w:p>
        </w:tc>
      </w:tr>
    </w:tbl>
    <w:p w:rsidR="00000000" w:rsidDel="00000000" w:rsidP="00000000" w:rsidRDefault="00000000" w:rsidRPr="00000000" w14:paraId="00000025">
      <w:pPr>
        <w:tabs>
          <w:tab w:val="left" w:leader="none" w:pos="5600"/>
        </w:tabs>
        <w:ind w:hanging="85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sz w:val="24"/>
          <w:szCs w:val="24"/>
          <w:rtl w:val="0"/>
        </w:rPr>
        <w:t xml:space="preserve">NB! Kõikidele kes ei talu laktoosi, asendatakse toode laktoosivaba tootega või vegan tootega.</w:t>
        <w:br w:type="textWrapping"/>
        <w:t xml:space="preserve">      Vajadusel on õigus toitlustajal muuta menüüd.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2240" w:w="15840" w:orient="landscape"/>
      <w:pgMar w:bottom="284" w:top="72" w:left="1440" w:right="1440" w:header="124" w:footer="5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rebuchet MS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tabs>
        <w:tab w:val="center" w:leader="none" w:pos="4320"/>
        <w:tab w:val="right" w:leader="none" w:pos="8640"/>
      </w:tabs>
      <w:rPr/>
    </w:pPr>
    <w:r w:rsidDel="00000000" w:rsidR="00000000" w:rsidRPr="00000000">
      <w:rPr>
        <w:sz w:val="24"/>
        <w:szCs w:val="24"/>
        <w:rtl w:val="0"/>
      </w:rPr>
      <w:t xml:space="preserve">      Kõikide küsimuste korral helistada köögijuhile: +372 58 250 280 taavi.tk@gmail.com, Taavi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left" w:leader="none" w:pos="5600"/>
      </w:tabs>
      <w:jc w:val="right"/>
      <w:rPr>
        <w:rFonts w:ascii="Trebuchet MS" w:cs="Trebuchet MS" w:eastAsia="Trebuchet MS" w:hAnsi="Trebuchet MS"/>
        <w:sz w:val="32"/>
        <w:szCs w:val="32"/>
      </w:rPr>
    </w:pP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 xml:space="preserve">                                                  </w:t>
      <w:tab/>
      <w:tab/>
      <w:tab/>
      <w:tab/>
      <w:tab/>
      <w:tab/>
      <w:tab/>
      <w:tab/>
      <w:tab/>
      <w:tab/>
      <w:tab/>
      <w:tab/>
      <w:tab/>
    </w:r>
  </w:p>
  <w:p w:rsidR="00000000" w:rsidDel="00000000" w:rsidP="00000000" w:rsidRDefault="00000000" w:rsidRPr="00000000" w14:paraId="00000028">
    <w:pPr>
      <w:tabs>
        <w:tab w:val="left" w:leader="none" w:pos="5600"/>
      </w:tabs>
      <w:jc w:val="right"/>
      <w:rPr>
        <w:rFonts w:ascii="Trebuchet MS" w:cs="Trebuchet MS" w:eastAsia="Trebuchet MS" w:hAnsi="Trebuchet MS"/>
        <w:sz w:val="32"/>
        <w:szCs w:val="32"/>
      </w:rPr>
    </w:pP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 xml:space="preserve">                                 </w:t>
    </w:r>
    <w:r w:rsidDel="00000000" w:rsidR="00000000" w:rsidRPr="00000000">
      <w:rPr>
        <w:rFonts w:ascii="Trebuchet MS" w:cs="Trebuchet MS" w:eastAsia="Trebuchet MS" w:hAnsi="Trebuchet MS"/>
        <w:b w:val="1"/>
        <w:bCs w:val="1"/>
        <w:sz w:val="32"/>
        <w:szCs w:val="32"/>
        <w:rtl w:val="0"/>
      </w:rPr>
      <w:t xml:space="preserve">MENÜÜ 02.11-06.11</w:t>
    </w:r>
    <w:r w:rsidDel="00000000" w:rsidR="00000000" w:rsidRPr="00000000">
      <w:rPr>
        <w:rtl w:val="0"/>
      </w:rPr>
      <w:t xml:space="preserve">        </w:t>
    </w:r>
    <w:r w:rsidDel="00000000" w:rsidR="00000000" w:rsidRPr="00000000">
      <w:rPr>
        <w:rFonts w:ascii="Trebuchet MS" w:cs="Trebuchet MS" w:eastAsia="Trebuchet MS" w:hAnsi="Trebuchet MS"/>
        <w:sz w:val="32"/>
        <w:szCs w:val="32"/>
        <w:rtl w:val="0"/>
      </w:rPr>
      <w:tab/>
      <w:tab/>
      <w:tab/>
      <w:tab/>
      <w:tab/>
    </w:r>
    <w:r w:rsidDel="00000000" w:rsidR="00000000" w:rsidRPr="00000000">
      <w:rPr/>
      <w:drawing>
        <wp:inline distB="0" distT="0" distL="0" distR="0">
          <wp:extent cx="960120" cy="960120"/>
          <wp:effectExtent b="0" l="0" r="0" t="0"/>
          <wp:docPr id="160657102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0120" cy="96012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Tahoma" w:cs="Tahoma" w:eastAsia="Tahoma" w:hAnsi="Tahom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A">
    <w:pPr>
      <w:tabs>
        <w:tab w:val="center" w:leader="none" w:pos="4320"/>
        <w:tab w:val="right" w:leader="none" w:pos="8640"/>
      </w:tabs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3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4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5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5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2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3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table" w:styleId="a4" w:customStyle="1">
    <w:basedOn w:val="TableNormal"/>
    <w:tblPr>
      <w:tblStyleRowBandSize w:val="1"/>
      <w:tblStyleColBandSize w:val="1"/>
      <w:tblCellMar>
        <w:left w:w="180.0" w:type="dxa"/>
        <w:right w:w="18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C54423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54423"/>
  </w:style>
  <w:style w:type="paragraph" w:styleId="Footer">
    <w:name w:val="footer"/>
    <w:basedOn w:val="Normal"/>
    <w:link w:val="FooterChar"/>
    <w:uiPriority w:val="99"/>
    <w:unhideWhenUsed w:val="1"/>
    <w:rsid w:val="00C54423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54423"/>
  </w:style>
  <w:style w:type="table" w:styleId="Table1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80.0" w:type="dxa"/>
        <w:bottom w:w="0.0" w:type="dxa"/>
        <w:right w:w="18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1qj1G1PQ4UhmUYI8SF45L17SZng==">CgMxLjA4AHIhMV9GU2NmX2lJSnROazluTkgtT0NWbkIwdWpOY0RJM3dh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2026-09-25T12:34:00Z</dcterms:created>
  <dc:creator>Signe</dc:creator>
</cp:coreProperties>
</file>