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29B" w:rsidRPr="00F01BD6" w:rsidRDefault="0057629B" w:rsidP="0057629B">
      <w:pPr>
        <w:jc w:val="center"/>
        <w:rPr>
          <w:rFonts w:asciiTheme="minorHAnsi" w:hAnsiTheme="minorHAnsi"/>
          <w:b/>
          <w:szCs w:val="24"/>
          <w:u w:val="single"/>
        </w:rPr>
      </w:pPr>
      <w:bookmarkStart w:id="0" w:name="_GoBack"/>
      <w:bookmarkEnd w:id="0"/>
      <w:r w:rsidRPr="00F01BD6">
        <w:rPr>
          <w:rFonts w:asciiTheme="minorHAnsi" w:hAnsiTheme="minorHAnsi"/>
          <w:b/>
          <w:szCs w:val="24"/>
          <w:u w:val="single"/>
        </w:rPr>
        <w:t>Lääne-Viru maakond, Sõmeru vald, Sõmeru alevik, Puiestee tn 1</w:t>
      </w:r>
    </w:p>
    <w:p w:rsidR="0057629B" w:rsidRPr="00F01BD6" w:rsidRDefault="0057629B" w:rsidP="0057629B">
      <w:pPr>
        <w:jc w:val="right"/>
        <w:rPr>
          <w:rFonts w:asciiTheme="minorHAnsi" w:hAnsiTheme="minorHAnsi"/>
          <w:b/>
          <w:szCs w:val="24"/>
        </w:rPr>
      </w:pPr>
      <w:r w:rsidRPr="00F01BD6">
        <w:rPr>
          <w:rFonts w:asciiTheme="minorHAnsi" w:hAnsiTheme="minorHAnsi"/>
          <w:szCs w:val="24"/>
        </w:rPr>
        <w:t xml:space="preserve">Avalik kirjalik enampakkumine: </w:t>
      </w:r>
      <w:r w:rsidRPr="00F01BD6">
        <w:rPr>
          <w:rFonts w:asciiTheme="minorHAnsi" w:hAnsiTheme="minorHAnsi"/>
          <w:b/>
          <w:szCs w:val="24"/>
        </w:rPr>
        <w:t>23.05.2016 kell: 13.00</w:t>
      </w:r>
    </w:p>
    <w:p w:rsidR="0057629B" w:rsidRPr="00F01BD6" w:rsidRDefault="0057629B" w:rsidP="0057629B">
      <w:pPr>
        <w:jc w:val="right"/>
        <w:rPr>
          <w:rFonts w:asciiTheme="minorHAnsi" w:hAnsiTheme="minorHAnsi"/>
          <w:b/>
          <w:szCs w:val="24"/>
        </w:rPr>
      </w:pPr>
      <w:r w:rsidRPr="00F01BD6">
        <w:rPr>
          <w:rFonts w:asciiTheme="minorHAnsi" w:hAnsiTheme="minorHAnsi"/>
          <w:szCs w:val="24"/>
        </w:rPr>
        <w:t>Enampakkumise</w:t>
      </w:r>
      <w:r w:rsidRPr="00F01BD6">
        <w:rPr>
          <w:rFonts w:asciiTheme="minorHAnsi" w:hAnsiTheme="minorHAnsi"/>
          <w:b/>
          <w:szCs w:val="24"/>
        </w:rPr>
        <w:t xml:space="preserve"> alghind 5600 eurot. </w:t>
      </w:r>
    </w:p>
    <w:p w:rsidR="0057629B" w:rsidRPr="00F01BD6" w:rsidRDefault="0057629B" w:rsidP="0057629B">
      <w:pPr>
        <w:jc w:val="right"/>
        <w:rPr>
          <w:rFonts w:asciiTheme="minorHAnsi" w:hAnsiTheme="minorHAnsi"/>
          <w:szCs w:val="24"/>
        </w:rPr>
      </w:pPr>
      <w:r w:rsidRPr="00F01BD6">
        <w:rPr>
          <w:rFonts w:asciiTheme="minorHAnsi" w:hAnsiTheme="minorHAnsi"/>
          <w:szCs w:val="24"/>
        </w:rPr>
        <w:t>Objektiga  kohapeal tutvumiseks võtta ühendust kontaktisikuga.</w:t>
      </w:r>
    </w:p>
    <w:p w:rsidR="0057629B" w:rsidRPr="00F01BD6" w:rsidRDefault="0057629B" w:rsidP="0057629B">
      <w:pPr>
        <w:jc w:val="right"/>
        <w:rPr>
          <w:rFonts w:asciiTheme="minorHAnsi" w:hAnsiTheme="minorHAnsi"/>
          <w:szCs w:val="24"/>
        </w:rPr>
      </w:pPr>
      <w:r w:rsidRPr="00F01BD6">
        <w:rPr>
          <w:rFonts w:asciiTheme="minorHAnsi" w:hAnsiTheme="minorHAnsi"/>
          <w:szCs w:val="24"/>
        </w:rPr>
        <w:t>Kontaktisik:  Matti Mölder tel: 5119914, matti.molder@rmk.ee</w:t>
      </w:r>
    </w:p>
    <w:p w:rsidR="0057629B" w:rsidRPr="00F01BD6" w:rsidRDefault="00DB4D4A" w:rsidP="0057629B">
      <w:pPr>
        <w:rPr>
          <w:rFonts w:asciiTheme="minorHAnsi" w:hAnsiTheme="minorHAnsi"/>
          <w:b/>
          <w:szCs w:val="24"/>
          <w:u w:val="single"/>
        </w:rPr>
      </w:pPr>
      <w:r w:rsidRPr="00F01BD6">
        <w:rPr>
          <w:rFonts w:asciiTheme="minorHAnsi" w:hAnsiTheme="minorHAnsi"/>
          <w:b/>
          <w:szCs w:val="24"/>
          <w:u w:val="single"/>
        </w:rPr>
        <w:t xml:space="preserve">Korteriomandi </w:t>
      </w:r>
      <w:r w:rsidR="0057629B" w:rsidRPr="00F01BD6">
        <w:rPr>
          <w:rFonts w:asciiTheme="minorHAnsi" w:hAnsiTheme="minorHAnsi"/>
          <w:b/>
          <w:szCs w:val="24"/>
          <w:u w:val="single"/>
        </w:rPr>
        <w:t>üldandmed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57629B" w:rsidRPr="00F01BD6" w:rsidTr="00D14861">
        <w:trPr>
          <w:trHeight w:val="64"/>
        </w:trPr>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Aadress</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DB4D4A" w:rsidP="00D14861">
            <w:pPr>
              <w:rPr>
                <w:rFonts w:asciiTheme="minorHAnsi" w:hAnsiTheme="minorHAnsi" w:cs="Arial"/>
                <w:color w:val="0D0D0D" w:themeColor="text1" w:themeTint="F2"/>
                <w:szCs w:val="24"/>
              </w:rPr>
            </w:pPr>
            <w:r w:rsidRPr="00F01BD6">
              <w:rPr>
                <w:rFonts w:asciiTheme="minorHAnsi" w:hAnsiTheme="minorHAnsi"/>
                <w:szCs w:val="24"/>
                <w:lang w:eastAsia="et-EE"/>
              </w:rPr>
              <w:t>Lääne-Virumaa, Sõmeru vald, Sõmeru alevik, Puiestee tn 1-26</w:t>
            </w:r>
          </w:p>
        </w:tc>
      </w:tr>
      <w:tr w:rsidR="0057629B" w:rsidRPr="00F01BD6" w:rsidTr="00D14861">
        <w:trPr>
          <w:trHeight w:val="58"/>
        </w:trPr>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Registriosa number</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DB4D4A" w:rsidP="00DB4D4A">
            <w:pPr>
              <w:rPr>
                <w:rFonts w:asciiTheme="minorHAnsi" w:hAnsiTheme="minorHAnsi" w:cs="Arial"/>
                <w:color w:val="0D0D0D" w:themeColor="text1" w:themeTint="F2"/>
                <w:szCs w:val="24"/>
              </w:rPr>
            </w:pPr>
            <w:r w:rsidRPr="00F01BD6">
              <w:rPr>
                <w:rFonts w:asciiTheme="minorHAnsi" w:hAnsiTheme="minorHAnsi"/>
                <w:szCs w:val="24"/>
                <w:lang w:eastAsia="et-EE"/>
              </w:rPr>
              <w:t xml:space="preserve">1962431 </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Katastritunnus</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7934F9" w:rsidP="00D14861">
            <w:pPr>
              <w:rPr>
                <w:rFonts w:asciiTheme="minorHAnsi" w:hAnsiTheme="minorHAnsi" w:cs="Arial"/>
                <w:color w:val="0D0D0D" w:themeColor="text1" w:themeTint="F2"/>
                <w:szCs w:val="24"/>
              </w:rPr>
            </w:pPr>
            <w:hyperlink r:id="rId7" w:history="1">
              <w:r w:rsidR="00DB4D4A" w:rsidRPr="00F01BD6">
                <w:rPr>
                  <w:rFonts w:asciiTheme="minorHAnsi" w:hAnsiTheme="minorHAnsi"/>
                  <w:szCs w:val="24"/>
                  <w:lang w:eastAsia="et-EE"/>
                </w:rPr>
                <w:t>77003:001:2860</w:t>
              </w:r>
            </w:hyperlink>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szCs w:val="24"/>
              </w:rPr>
              <w:t>Riigi kinnisvararegistri  kood</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DB4D4A" w:rsidP="00D14861">
            <w:pPr>
              <w:rPr>
                <w:rFonts w:asciiTheme="minorHAnsi" w:hAnsiTheme="minorHAnsi"/>
                <w:szCs w:val="24"/>
              </w:rPr>
            </w:pPr>
            <w:r w:rsidRPr="00F01BD6">
              <w:rPr>
                <w:rFonts w:asciiTheme="minorHAnsi" w:hAnsiTheme="minorHAnsi"/>
                <w:szCs w:val="24"/>
                <w:lang w:eastAsia="x-none"/>
              </w:rPr>
              <w:t>KV33909</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Kinnistu pindala</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DB4D4A" w:rsidP="00D14861">
            <w:pPr>
              <w:rPr>
                <w:rFonts w:asciiTheme="minorHAnsi" w:hAnsiTheme="minorHAnsi" w:cs="Arial"/>
                <w:color w:val="0D0D0D" w:themeColor="text1" w:themeTint="F2"/>
                <w:szCs w:val="24"/>
              </w:rPr>
            </w:pPr>
            <w:r w:rsidRPr="00F01BD6">
              <w:rPr>
                <w:rFonts w:asciiTheme="minorHAnsi" w:hAnsiTheme="minorHAnsi"/>
                <w:szCs w:val="24"/>
                <w:lang w:eastAsia="et-EE"/>
              </w:rPr>
              <w:t xml:space="preserve">322/17543 mõttelist osa kinnistust (suurusega 5 809 </w:t>
            </w:r>
            <w:proofErr w:type="spellStart"/>
            <w:r w:rsidRPr="00F01BD6">
              <w:rPr>
                <w:rFonts w:asciiTheme="minorHAnsi" w:hAnsiTheme="minorHAnsi" w:cs="Arial"/>
                <w:szCs w:val="24"/>
              </w:rPr>
              <w:t>m²</w:t>
            </w:r>
            <w:proofErr w:type="spellEnd"/>
            <w:r w:rsidRPr="00F01BD6">
              <w:rPr>
                <w:rFonts w:asciiTheme="minorHAnsi" w:hAnsiTheme="minorHAnsi" w:cs="Arial"/>
                <w:szCs w:val="24"/>
              </w:rPr>
              <w:t>)</w:t>
            </w:r>
            <w:r w:rsidRPr="00F01BD6">
              <w:rPr>
                <w:rFonts w:asciiTheme="minorHAnsi" w:hAnsiTheme="minorHAnsi"/>
                <w:szCs w:val="24"/>
                <w:lang w:eastAsia="et-EE"/>
              </w:rPr>
              <w:br/>
              <w:t>ja reaalosana eluruum nr 26, mille üldpind on 32,20 m2.</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Sihtotstarve</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57629B" w:rsidP="00DB4D4A">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 xml:space="preserve">100% </w:t>
            </w:r>
            <w:r w:rsidR="00DB4D4A" w:rsidRPr="00F01BD6">
              <w:rPr>
                <w:rFonts w:asciiTheme="minorHAnsi" w:hAnsiTheme="minorHAnsi" w:cs="Arial"/>
                <w:color w:val="0D0D0D" w:themeColor="text1" w:themeTint="F2"/>
                <w:szCs w:val="24"/>
              </w:rPr>
              <w:t>elamumaa</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Omanik</w:t>
            </w:r>
          </w:p>
        </w:tc>
        <w:tc>
          <w:tcPr>
            <w:tcW w:w="6804" w:type="dxa"/>
            <w:tcBorders>
              <w:top w:val="single" w:sz="4" w:space="0" w:color="auto"/>
              <w:left w:val="single" w:sz="4" w:space="0" w:color="auto"/>
              <w:bottom w:val="single" w:sz="4" w:space="0" w:color="auto"/>
              <w:right w:val="single" w:sz="4" w:space="0" w:color="auto"/>
            </w:tcBorders>
            <w:vAlign w:val="center"/>
          </w:tcPr>
          <w:p w:rsidR="0057629B" w:rsidRPr="00F01BD6" w:rsidRDefault="0057629B" w:rsidP="00D14861">
            <w:pPr>
              <w:rPr>
                <w:rFonts w:asciiTheme="minorHAnsi" w:hAnsiTheme="minorHAnsi" w:cs="Arial"/>
                <w:color w:val="0D0D0D" w:themeColor="text1" w:themeTint="F2"/>
                <w:szCs w:val="24"/>
                <w:lang w:eastAsia="ru-RU"/>
              </w:rPr>
            </w:pPr>
            <w:r w:rsidRPr="00F01BD6">
              <w:rPr>
                <w:rFonts w:asciiTheme="minorHAnsi" w:hAnsiTheme="minorHAnsi"/>
                <w:szCs w:val="24"/>
                <w:lang w:eastAsia="et-EE"/>
              </w:rPr>
              <w:t>Eesti Vabariik</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0B5582">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Kitsendused</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5973A3" w:rsidP="00D14861">
            <w:pPr>
              <w:autoSpaceDE w:val="0"/>
              <w:autoSpaceDN w:val="0"/>
              <w:adjustRightInd w:val="0"/>
              <w:jc w:val="both"/>
              <w:rPr>
                <w:rFonts w:asciiTheme="minorHAnsi" w:hAnsiTheme="minorHAnsi" w:cs="Arial"/>
                <w:color w:val="0D0D0D" w:themeColor="text1" w:themeTint="F2"/>
                <w:szCs w:val="24"/>
                <w:lang w:eastAsia="ru-RU"/>
              </w:rPr>
            </w:pPr>
            <w:r w:rsidRPr="00F01BD6">
              <w:rPr>
                <w:rFonts w:asciiTheme="minorHAnsi" w:hAnsiTheme="minorHAnsi"/>
                <w:color w:val="333333"/>
                <w:szCs w:val="24"/>
              </w:rPr>
              <w:t>Kaasomandi teostamine on kitsendatud korteriomandite nr. 1959931, 1960031, 1960131, 1960231, 1960331, 1960431, 1960531, 1960631, 1960731, 1960831, 1960931, 1961031, 1961131, 1961231, 1961331, 1961431, 1961531, 1961631, 1961731, 1961831, 1961931, 1962031, 1962131, 1962231, 1962331, 1962531, 1962631, 1962731, 1962831 koosseisu kuuluvate reaalosadega seotud õigustega.</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szCs w:val="24"/>
              </w:rPr>
            </w:pPr>
            <w:r w:rsidRPr="00F01BD6">
              <w:rPr>
                <w:rFonts w:asciiTheme="minorHAnsi" w:hAnsiTheme="minorHAnsi" w:cs="Arial"/>
                <w:szCs w:val="24"/>
              </w:rPr>
              <w:t>Juurdepääs</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57629B" w:rsidP="000B5582">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 xml:space="preserve">Juurdepääsutee on </w:t>
            </w:r>
            <w:r w:rsidR="000B5582" w:rsidRPr="00F01BD6">
              <w:rPr>
                <w:rFonts w:asciiTheme="minorHAnsi" w:hAnsiTheme="minorHAnsi" w:cs="Arial"/>
                <w:color w:val="0D0D0D" w:themeColor="text1" w:themeTint="F2"/>
                <w:szCs w:val="24"/>
              </w:rPr>
              <w:t>asfalt</w:t>
            </w:r>
            <w:r w:rsidRPr="00F01BD6">
              <w:rPr>
                <w:rFonts w:asciiTheme="minorHAnsi" w:hAnsiTheme="minorHAnsi" w:cs="Arial"/>
                <w:color w:val="0D0D0D" w:themeColor="text1" w:themeTint="F2"/>
                <w:szCs w:val="24"/>
              </w:rPr>
              <w:t xml:space="preserve">kattega. </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Kinnistul asuvad ehitised</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0B5582" w:rsidP="00D14861">
            <w:pPr>
              <w:rPr>
                <w:rFonts w:asciiTheme="minorHAnsi" w:hAnsiTheme="minorHAnsi"/>
                <w:bCs/>
                <w:szCs w:val="24"/>
                <w:lang w:eastAsia="et-EE"/>
              </w:rPr>
            </w:pPr>
            <w:r w:rsidRPr="00F01BD6">
              <w:rPr>
                <w:rFonts w:asciiTheme="minorHAnsi" w:hAnsiTheme="minorHAnsi"/>
                <w:bCs/>
                <w:szCs w:val="24"/>
                <w:lang w:eastAsia="et-EE"/>
              </w:rPr>
              <w:t>Korterelamu</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Asjaõiguslikud koormatised ja lepingud</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0B5582" w:rsidP="00D14861">
            <w:pPr>
              <w:rPr>
                <w:rFonts w:asciiTheme="minorHAnsi" w:hAnsiTheme="minorHAnsi"/>
                <w:color w:val="000000"/>
                <w:szCs w:val="24"/>
              </w:rPr>
            </w:pPr>
            <w:r w:rsidRPr="00F01BD6">
              <w:rPr>
                <w:rFonts w:asciiTheme="minorHAnsi" w:hAnsiTheme="minorHAnsi"/>
                <w:color w:val="000000"/>
                <w:szCs w:val="24"/>
              </w:rPr>
              <w:t>Puuduvad</w:t>
            </w:r>
          </w:p>
        </w:tc>
      </w:tr>
      <w:tr w:rsidR="0057629B" w:rsidRPr="00F01BD6" w:rsidTr="00D14861">
        <w:tc>
          <w:tcPr>
            <w:tcW w:w="2660" w:type="dxa"/>
            <w:tcBorders>
              <w:top w:val="single" w:sz="4" w:space="0" w:color="auto"/>
              <w:left w:val="single" w:sz="4" w:space="0" w:color="auto"/>
              <w:bottom w:val="single" w:sz="4" w:space="0" w:color="auto"/>
              <w:right w:val="single" w:sz="4" w:space="0" w:color="auto"/>
            </w:tcBorders>
          </w:tcPr>
          <w:p w:rsidR="0057629B" w:rsidRPr="00F01BD6" w:rsidRDefault="0057629B" w:rsidP="00D14861">
            <w:pPr>
              <w:rPr>
                <w:rFonts w:asciiTheme="minorHAnsi" w:hAnsiTheme="minorHAnsi" w:cs="Arial"/>
                <w:color w:val="0D0D0D" w:themeColor="text1" w:themeTint="F2"/>
                <w:szCs w:val="24"/>
              </w:rPr>
            </w:pPr>
            <w:r w:rsidRPr="00F01BD6">
              <w:rPr>
                <w:rFonts w:asciiTheme="minorHAnsi" w:hAnsiTheme="minorHAnsi" w:cs="Arial"/>
                <w:color w:val="0D0D0D" w:themeColor="text1" w:themeTint="F2"/>
                <w:szCs w:val="24"/>
              </w:rPr>
              <w:t>Võlaõiguslikud koormatised ja lepingud</w:t>
            </w:r>
          </w:p>
        </w:tc>
        <w:tc>
          <w:tcPr>
            <w:tcW w:w="6804" w:type="dxa"/>
            <w:tcBorders>
              <w:top w:val="single" w:sz="4" w:space="0" w:color="auto"/>
              <w:left w:val="single" w:sz="4" w:space="0" w:color="auto"/>
              <w:bottom w:val="single" w:sz="4" w:space="0" w:color="auto"/>
              <w:right w:val="single" w:sz="4" w:space="0" w:color="auto"/>
            </w:tcBorders>
          </w:tcPr>
          <w:p w:rsidR="0057629B" w:rsidRPr="00F01BD6" w:rsidRDefault="005973A3" w:rsidP="00D14861">
            <w:pPr>
              <w:rPr>
                <w:rFonts w:asciiTheme="minorHAnsi" w:hAnsiTheme="minorHAnsi"/>
                <w:bCs/>
                <w:szCs w:val="24"/>
                <w:lang w:eastAsia="et-EE"/>
              </w:rPr>
            </w:pPr>
            <w:r w:rsidRPr="00F01BD6">
              <w:rPr>
                <w:rFonts w:asciiTheme="minorHAnsi" w:hAnsiTheme="minorHAnsi"/>
                <w:bCs/>
                <w:szCs w:val="24"/>
                <w:lang w:eastAsia="et-EE"/>
              </w:rPr>
              <w:t>Korter on koormatud tähtajatu üürilepinguga.</w:t>
            </w:r>
          </w:p>
        </w:tc>
      </w:tr>
    </w:tbl>
    <w:p w:rsidR="0057629B" w:rsidRPr="00F01BD6" w:rsidRDefault="0057629B" w:rsidP="0057629B">
      <w:pPr>
        <w:rPr>
          <w:rFonts w:asciiTheme="minorHAnsi" w:hAnsiTheme="minorHAnsi"/>
          <w:szCs w:val="24"/>
        </w:rPr>
      </w:pPr>
    </w:p>
    <w:p w:rsidR="0057629B" w:rsidRPr="00F01BD6" w:rsidRDefault="0057629B" w:rsidP="0057629B">
      <w:pPr>
        <w:rPr>
          <w:rFonts w:asciiTheme="minorHAnsi" w:hAnsiTheme="minorHAnsi"/>
          <w:szCs w:val="24"/>
        </w:rPr>
      </w:pPr>
    </w:p>
    <w:p w:rsidR="00F01BD6" w:rsidRPr="00F01BD6" w:rsidRDefault="00F01BD6" w:rsidP="0057629B">
      <w:pPr>
        <w:rPr>
          <w:rFonts w:asciiTheme="minorHAnsi" w:hAnsiTheme="minorHAnsi"/>
          <w:b/>
          <w:szCs w:val="24"/>
        </w:rPr>
      </w:pPr>
    </w:p>
    <w:p w:rsidR="0057629B" w:rsidRPr="00F01BD6" w:rsidRDefault="00F01BD6" w:rsidP="0057629B">
      <w:pPr>
        <w:rPr>
          <w:rFonts w:asciiTheme="minorHAnsi" w:hAnsiTheme="minorHAnsi"/>
          <w:b/>
          <w:szCs w:val="24"/>
        </w:rPr>
      </w:pPr>
      <w:r w:rsidRPr="00F01BD6">
        <w:rPr>
          <w:rFonts w:asciiTheme="minorHAnsi" w:hAnsiTheme="minorHAnsi"/>
          <w:b/>
          <w:szCs w:val="24"/>
        </w:rPr>
        <w:t>Korterelamu</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7080"/>
      </w:tblGrid>
      <w:tr w:rsidR="0057629B" w:rsidRPr="00F01BD6" w:rsidTr="00D14861">
        <w:trPr>
          <w:trHeight w:val="64"/>
        </w:trPr>
        <w:tc>
          <w:tcPr>
            <w:tcW w:w="2280" w:type="dxa"/>
          </w:tcPr>
          <w:p w:rsidR="0057629B" w:rsidRPr="00F01BD6" w:rsidRDefault="0057629B" w:rsidP="00D14861">
            <w:pPr>
              <w:tabs>
                <w:tab w:val="center" w:pos="4513"/>
                <w:tab w:val="right" w:pos="8666"/>
              </w:tabs>
              <w:snapToGrid w:val="0"/>
              <w:ind w:left="12"/>
              <w:rPr>
                <w:rFonts w:asciiTheme="minorHAnsi" w:hAnsiTheme="minorHAnsi"/>
                <w:szCs w:val="24"/>
              </w:rPr>
            </w:pPr>
            <w:r w:rsidRPr="00F01BD6">
              <w:rPr>
                <w:rFonts w:asciiTheme="minorHAnsi" w:hAnsiTheme="minorHAnsi"/>
                <w:szCs w:val="24"/>
              </w:rPr>
              <w:t>Ehitisregistri kood</w:t>
            </w:r>
          </w:p>
        </w:tc>
        <w:tc>
          <w:tcPr>
            <w:tcW w:w="7080" w:type="dxa"/>
          </w:tcPr>
          <w:p w:rsidR="0057629B" w:rsidRPr="00F01BD6" w:rsidRDefault="005973A3" w:rsidP="00D14861">
            <w:pPr>
              <w:tabs>
                <w:tab w:val="center" w:pos="4513"/>
                <w:tab w:val="right" w:pos="8666"/>
              </w:tabs>
              <w:snapToGrid w:val="0"/>
              <w:ind w:left="12"/>
              <w:rPr>
                <w:rFonts w:asciiTheme="minorHAnsi" w:hAnsiTheme="minorHAnsi"/>
                <w:szCs w:val="24"/>
              </w:rPr>
            </w:pPr>
            <w:r w:rsidRPr="00F01BD6">
              <w:rPr>
                <w:rFonts w:asciiTheme="minorHAnsi" w:hAnsiTheme="minorHAnsi"/>
                <w:szCs w:val="24"/>
                <w:lang w:eastAsia="x-none"/>
              </w:rPr>
              <w:t>108013700 </w:t>
            </w:r>
          </w:p>
        </w:tc>
      </w:tr>
      <w:tr w:rsidR="0057629B" w:rsidRPr="00F01BD6" w:rsidTr="00D14861">
        <w:tc>
          <w:tcPr>
            <w:tcW w:w="2280" w:type="dxa"/>
          </w:tcPr>
          <w:p w:rsidR="0057629B" w:rsidRPr="00F01BD6" w:rsidRDefault="0057629B" w:rsidP="00D14861">
            <w:pPr>
              <w:tabs>
                <w:tab w:val="center" w:pos="4513"/>
                <w:tab w:val="right" w:pos="8666"/>
              </w:tabs>
              <w:snapToGrid w:val="0"/>
              <w:ind w:left="12"/>
              <w:rPr>
                <w:rFonts w:asciiTheme="minorHAnsi" w:hAnsiTheme="minorHAnsi"/>
                <w:szCs w:val="24"/>
              </w:rPr>
            </w:pPr>
            <w:r w:rsidRPr="00F01BD6">
              <w:rPr>
                <w:rFonts w:asciiTheme="minorHAnsi" w:hAnsiTheme="minorHAnsi"/>
                <w:szCs w:val="24"/>
              </w:rPr>
              <w:t>Ehitusaasta</w:t>
            </w:r>
          </w:p>
        </w:tc>
        <w:tc>
          <w:tcPr>
            <w:tcW w:w="7080" w:type="dxa"/>
          </w:tcPr>
          <w:p w:rsidR="0057629B" w:rsidRPr="00F01BD6" w:rsidRDefault="005973A3" w:rsidP="00D14861">
            <w:pPr>
              <w:pStyle w:val="Pis"/>
              <w:tabs>
                <w:tab w:val="clear" w:pos="9072"/>
                <w:tab w:val="center" w:pos="4153"/>
                <w:tab w:val="right" w:pos="8306"/>
                <w:tab w:val="right" w:pos="8666"/>
              </w:tabs>
              <w:snapToGrid w:val="0"/>
              <w:ind w:left="12"/>
              <w:rPr>
                <w:rFonts w:asciiTheme="minorHAnsi" w:hAnsiTheme="minorHAnsi"/>
                <w:noProof w:val="0"/>
                <w:sz w:val="24"/>
                <w:szCs w:val="24"/>
              </w:rPr>
            </w:pPr>
            <w:r w:rsidRPr="00F01BD6">
              <w:rPr>
                <w:rFonts w:asciiTheme="minorHAnsi" w:hAnsiTheme="minorHAnsi"/>
                <w:noProof w:val="0"/>
                <w:sz w:val="24"/>
                <w:szCs w:val="24"/>
              </w:rPr>
              <w:t>1983</w:t>
            </w:r>
          </w:p>
        </w:tc>
      </w:tr>
      <w:tr w:rsidR="0057629B" w:rsidRPr="00F01BD6" w:rsidTr="00D14861">
        <w:tc>
          <w:tcPr>
            <w:tcW w:w="2280" w:type="dxa"/>
          </w:tcPr>
          <w:p w:rsidR="0057629B" w:rsidRPr="00F01BD6" w:rsidRDefault="0057629B" w:rsidP="00D14861">
            <w:pPr>
              <w:pStyle w:val="Pis"/>
              <w:tabs>
                <w:tab w:val="clear" w:pos="9072"/>
                <w:tab w:val="center" w:pos="4153"/>
                <w:tab w:val="right" w:pos="8306"/>
                <w:tab w:val="right" w:pos="8666"/>
              </w:tabs>
              <w:snapToGrid w:val="0"/>
              <w:ind w:left="12"/>
              <w:rPr>
                <w:rFonts w:asciiTheme="minorHAnsi" w:hAnsiTheme="minorHAnsi"/>
                <w:noProof w:val="0"/>
                <w:sz w:val="24"/>
                <w:szCs w:val="24"/>
              </w:rPr>
            </w:pPr>
            <w:r w:rsidRPr="00F01BD6">
              <w:rPr>
                <w:rFonts w:asciiTheme="minorHAnsi" w:hAnsiTheme="minorHAnsi"/>
                <w:noProof w:val="0"/>
                <w:sz w:val="24"/>
                <w:szCs w:val="24"/>
              </w:rPr>
              <w:t>Ehitise nimetus</w:t>
            </w:r>
          </w:p>
        </w:tc>
        <w:tc>
          <w:tcPr>
            <w:tcW w:w="7080" w:type="dxa"/>
          </w:tcPr>
          <w:p w:rsidR="0057629B" w:rsidRPr="00F01BD6" w:rsidRDefault="00F01BD6" w:rsidP="00D14861">
            <w:pPr>
              <w:pStyle w:val="Pis"/>
              <w:tabs>
                <w:tab w:val="clear" w:pos="9072"/>
                <w:tab w:val="center" w:pos="4153"/>
                <w:tab w:val="right" w:pos="8306"/>
                <w:tab w:val="right" w:pos="8666"/>
              </w:tabs>
              <w:snapToGrid w:val="0"/>
              <w:ind w:left="12"/>
              <w:rPr>
                <w:rFonts w:asciiTheme="minorHAnsi" w:hAnsiTheme="minorHAnsi"/>
                <w:noProof w:val="0"/>
                <w:sz w:val="24"/>
                <w:szCs w:val="24"/>
              </w:rPr>
            </w:pPr>
            <w:r w:rsidRPr="00F01BD6">
              <w:rPr>
                <w:rFonts w:asciiTheme="minorHAnsi" w:hAnsiTheme="minorHAnsi"/>
                <w:color w:val="555555"/>
                <w:sz w:val="24"/>
                <w:szCs w:val="24"/>
              </w:rPr>
              <w:t>Elamu 30-korteriline</w:t>
            </w:r>
          </w:p>
        </w:tc>
      </w:tr>
      <w:tr w:rsidR="0057629B" w:rsidRPr="00F01BD6" w:rsidTr="00D14861">
        <w:tc>
          <w:tcPr>
            <w:tcW w:w="2280" w:type="dxa"/>
          </w:tcPr>
          <w:p w:rsidR="0057629B" w:rsidRPr="00F01BD6" w:rsidRDefault="0057629B" w:rsidP="00D14861">
            <w:pPr>
              <w:pStyle w:val="Pis"/>
              <w:tabs>
                <w:tab w:val="clear" w:pos="9072"/>
                <w:tab w:val="center" w:pos="4153"/>
                <w:tab w:val="right" w:pos="8306"/>
                <w:tab w:val="right" w:pos="8666"/>
              </w:tabs>
              <w:snapToGrid w:val="0"/>
              <w:ind w:left="12"/>
              <w:rPr>
                <w:rFonts w:asciiTheme="minorHAnsi" w:hAnsiTheme="minorHAnsi"/>
                <w:noProof w:val="0"/>
                <w:sz w:val="24"/>
                <w:szCs w:val="24"/>
              </w:rPr>
            </w:pPr>
            <w:r w:rsidRPr="00F01BD6">
              <w:rPr>
                <w:rFonts w:asciiTheme="minorHAnsi" w:hAnsiTheme="minorHAnsi"/>
                <w:noProof w:val="0"/>
                <w:sz w:val="24"/>
                <w:szCs w:val="24"/>
              </w:rPr>
              <w:t>Peamine kasutamise otstarve</w:t>
            </w:r>
          </w:p>
        </w:tc>
        <w:tc>
          <w:tcPr>
            <w:tcW w:w="7080" w:type="dxa"/>
          </w:tcPr>
          <w:p w:rsidR="0057629B" w:rsidRPr="00F01BD6" w:rsidRDefault="005973A3" w:rsidP="005973A3">
            <w:pPr>
              <w:pStyle w:val="Pis"/>
              <w:tabs>
                <w:tab w:val="clear" w:pos="9072"/>
                <w:tab w:val="center" w:pos="4153"/>
                <w:tab w:val="right" w:pos="8306"/>
                <w:tab w:val="right" w:pos="8666"/>
              </w:tabs>
              <w:snapToGrid w:val="0"/>
              <w:ind w:left="12"/>
              <w:rPr>
                <w:rFonts w:asciiTheme="minorHAnsi" w:hAnsiTheme="minorHAnsi"/>
                <w:noProof w:val="0"/>
                <w:sz w:val="24"/>
                <w:szCs w:val="24"/>
              </w:rPr>
            </w:pPr>
            <w:r w:rsidRPr="00F01BD6">
              <w:rPr>
                <w:rFonts w:asciiTheme="minorHAnsi" w:hAnsiTheme="minorHAnsi"/>
                <w:sz w:val="24"/>
                <w:szCs w:val="24"/>
                <w:lang w:eastAsia="x-none"/>
              </w:rPr>
              <w:t xml:space="preserve">Muu kolme või enama korteriga elamu </w:t>
            </w:r>
          </w:p>
        </w:tc>
      </w:tr>
    </w:tbl>
    <w:p w:rsidR="00F01BD6" w:rsidRPr="00F01BD6" w:rsidRDefault="00F01BD6" w:rsidP="00F01BD6">
      <w:pPr>
        <w:rPr>
          <w:rFonts w:asciiTheme="minorHAnsi" w:hAnsiTheme="minorHAnsi"/>
          <w:b/>
          <w:szCs w:val="24"/>
        </w:rPr>
      </w:pPr>
    </w:p>
    <w:p w:rsidR="00F01BD6" w:rsidRPr="00F01BD6" w:rsidRDefault="00F01BD6" w:rsidP="00F01BD6">
      <w:pPr>
        <w:rPr>
          <w:rFonts w:asciiTheme="minorHAnsi" w:hAnsiTheme="minorHAnsi"/>
          <w:b/>
          <w:szCs w:val="24"/>
        </w:rPr>
      </w:pPr>
      <w:r w:rsidRPr="00F01BD6">
        <w:rPr>
          <w:rFonts w:asciiTheme="minorHAnsi" w:hAnsiTheme="minorHAnsi"/>
          <w:b/>
          <w:szCs w:val="24"/>
        </w:rPr>
        <w:t>Korterelamu põhikonstruktsioonid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F01BD6" w:rsidRPr="00F01BD6" w:rsidTr="00D14861">
        <w:trPr>
          <w:trHeight w:val="58"/>
        </w:trPr>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Vundament</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Madalvundament</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Välisseinad</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Raudbetoon paneelid</w:t>
            </w:r>
          </w:p>
        </w:tc>
      </w:tr>
      <w:tr w:rsidR="00F01BD6" w:rsidRPr="00F01BD6" w:rsidTr="00D14861">
        <w:trPr>
          <w:trHeight w:val="171"/>
        </w:trPr>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Vahelaed</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Raudbetoon paneelid</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Katusekonstruktsioon</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Raudbetoon paneelid</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Katus</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 xml:space="preserve">Pehmekattega lamekatus </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Välisviimistlus</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Krohv, värvkate; otsaseinad terasplekk</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Trepikodade uksed-aknad, seisukord</w:t>
            </w:r>
          </w:p>
        </w:tc>
        <w:tc>
          <w:tcPr>
            <w:tcW w:w="6946" w:type="dxa"/>
            <w:tcBorders>
              <w:bottom w:val="single" w:sz="4" w:space="0" w:color="auto"/>
            </w:tcBorders>
          </w:tcPr>
          <w:p w:rsidR="00F01BD6" w:rsidRPr="00F01BD6" w:rsidRDefault="00F01BD6" w:rsidP="00D14861">
            <w:pPr>
              <w:jc w:val="both"/>
              <w:rPr>
                <w:rFonts w:asciiTheme="minorHAnsi" w:hAnsiTheme="minorHAnsi" w:cs="Arial"/>
                <w:szCs w:val="24"/>
              </w:rPr>
            </w:pPr>
            <w:r w:rsidRPr="00F01BD6">
              <w:rPr>
                <w:rFonts w:asciiTheme="minorHAnsi" w:hAnsiTheme="minorHAnsi" w:cs="Arial"/>
                <w:szCs w:val="24"/>
              </w:rPr>
              <w:t>Trepikodade aknad PVC-raamides, uksed metalluksed. Trepikoda on heas seisukorras, remonditud.</w:t>
            </w:r>
          </w:p>
        </w:tc>
      </w:tr>
      <w:tr w:rsidR="00F01BD6" w:rsidRPr="00F01BD6" w:rsidTr="00D14861">
        <w:tc>
          <w:tcPr>
            <w:tcW w:w="2660" w:type="dxa"/>
            <w:tcBorders>
              <w:right w:val="single" w:sz="4" w:space="0" w:color="auto"/>
            </w:tcBorders>
          </w:tcPr>
          <w:p w:rsidR="00F01BD6" w:rsidRPr="00F01BD6" w:rsidRDefault="00F01BD6" w:rsidP="00D14861">
            <w:pPr>
              <w:rPr>
                <w:rFonts w:asciiTheme="minorHAnsi" w:hAnsiTheme="minorHAnsi" w:cs="Arial"/>
                <w:szCs w:val="24"/>
              </w:rPr>
            </w:pPr>
            <w:r w:rsidRPr="00F01BD6">
              <w:rPr>
                <w:rFonts w:asciiTheme="minorHAnsi" w:hAnsiTheme="minorHAnsi" w:cs="Arial"/>
                <w:szCs w:val="24"/>
              </w:rPr>
              <w:t>Hoone põhikonstruktsioonide ehitustehniline seisukord</w:t>
            </w:r>
          </w:p>
        </w:tc>
        <w:tc>
          <w:tcPr>
            <w:tcW w:w="6946" w:type="dxa"/>
            <w:tcBorders>
              <w:top w:val="single" w:sz="4" w:space="0" w:color="auto"/>
              <w:left w:val="single" w:sz="4" w:space="0" w:color="auto"/>
              <w:bottom w:val="single" w:sz="4" w:space="0" w:color="auto"/>
              <w:right w:val="single" w:sz="4" w:space="0" w:color="auto"/>
            </w:tcBorders>
          </w:tcPr>
          <w:p w:rsidR="00F01BD6" w:rsidRPr="00F01BD6" w:rsidRDefault="00F01BD6" w:rsidP="00D14861">
            <w:pPr>
              <w:jc w:val="both"/>
              <w:rPr>
                <w:rFonts w:asciiTheme="minorHAnsi" w:hAnsiTheme="minorHAnsi" w:cs="Arial"/>
                <w:szCs w:val="24"/>
              </w:rPr>
            </w:pPr>
            <w:r w:rsidRPr="00F01BD6">
              <w:rPr>
                <w:rFonts w:asciiTheme="minorHAnsi" w:hAnsiTheme="minorHAnsi" w:cs="Arial"/>
                <w:szCs w:val="24"/>
              </w:rPr>
              <w:t>Visuaalsel vaatlusel on hoone põhikonstruktsioonid heas seisukorras. Hoone on soojustatud ja paigaldatud uus fassaad.</w:t>
            </w:r>
          </w:p>
        </w:tc>
      </w:tr>
    </w:tbl>
    <w:p w:rsidR="00F01BD6" w:rsidRPr="00F01BD6" w:rsidRDefault="00F01BD6" w:rsidP="00F01BD6">
      <w:pPr>
        <w:keepNext/>
        <w:suppressAutoHyphens/>
        <w:spacing w:before="240" w:after="60"/>
        <w:outlineLvl w:val="1"/>
        <w:rPr>
          <w:rFonts w:asciiTheme="minorHAnsi" w:hAnsiTheme="minorHAnsi" w:cs="Arial"/>
          <w:b/>
          <w:bCs/>
          <w:iCs/>
          <w:szCs w:val="24"/>
          <w:lang w:eastAsia="ar-SA"/>
        </w:rPr>
      </w:pPr>
      <w:bookmarkStart w:id="1" w:name="_Toc239221846"/>
      <w:bookmarkStart w:id="2" w:name="_Toc241380823"/>
      <w:bookmarkStart w:id="3" w:name="_Toc242125190"/>
      <w:bookmarkStart w:id="4" w:name="_Toc243328971"/>
      <w:bookmarkStart w:id="5" w:name="_Toc243329059"/>
      <w:bookmarkStart w:id="6" w:name="_Toc433878469"/>
      <w:bookmarkStart w:id="7" w:name="_Toc435622373"/>
      <w:r w:rsidRPr="00F01BD6">
        <w:rPr>
          <w:rFonts w:asciiTheme="minorHAnsi" w:hAnsiTheme="minorHAnsi" w:cs="Arial"/>
          <w:b/>
          <w:bCs/>
          <w:iCs/>
          <w:szCs w:val="24"/>
          <w:lang w:eastAsia="ar-SA"/>
        </w:rPr>
        <w:t>Korteri üldandmed</w:t>
      </w:r>
      <w:bookmarkEnd w:id="1"/>
      <w:bookmarkEnd w:id="2"/>
      <w:bookmarkEnd w:id="3"/>
      <w:bookmarkEnd w:id="4"/>
      <w:bookmarkEnd w:id="5"/>
      <w:r w:rsidRPr="00F01BD6">
        <w:rPr>
          <w:rFonts w:asciiTheme="minorHAnsi" w:hAnsiTheme="minorHAnsi" w:cs="Arial"/>
          <w:b/>
          <w:bCs/>
          <w:iCs/>
          <w:szCs w:val="24"/>
          <w:lang w:eastAsia="ar-SA"/>
        </w:rPr>
        <w:t xml:space="preserve"> </w:t>
      </w:r>
      <w:bookmarkEnd w:id="6"/>
      <w:bookmarkEnd w:id="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 xml:space="preserve">Korteri pindala </w:t>
            </w:r>
          </w:p>
        </w:tc>
        <w:tc>
          <w:tcPr>
            <w:tcW w:w="6946" w:type="dxa"/>
          </w:tcPr>
          <w:p w:rsidR="00F01BD6" w:rsidRPr="00F01BD6" w:rsidRDefault="00F01BD6" w:rsidP="00D14861">
            <w:pPr>
              <w:jc w:val="both"/>
              <w:rPr>
                <w:rFonts w:asciiTheme="minorHAnsi" w:hAnsiTheme="minorHAnsi" w:cs="Arial"/>
                <w:szCs w:val="24"/>
              </w:rPr>
            </w:pPr>
            <w:r w:rsidRPr="00F01BD6">
              <w:rPr>
                <w:rFonts w:asciiTheme="minorHAnsi" w:hAnsiTheme="minorHAnsi" w:cs="Arial"/>
                <w:szCs w:val="24"/>
              </w:rPr>
              <w:t xml:space="preserve">32,2 </w:t>
            </w:r>
            <w:proofErr w:type="spellStart"/>
            <w:r w:rsidRPr="00F01BD6">
              <w:rPr>
                <w:rFonts w:asciiTheme="minorHAnsi" w:hAnsiTheme="minorHAnsi" w:cs="Arial"/>
                <w:szCs w:val="24"/>
              </w:rPr>
              <w:t>m²</w:t>
            </w:r>
            <w:proofErr w:type="spellEnd"/>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Korrus</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2</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Ruumilahendus/planeering</w:t>
            </w:r>
          </w:p>
        </w:tc>
        <w:tc>
          <w:tcPr>
            <w:tcW w:w="6946" w:type="dxa"/>
          </w:tcPr>
          <w:p w:rsidR="00F01BD6" w:rsidRPr="00F01BD6" w:rsidRDefault="00F01BD6" w:rsidP="00D14861">
            <w:pPr>
              <w:jc w:val="both"/>
              <w:rPr>
                <w:rFonts w:asciiTheme="minorHAnsi" w:hAnsiTheme="minorHAnsi" w:cs="Arial"/>
                <w:szCs w:val="24"/>
              </w:rPr>
            </w:pPr>
            <w:r w:rsidRPr="00F01BD6">
              <w:rPr>
                <w:rFonts w:asciiTheme="minorHAnsi" w:hAnsiTheme="minorHAnsi" w:cs="Arial"/>
                <w:szCs w:val="24"/>
              </w:rPr>
              <w:t xml:space="preserve">Esik, köök, tuba, vannituba ja wc eraldi. </w:t>
            </w:r>
          </w:p>
        </w:tc>
      </w:tr>
    </w:tbl>
    <w:p w:rsidR="00F01BD6" w:rsidRPr="00F01BD6" w:rsidRDefault="00F01BD6" w:rsidP="0057629B">
      <w:pPr>
        <w:rPr>
          <w:rFonts w:asciiTheme="minorHAnsi" w:hAnsiTheme="minorHAnsi"/>
          <w:szCs w:val="24"/>
        </w:rPr>
      </w:pPr>
    </w:p>
    <w:p w:rsidR="00F01BD6" w:rsidRPr="00F01BD6" w:rsidRDefault="00F01BD6" w:rsidP="00F01BD6">
      <w:pPr>
        <w:keepNext/>
        <w:suppressAutoHyphens/>
        <w:spacing w:before="240" w:after="60"/>
        <w:outlineLvl w:val="1"/>
        <w:rPr>
          <w:rFonts w:asciiTheme="minorHAnsi" w:hAnsiTheme="minorHAnsi" w:cs="Arial"/>
          <w:b/>
          <w:bCs/>
          <w:iCs/>
          <w:szCs w:val="24"/>
          <w:lang w:eastAsia="ar-SA"/>
        </w:rPr>
      </w:pPr>
      <w:bookmarkStart w:id="8" w:name="_Toc239221847"/>
      <w:bookmarkStart w:id="9" w:name="_Toc241380824"/>
      <w:bookmarkStart w:id="10" w:name="_Toc242125191"/>
      <w:bookmarkStart w:id="11" w:name="_Toc243328972"/>
      <w:bookmarkStart w:id="12" w:name="_Toc243329060"/>
      <w:bookmarkStart w:id="13" w:name="_Toc433878470"/>
      <w:bookmarkStart w:id="14" w:name="_Toc435622374"/>
      <w:r w:rsidRPr="00F01BD6">
        <w:rPr>
          <w:rFonts w:asciiTheme="minorHAnsi" w:hAnsiTheme="minorHAnsi" w:cs="Arial"/>
          <w:b/>
          <w:bCs/>
          <w:iCs/>
          <w:szCs w:val="24"/>
          <w:lang w:eastAsia="ar-SA"/>
        </w:rPr>
        <w:lastRenderedPageBreak/>
        <w:t>Korteri tehnosüsteemid</w:t>
      </w:r>
      <w:bookmarkEnd w:id="8"/>
      <w:r w:rsidRPr="00F01BD6">
        <w:rPr>
          <w:rFonts w:asciiTheme="minorHAnsi" w:hAnsiTheme="minorHAnsi" w:cs="Arial"/>
          <w:b/>
          <w:bCs/>
          <w:iCs/>
          <w:szCs w:val="24"/>
          <w:lang w:eastAsia="ar-SA"/>
        </w:rPr>
        <w:t xml:space="preserve"> </w:t>
      </w:r>
      <w:bookmarkEnd w:id="9"/>
      <w:bookmarkEnd w:id="10"/>
      <w:bookmarkEnd w:id="11"/>
      <w:bookmarkEnd w:id="12"/>
      <w:bookmarkEnd w:id="13"/>
      <w:bookmarkEnd w:id="1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Veevarustus</w:t>
            </w:r>
          </w:p>
        </w:tc>
        <w:tc>
          <w:tcPr>
            <w:tcW w:w="6946" w:type="dxa"/>
          </w:tcPr>
          <w:p w:rsidR="00F01BD6" w:rsidRPr="00F01BD6" w:rsidRDefault="00F01BD6" w:rsidP="00D14861">
            <w:pPr>
              <w:snapToGrid w:val="0"/>
              <w:ind w:right="-18"/>
              <w:rPr>
                <w:rFonts w:asciiTheme="minorHAnsi" w:hAnsiTheme="minorHAnsi" w:cs="Arial"/>
                <w:szCs w:val="24"/>
              </w:rPr>
            </w:pPr>
            <w:r w:rsidRPr="00F01BD6">
              <w:rPr>
                <w:rFonts w:asciiTheme="minorHAnsi" w:hAnsiTheme="minorHAnsi" w:cs="Arial"/>
                <w:szCs w:val="24"/>
              </w:rPr>
              <w:t>Tsentraalne, valla trassist</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Kanalisatsioon</w:t>
            </w:r>
          </w:p>
        </w:tc>
        <w:tc>
          <w:tcPr>
            <w:tcW w:w="6946" w:type="dxa"/>
          </w:tcPr>
          <w:p w:rsidR="00F01BD6" w:rsidRPr="00F01BD6" w:rsidRDefault="00F01BD6" w:rsidP="00D14861">
            <w:pPr>
              <w:snapToGrid w:val="0"/>
              <w:ind w:right="-18"/>
              <w:rPr>
                <w:rFonts w:asciiTheme="minorHAnsi" w:hAnsiTheme="minorHAnsi" w:cs="Arial"/>
                <w:szCs w:val="24"/>
              </w:rPr>
            </w:pPr>
            <w:r w:rsidRPr="00F01BD6">
              <w:rPr>
                <w:rFonts w:asciiTheme="minorHAnsi" w:hAnsiTheme="minorHAnsi" w:cs="Arial"/>
                <w:szCs w:val="24"/>
              </w:rPr>
              <w:t>Tsentraalne, valla trassi</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Elektrivarustus</w:t>
            </w:r>
          </w:p>
        </w:tc>
        <w:tc>
          <w:tcPr>
            <w:tcW w:w="6946" w:type="dxa"/>
          </w:tcPr>
          <w:p w:rsidR="00F01BD6" w:rsidRPr="00F01BD6" w:rsidRDefault="00F01BD6" w:rsidP="00D14861">
            <w:pPr>
              <w:snapToGrid w:val="0"/>
              <w:ind w:right="-18"/>
              <w:rPr>
                <w:rFonts w:asciiTheme="minorHAnsi" w:hAnsiTheme="minorHAnsi" w:cs="Arial"/>
                <w:szCs w:val="24"/>
              </w:rPr>
            </w:pPr>
            <w:r w:rsidRPr="00F01BD6">
              <w:rPr>
                <w:rFonts w:asciiTheme="minorHAnsi" w:hAnsiTheme="minorHAnsi" w:cs="Arial"/>
                <w:szCs w:val="24"/>
              </w:rPr>
              <w:t>Elamu peakilbist</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Küttesüsteem</w:t>
            </w:r>
          </w:p>
        </w:tc>
        <w:tc>
          <w:tcPr>
            <w:tcW w:w="6946" w:type="dxa"/>
          </w:tcPr>
          <w:p w:rsidR="00F01BD6" w:rsidRPr="00F01BD6" w:rsidRDefault="00F01BD6" w:rsidP="00D14861">
            <w:pPr>
              <w:snapToGrid w:val="0"/>
              <w:ind w:right="-18"/>
              <w:rPr>
                <w:rFonts w:asciiTheme="minorHAnsi" w:hAnsiTheme="minorHAnsi" w:cs="Arial"/>
                <w:szCs w:val="24"/>
              </w:rPr>
            </w:pPr>
            <w:r w:rsidRPr="00F01BD6">
              <w:rPr>
                <w:rFonts w:asciiTheme="minorHAnsi" w:hAnsiTheme="minorHAnsi" w:cs="Arial"/>
                <w:szCs w:val="24"/>
              </w:rPr>
              <w:t>Tsentraalne keskküte</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Signalisatsioon</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Puudub</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Ventilatsioon</w:t>
            </w:r>
          </w:p>
        </w:tc>
        <w:tc>
          <w:tcPr>
            <w:tcW w:w="6946"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Loomulik</w:t>
            </w:r>
          </w:p>
        </w:tc>
      </w:tr>
      <w:tr w:rsidR="00F01BD6" w:rsidRPr="00F01BD6" w:rsidTr="00D14861">
        <w:tc>
          <w:tcPr>
            <w:tcW w:w="2660" w:type="dxa"/>
          </w:tcPr>
          <w:p w:rsidR="00F01BD6" w:rsidRPr="00F01BD6" w:rsidRDefault="00F01BD6" w:rsidP="00D14861">
            <w:pPr>
              <w:rPr>
                <w:rFonts w:asciiTheme="minorHAnsi" w:hAnsiTheme="minorHAnsi" w:cs="Arial"/>
                <w:szCs w:val="24"/>
              </w:rPr>
            </w:pPr>
            <w:r w:rsidRPr="00F01BD6">
              <w:rPr>
                <w:rFonts w:asciiTheme="minorHAnsi" w:hAnsiTheme="minorHAnsi" w:cs="Arial"/>
                <w:szCs w:val="24"/>
              </w:rPr>
              <w:t>Tehnosüsteemide seisukord</w:t>
            </w:r>
          </w:p>
        </w:tc>
        <w:tc>
          <w:tcPr>
            <w:tcW w:w="6946" w:type="dxa"/>
          </w:tcPr>
          <w:p w:rsidR="00F01BD6" w:rsidRPr="00F01BD6" w:rsidRDefault="00F01BD6" w:rsidP="00D14861">
            <w:pPr>
              <w:jc w:val="both"/>
              <w:rPr>
                <w:rFonts w:asciiTheme="minorHAnsi" w:hAnsiTheme="minorHAnsi" w:cs="Arial"/>
                <w:szCs w:val="24"/>
              </w:rPr>
            </w:pPr>
            <w:r w:rsidRPr="00F01BD6">
              <w:rPr>
                <w:rFonts w:asciiTheme="minorHAnsi" w:hAnsiTheme="minorHAnsi" w:cs="Arial"/>
                <w:szCs w:val="24"/>
              </w:rPr>
              <w:t xml:space="preserve">Torustikud, pistikud ja </w:t>
            </w:r>
            <w:proofErr w:type="spellStart"/>
            <w:r w:rsidRPr="00F01BD6">
              <w:rPr>
                <w:rFonts w:asciiTheme="minorHAnsi" w:hAnsiTheme="minorHAnsi" w:cs="Arial"/>
                <w:szCs w:val="24"/>
              </w:rPr>
              <w:t>elektijuhtmestik</w:t>
            </w:r>
            <w:proofErr w:type="spellEnd"/>
            <w:r w:rsidRPr="00F01BD6">
              <w:rPr>
                <w:rFonts w:asciiTheme="minorHAnsi" w:hAnsiTheme="minorHAnsi" w:cs="Arial"/>
                <w:szCs w:val="24"/>
              </w:rPr>
              <w:t xml:space="preserve"> vajab välja vahetamist.</w:t>
            </w:r>
          </w:p>
        </w:tc>
      </w:tr>
    </w:tbl>
    <w:p w:rsidR="00F01BD6" w:rsidRPr="00F01BD6" w:rsidRDefault="00F01BD6" w:rsidP="0057629B">
      <w:pPr>
        <w:rPr>
          <w:rFonts w:asciiTheme="minorHAnsi" w:hAnsiTheme="minorHAnsi"/>
          <w:szCs w:val="24"/>
        </w:rPr>
      </w:pPr>
    </w:p>
    <w:p w:rsidR="00653921" w:rsidRPr="00F01BD6" w:rsidRDefault="00653921">
      <w:pPr>
        <w:rPr>
          <w:rFonts w:asciiTheme="minorHAnsi" w:hAnsiTheme="minorHAnsi"/>
          <w:szCs w:val="24"/>
        </w:rPr>
      </w:pPr>
    </w:p>
    <w:sectPr w:rsidR="00653921" w:rsidRPr="00F01B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F9" w:rsidRDefault="007934F9" w:rsidP="0057629B">
      <w:pPr>
        <w:spacing w:after="0" w:line="240" w:lineRule="auto"/>
      </w:pPr>
      <w:r>
        <w:separator/>
      </w:r>
    </w:p>
  </w:endnote>
  <w:endnote w:type="continuationSeparator" w:id="0">
    <w:p w:rsidR="007934F9" w:rsidRDefault="007934F9" w:rsidP="0057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F9" w:rsidRDefault="007934F9" w:rsidP="0057629B">
      <w:pPr>
        <w:spacing w:after="0" w:line="240" w:lineRule="auto"/>
      </w:pPr>
      <w:r>
        <w:separator/>
      </w:r>
    </w:p>
  </w:footnote>
  <w:footnote w:type="continuationSeparator" w:id="0">
    <w:p w:rsidR="007934F9" w:rsidRDefault="007934F9" w:rsidP="005762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9B"/>
    <w:rsid w:val="000B5582"/>
    <w:rsid w:val="0057629B"/>
    <w:rsid w:val="005973A3"/>
    <w:rsid w:val="00653921"/>
    <w:rsid w:val="007934F9"/>
    <w:rsid w:val="00877347"/>
    <w:rsid w:val="00DB4D4A"/>
    <w:rsid w:val="00E507AC"/>
    <w:rsid w:val="00F01B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7629B"/>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rsid w:val="0057629B"/>
    <w:pPr>
      <w:spacing w:after="0" w:line="240" w:lineRule="auto"/>
    </w:pPr>
    <w:rPr>
      <w:rFonts w:ascii="Arial" w:eastAsia="Times New Roman" w:hAnsi="Arial" w:cs="Times New Roman"/>
      <w:noProof/>
      <w:sz w:val="18"/>
      <w:szCs w:val="20"/>
    </w:rPr>
  </w:style>
  <w:style w:type="character" w:customStyle="1" w:styleId="AllmrkusetekstMrk">
    <w:name w:val="Allmärkuse tekst Märk"/>
    <w:basedOn w:val="Liguvaikefont"/>
    <w:link w:val="Allmrkusetekst"/>
    <w:uiPriority w:val="99"/>
    <w:rsid w:val="0057629B"/>
    <w:rPr>
      <w:rFonts w:ascii="Arial" w:eastAsia="Times New Roman" w:hAnsi="Arial" w:cs="Times New Roman"/>
      <w:noProof/>
      <w:sz w:val="18"/>
      <w:szCs w:val="20"/>
    </w:rPr>
  </w:style>
  <w:style w:type="character" w:styleId="Allmrkuseviide">
    <w:name w:val="footnote reference"/>
    <w:rsid w:val="0057629B"/>
    <w:rPr>
      <w:vertAlign w:val="superscript"/>
    </w:rPr>
  </w:style>
  <w:style w:type="character" w:styleId="Tugev">
    <w:name w:val="Strong"/>
    <w:uiPriority w:val="22"/>
    <w:qFormat/>
    <w:rsid w:val="0057629B"/>
    <w:rPr>
      <w:b/>
      <w:bCs/>
    </w:rPr>
  </w:style>
  <w:style w:type="paragraph" w:styleId="Pis">
    <w:name w:val="header"/>
    <w:basedOn w:val="Normaallaad"/>
    <w:link w:val="PisMrk"/>
    <w:uiPriority w:val="99"/>
    <w:rsid w:val="0057629B"/>
    <w:pPr>
      <w:tabs>
        <w:tab w:val="center" w:pos="4536"/>
        <w:tab w:val="right" w:pos="9072"/>
      </w:tabs>
      <w:spacing w:after="0" w:line="240" w:lineRule="auto"/>
    </w:pPr>
    <w:rPr>
      <w:rFonts w:ascii="Arial" w:eastAsia="Times New Roman" w:hAnsi="Arial" w:cs="Times New Roman"/>
      <w:noProof/>
      <w:sz w:val="20"/>
      <w:szCs w:val="20"/>
    </w:rPr>
  </w:style>
  <w:style w:type="character" w:customStyle="1" w:styleId="PisMrk">
    <w:name w:val="Päis Märk"/>
    <w:basedOn w:val="Liguvaikefont"/>
    <w:link w:val="Pis"/>
    <w:uiPriority w:val="99"/>
    <w:rsid w:val="0057629B"/>
    <w:rPr>
      <w:rFonts w:ascii="Arial" w:eastAsia="Times New Roman" w:hAnsi="Arial" w:cs="Times New Roman"/>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7629B"/>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rsid w:val="0057629B"/>
    <w:pPr>
      <w:spacing w:after="0" w:line="240" w:lineRule="auto"/>
    </w:pPr>
    <w:rPr>
      <w:rFonts w:ascii="Arial" w:eastAsia="Times New Roman" w:hAnsi="Arial" w:cs="Times New Roman"/>
      <w:noProof/>
      <w:sz w:val="18"/>
      <w:szCs w:val="20"/>
    </w:rPr>
  </w:style>
  <w:style w:type="character" w:customStyle="1" w:styleId="AllmrkusetekstMrk">
    <w:name w:val="Allmärkuse tekst Märk"/>
    <w:basedOn w:val="Liguvaikefont"/>
    <w:link w:val="Allmrkusetekst"/>
    <w:uiPriority w:val="99"/>
    <w:rsid w:val="0057629B"/>
    <w:rPr>
      <w:rFonts w:ascii="Arial" w:eastAsia="Times New Roman" w:hAnsi="Arial" w:cs="Times New Roman"/>
      <w:noProof/>
      <w:sz w:val="18"/>
      <w:szCs w:val="20"/>
    </w:rPr>
  </w:style>
  <w:style w:type="character" w:styleId="Allmrkuseviide">
    <w:name w:val="footnote reference"/>
    <w:rsid w:val="0057629B"/>
    <w:rPr>
      <w:vertAlign w:val="superscript"/>
    </w:rPr>
  </w:style>
  <w:style w:type="character" w:styleId="Tugev">
    <w:name w:val="Strong"/>
    <w:uiPriority w:val="22"/>
    <w:qFormat/>
    <w:rsid w:val="0057629B"/>
    <w:rPr>
      <w:b/>
      <w:bCs/>
    </w:rPr>
  </w:style>
  <w:style w:type="paragraph" w:styleId="Pis">
    <w:name w:val="header"/>
    <w:basedOn w:val="Normaallaad"/>
    <w:link w:val="PisMrk"/>
    <w:uiPriority w:val="99"/>
    <w:rsid w:val="0057629B"/>
    <w:pPr>
      <w:tabs>
        <w:tab w:val="center" w:pos="4536"/>
        <w:tab w:val="right" w:pos="9072"/>
      </w:tabs>
      <w:spacing w:after="0" w:line="240" w:lineRule="auto"/>
    </w:pPr>
    <w:rPr>
      <w:rFonts w:ascii="Arial" w:eastAsia="Times New Roman" w:hAnsi="Arial" w:cs="Times New Roman"/>
      <w:noProof/>
      <w:sz w:val="20"/>
      <w:szCs w:val="20"/>
    </w:rPr>
  </w:style>
  <w:style w:type="character" w:customStyle="1" w:styleId="PisMrk">
    <w:name w:val="Päis Märk"/>
    <w:basedOn w:val="Liguvaikefont"/>
    <w:link w:val="Pis"/>
    <w:uiPriority w:val="99"/>
    <w:rsid w:val="0057629B"/>
    <w:rPr>
      <w:rFonts w:ascii="Arial" w:eastAsia="Times New Roman" w:hAnsi="Arial"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aamet.ee/ky/FindKYbyT.asp?txtCU=77003:001:28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2126</Characters>
  <Application>Microsoft Office Word</Application>
  <DocSecurity>0</DocSecurity>
  <Lines>17</Lines>
  <Paragraphs>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 Kask</dc:creator>
  <cp:lastModifiedBy>RMK</cp:lastModifiedBy>
  <cp:revision>2</cp:revision>
  <dcterms:created xsi:type="dcterms:W3CDTF">2016-03-23T14:09:00Z</dcterms:created>
  <dcterms:modified xsi:type="dcterms:W3CDTF">2016-03-23T14:09:00Z</dcterms:modified>
</cp:coreProperties>
</file>