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84BF" w14:textId="76300EEE" w:rsidR="0066511B" w:rsidRDefault="0066511B" w:rsidP="0066511B">
      <w:pPr>
        <w:rPr>
          <w:b/>
          <w:bCs/>
        </w:rPr>
      </w:pPr>
    </w:p>
    <w:p w14:paraId="4D446F9F" w14:textId="77777777" w:rsidR="0066511B" w:rsidRPr="00600069" w:rsidRDefault="0066511B" w:rsidP="0066511B">
      <w:pPr>
        <w:pStyle w:val="NoSpacing"/>
        <w:rPr>
          <w:rFonts w:cstheme="minorHAnsi"/>
          <w:b/>
          <w:shd w:val="clear" w:color="auto" w:fill="FFFEFE"/>
        </w:rPr>
      </w:pPr>
      <w:r w:rsidRPr="00600069">
        <w:rPr>
          <w:rFonts w:cstheme="minorHAnsi"/>
          <w:b/>
          <w:shd w:val="clear" w:color="auto" w:fill="FFFEFE"/>
        </w:rPr>
        <w:t>Peipsi Koostöö Keskus</w:t>
      </w:r>
    </w:p>
    <w:p w14:paraId="557B179A" w14:textId="77777777" w:rsidR="0066511B" w:rsidRPr="00600069" w:rsidRDefault="0066511B" w:rsidP="0066511B">
      <w:pPr>
        <w:pStyle w:val="NoSpacing"/>
        <w:rPr>
          <w:rFonts w:cstheme="minorHAnsi"/>
          <w:shd w:val="clear" w:color="auto" w:fill="FFFEFE"/>
        </w:rPr>
      </w:pPr>
      <w:r w:rsidRPr="00600069">
        <w:rPr>
          <w:rFonts w:cstheme="minorHAnsi"/>
          <w:shd w:val="clear" w:color="auto" w:fill="FFFEFE"/>
        </w:rPr>
        <w:t>PRESSITEADE</w:t>
      </w:r>
    </w:p>
    <w:p w14:paraId="6E455DE9" w14:textId="6C090435" w:rsidR="0066511B" w:rsidRPr="00A60F01" w:rsidRDefault="000C7A56" w:rsidP="0066511B">
      <w:r>
        <w:t>2</w:t>
      </w:r>
      <w:r w:rsidR="0066511B" w:rsidRPr="00A60F01">
        <w:t>8.07.20</w:t>
      </w:r>
      <w:r>
        <w:t>21</w:t>
      </w:r>
    </w:p>
    <w:p w14:paraId="70D02136" w14:textId="12232532" w:rsidR="00091AC4" w:rsidRPr="00C14E34" w:rsidRDefault="00C14E34">
      <w:pPr>
        <w:rPr>
          <w:rFonts w:cstheme="minorHAnsi"/>
          <w:b/>
          <w:bCs/>
          <w:sz w:val="32"/>
          <w:szCs w:val="32"/>
        </w:rPr>
      </w:pPr>
      <w:r w:rsidRPr="00C14E34">
        <w:rPr>
          <w:rFonts w:cstheme="minorHAnsi"/>
          <w:b/>
          <w:bCs/>
          <w:sz w:val="32"/>
          <w:szCs w:val="32"/>
        </w:rPr>
        <w:t>MAMYFU projekti koostöönädal toob Põlvamaal kokku Eesti</w:t>
      </w:r>
      <w:r>
        <w:rPr>
          <w:rFonts w:cstheme="minorHAnsi"/>
          <w:b/>
          <w:bCs/>
          <w:sz w:val="32"/>
          <w:szCs w:val="32"/>
        </w:rPr>
        <w:t xml:space="preserve">, </w:t>
      </w:r>
      <w:r w:rsidRPr="00C14E34">
        <w:rPr>
          <w:rFonts w:cstheme="minorHAnsi"/>
          <w:b/>
          <w:bCs/>
          <w:sz w:val="32"/>
          <w:szCs w:val="32"/>
        </w:rPr>
        <w:t xml:space="preserve">Läti </w:t>
      </w:r>
      <w:r>
        <w:rPr>
          <w:rFonts w:cstheme="minorHAnsi"/>
          <w:b/>
          <w:bCs/>
          <w:sz w:val="32"/>
          <w:szCs w:val="32"/>
        </w:rPr>
        <w:t xml:space="preserve">ja Soome </w:t>
      </w:r>
      <w:r w:rsidRPr="00C14E34">
        <w:rPr>
          <w:rFonts w:cstheme="minorHAnsi"/>
          <w:b/>
          <w:bCs/>
          <w:sz w:val="32"/>
          <w:szCs w:val="32"/>
        </w:rPr>
        <w:t>noored, kes ühiselt loovad keskkonnahariduslikke mänge</w:t>
      </w:r>
    </w:p>
    <w:p w14:paraId="5BA29A1D" w14:textId="39E9CF3A" w:rsidR="00091AC4" w:rsidRPr="0061435D" w:rsidRDefault="00091AC4" w:rsidP="00091AC4">
      <w:pPr>
        <w:pStyle w:val="NormalWeb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29. juulil – 2. augustini toimub Põlvamaal projekti „</w:t>
      </w:r>
      <w:r w:rsidRPr="0061435D">
        <w:rPr>
          <w:rFonts w:asciiTheme="minorHAnsi" w:hAnsiTheme="minorHAnsi" w:cstheme="minorHAnsi"/>
          <w:b/>
          <w:bCs/>
          <w:sz w:val="22"/>
          <w:szCs w:val="22"/>
        </w:rPr>
        <w:t xml:space="preserve">MAMYFU:  Making my future - Enhancing lives of young people” </w:t>
      </w:r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koostöönädal, mille teemaks on “</w:t>
      </w:r>
      <w:proofErr w:type="spellStart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My</w:t>
      </w:r>
      <w:proofErr w:type="spellEnd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</w:t>
      </w:r>
      <w:proofErr w:type="spellStart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future</w:t>
      </w:r>
      <w:proofErr w:type="spellEnd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, </w:t>
      </w:r>
      <w:proofErr w:type="spellStart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my</w:t>
      </w:r>
      <w:proofErr w:type="spellEnd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</w:t>
      </w:r>
      <w:proofErr w:type="spellStart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planet</w:t>
      </w:r>
      <w:proofErr w:type="spellEnd"/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”.  Koostöönädala raa</w:t>
      </w:r>
      <w:r w:rsidR="005A752E">
        <w:rPr>
          <w:rFonts w:asciiTheme="minorHAnsi" w:hAnsiTheme="minorHAnsi" w:cstheme="minorHAnsi"/>
          <w:b/>
          <w:bCs/>
          <w:sz w:val="22"/>
          <w:szCs w:val="22"/>
          <w:lang w:val="et-EE"/>
        </w:rPr>
        <w:softHyphen/>
      </w:r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mes keskendutakse keskkonnasäästlikule eluviisile. Noorte</w:t>
      </w:r>
      <w:r w:rsidR="00C14E34"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</w:t>
      </w:r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poolsete </w:t>
      </w:r>
      <w:r w:rsidR="00C14E34"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min</w:t>
      </w:r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iprojektidena valmivad keskkonnahariduslikud õppemängud, mida </w:t>
      </w:r>
      <w:r w:rsidR="0061435D"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esitletakse projekti </w:t>
      </w:r>
      <w:r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>lõpuseminaril 2. augustil Räpina loomemajas</w:t>
      </w:r>
      <w:r w:rsidR="00C14E34"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, kuhu oodatakse kõiki huvilisi. </w:t>
      </w:r>
    </w:p>
    <w:p w14:paraId="257E746C" w14:textId="1C085BC9" w:rsidR="00F35CF5" w:rsidRPr="0061435D" w:rsidRDefault="00091AC4" w:rsidP="00F35CF5">
      <w:pPr>
        <w:pStyle w:val="NormalWeb"/>
        <w:rPr>
          <w:rFonts w:asciiTheme="minorHAnsi" w:hAnsiTheme="minorHAnsi" w:cstheme="minorHAnsi"/>
          <w:sz w:val="22"/>
          <w:szCs w:val="22"/>
          <w:lang w:val="et-EE"/>
        </w:rPr>
      </w:pPr>
      <w:r w:rsidRPr="0061435D">
        <w:rPr>
          <w:rFonts w:asciiTheme="minorHAnsi" w:hAnsiTheme="minorHAnsi" w:cstheme="minorHAnsi"/>
          <w:sz w:val="22"/>
          <w:szCs w:val="22"/>
          <w:lang w:val="et-EE"/>
        </w:rPr>
        <w:t>Projekt "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Making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my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future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" aitab kaasa „riskantsetes“ kogukondades ja piirkondades elavate noorte elujõulisuse suurendamisele läbi nende 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võimestamise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>.  Projekt "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Making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my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proofErr w:type="spellStart"/>
      <w:r w:rsidRPr="0061435D">
        <w:rPr>
          <w:rFonts w:asciiTheme="minorHAnsi" w:hAnsiTheme="minorHAnsi" w:cstheme="minorHAnsi"/>
          <w:sz w:val="22"/>
          <w:szCs w:val="22"/>
          <w:lang w:val="et-EE"/>
        </w:rPr>
        <w:t>future</w:t>
      </w:r>
      <w:proofErr w:type="spellEnd"/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" toob </w:t>
      </w:r>
      <w:r w:rsidR="00F35CF5" w:rsidRPr="0061435D">
        <w:rPr>
          <w:rFonts w:asciiTheme="minorHAnsi" w:hAnsiTheme="minorHAnsi" w:cstheme="minorHAnsi"/>
          <w:sz w:val="22"/>
          <w:szCs w:val="22"/>
          <w:lang w:val="et-EE"/>
        </w:rPr>
        <w:t>P</w:t>
      </w:r>
      <w:r w:rsidRPr="0061435D">
        <w:rPr>
          <w:rFonts w:asciiTheme="minorHAnsi" w:hAnsiTheme="minorHAnsi" w:cstheme="minorHAnsi"/>
          <w:sz w:val="22"/>
          <w:szCs w:val="22"/>
          <w:lang w:val="et-EE"/>
        </w:rPr>
        <w:t>õlvamaal kokku ligi 20 noort Eestist ja Lätist. Soome partneri</w:t>
      </w:r>
      <w:r w:rsidR="00F35CF5" w:rsidRPr="0061435D">
        <w:rPr>
          <w:rFonts w:asciiTheme="minorHAnsi" w:hAnsiTheme="minorHAnsi" w:cstheme="minorHAnsi"/>
          <w:sz w:val="22"/>
          <w:szCs w:val="22"/>
          <w:lang w:val="et-EE"/>
        </w:rPr>
        <w:t>ga</w:t>
      </w:r>
      <w:r w:rsidRPr="0061435D">
        <w:rPr>
          <w:rFonts w:asciiTheme="minorHAnsi" w:hAnsiTheme="minorHAnsi" w:cstheme="minorHAnsi"/>
          <w:sz w:val="22"/>
          <w:szCs w:val="22"/>
          <w:lang w:val="et-EE"/>
        </w:rPr>
        <w:t>, Tampere ülikool</w:t>
      </w:r>
      <w:r w:rsidR="00F35CF5" w:rsidRPr="0061435D">
        <w:rPr>
          <w:rFonts w:asciiTheme="minorHAnsi" w:hAnsiTheme="minorHAnsi" w:cstheme="minorHAnsi"/>
          <w:sz w:val="22"/>
          <w:szCs w:val="22"/>
          <w:lang w:val="et-EE"/>
        </w:rPr>
        <w:t>iga</w:t>
      </w:r>
      <w:r w:rsidRPr="0061435D">
        <w:rPr>
          <w:rFonts w:asciiTheme="minorHAnsi" w:hAnsiTheme="minorHAnsi" w:cstheme="minorHAnsi"/>
          <w:sz w:val="22"/>
          <w:szCs w:val="22"/>
          <w:lang w:val="et-EE"/>
        </w:rPr>
        <w:t>, kelle osalejad ei saa</w:t>
      </w:r>
      <w:r w:rsidR="0061435D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koroonaviiruse tõttu ühineda, toimub koostöö läbi veebi.  </w:t>
      </w:r>
      <w:r w:rsidR="00F35CF5"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Viie intensiivse koostööpäeva jooksul toimuvad mängude arendamise töötoad, keskkonnahariduslikud õppekäigud ja -matkad, lõbusad keskkonnateemalised mängud ja muud </w:t>
      </w:r>
      <w:proofErr w:type="spellStart"/>
      <w:r w:rsidR="00F35CF5" w:rsidRPr="0061435D">
        <w:rPr>
          <w:rFonts w:asciiTheme="minorHAnsi" w:hAnsiTheme="minorHAnsi" w:cstheme="minorHAnsi"/>
          <w:sz w:val="22"/>
          <w:szCs w:val="22"/>
          <w:lang w:val="et-EE"/>
        </w:rPr>
        <w:t>ühistegemised</w:t>
      </w:r>
      <w:proofErr w:type="spellEnd"/>
      <w:r w:rsidR="00F35CF5"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. </w:t>
      </w:r>
    </w:p>
    <w:p w14:paraId="25A892E5" w14:textId="208F3B10" w:rsidR="00AA7361" w:rsidRPr="00C06071" w:rsidRDefault="00091AC4" w:rsidP="0061435D">
      <w:pPr>
        <w:pStyle w:val="NormalWeb"/>
        <w:rPr>
          <w:rFonts w:asciiTheme="minorHAnsi" w:hAnsiTheme="minorHAnsi" w:cstheme="minorHAnsi"/>
          <w:sz w:val="22"/>
          <w:szCs w:val="22"/>
          <w:lang w:val="et-EE"/>
        </w:rPr>
      </w:pPr>
      <w:r w:rsidRPr="00C06071">
        <w:rPr>
          <w:rFonts w:asciiTheme="minorHAnsi" w:hAnsiTheme="minorHAnsi" w:cstheme="minorHAnsi"/>
          <w:sz w:val="22"/>
          <w:szCs w:val="22"/>
          <w:lang w:val="et-EE"/>
        </w:rPr>
        <w:t xml:space="preserve">Projektiga võimaldatakse </w:t>
      </w:r>
      <w:r w:rsidR="00F35CF5" w:rsidRPr="00C06071">
        <w:rPr>
          <w:rFonts w:asciiTheme="minorHAnsi" w:hAnsiTheme="minorHAnsi" w:cstheme="minorHAnsi"/>
          <w:sz w:val="22"/>
          <w:szCs w:val="22"/>
          <w:lang w:val="et-EE"/>
        </w:rPr>
        <w:t>osalejatel</w:t>
      </w:r>
      <w:r w:rsidRPr="00C06071">
        <w:rPr>
          <w:rFonts w:asciiTheme="minorHAnsi" w:hAnsiTheme="minorHAnsi" w:cstheme="minorHAnsi"/>
          <w:sz w:val="22"/>
          <w:szCs w:val="22"/>
          <w:lang w:val="et-EE"/>
        </w:rPr>
        <w:t xml:space="preserve"> õppida uusi oskuseid ja osaleda tegevustes, mis aitavad neil kujundada enesehinnangut ning tugevdavad tegutsemisaktiivsust. Projektis kasutatakse koostöö</w:t>
      </w:r>
      <w:r w:rsidR="0061435D" w:rsidRPr="00C06071">
        <w:rPr>
          <w:rFonts w:asciiTheme="minorHAnsi" w:hAnsiTheme="minorHAnsi" w:cstheme="minorHAnsi"/>
          <w:sz w:val="22"/>
          <w:szCs w:val="22"/>
          <w:lang w:val="et-EE"/>
        </w:rPr>
        <w:softHyphen/>
      </w:r>
      <w:r w:rsidRPr="00C06071">
        <w:rPr>
          <w:rFonts w:asciiTheme="minorHAnsi" w:hAnsiTheme="minorHAnsi" w:cstheme="minorHAnsi"/>
          <w:sz w:val="22"/>
          <w:szCs w:val="22"/>
          <w:lang w:val="et-EE"/>
        </w:rPr>
        <w:t>põhist õppimist - sotsiaalkultuurilisi ja tuleviku juhendamise meetodeid. Õpitut realiseeritakse väikeste kohalikule kogukonnale suunatud noorte</w:t>
      </w:r>
      <w:r w:rsidR="00F35CF5" w:rsidRPr="00C06071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Pr="00C06071">
        <w:rPr>
          <w:rFonts w:asciiTheme="minorHAnsi" w:hAnsiTheme="minorHAnsi" w:cstheme="minorHAnsi"/>
          <w:sz w:val="22"/>
          <w:szCs w:val="22"/>
          <w:lang w:val="et-EE"/>
        </w:rPr>
        <w:t xml:space="preserve">projektide kaudu. Eestis toimuva nädala raames </w:t>
      </w:r>
      <w:r w:rsidR="000C7A56" w:rsidRPr="00C06071">
        <w:rPr>
          <w:rFonts w:asciiTheme="minorHAnsi" w:hAnsiTheme="minorHAnsi" w:cstheme="minorHAnsi"/>
          <w:sz w:val="22"/>
          <w:szCs w:val="22"/>
          <w:lang w:val="et-EE"/>
        </w:rPr>
        <w:t>on oodatavaks tulemuseks noorte poolt loodud</w:t>
      </w:r>
      <w:r w:rsidRPr="00C06071">
        <w:rPr>
          <w:rFonts w:asciiTheme="minorHAnsi" w:hAnsiTheme="minorHAnsi" w:cstheme="minorHAnsi"/>
          <w:sz w:val="22"/>
          <w:szCs w:val="22"/>
          <w:lang w:val="et-EE"/>
        </w:rPr>
        <w:t xml:space="preserve"> keskkonnahariduslikud mängud</w:t>
      </w:r>
      <w:r w:rsidR="0061435D" w:rsidRPr="00C06071">
        <w:rPr>
          <w:rFonts w:asciiTheme="minorHAnsi" w:hAnsiTheme="minorHAnsi" w:cstheme="minorHAnsi"/>
          <w:sz w:val="22"/>
          <w:szCs w:val="22"/>
          <w:lang w:val="et-EE"/>
        </w:rPr>
        <w:t xml:space="preserve">, mida esitletakse </w:t>
      </w:r>
      <w:r w:rsidR="0061435D" w:rsidRPr="0061435D">
        <w:rPr>
          <w:rFonts w:asciiTheme="minorHAnsi" w:hAnsiTheme="minorHAnsi" w:cstheme="minorHAnsi"/>
          <w:sz w:val="22"/>
          <w:szCs w:val="22"/>
          <w:lang w:val="et-EE"/>
        </w:rPr>
        <w:t>mida esitletakse projekti lõpuseminaril 2. augustil Räpina loomemajas, kuhu oodatakse kõiki huvilisi.</w:t>
      </w:r>
      <w:r w:rsidR="0061435D" w:rsidRPr="0061435D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</w:t>
      </w:r>
      <w:r w:rsidR="0061435D"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Seminari </w:t>
      </w:r>
      <w:proofErr w:type="spellStart"/>
      <w:r w:rsidR="0061435D" w:rsidRPr="0061435D">
        <w:rPr>
          <w:rFonts w:asciiTheme="minorHAnsi" w:hAnsiTheme="minorHAnsi" w:cstheme="minorHAnsi"/>
          <w:sz w:val="22"/>
          <w:szCs w:val="22"/>
          <w:lang w:val="et-EE"/>
        </w:rPr>
        <w:t>online</w:t>
      </w:r>
      <w:proofErr w:type="spellEnd"/>
      <w:r w:rsidR="0061435D" w:rsidRPr="0061435D">
        <w:rPr>
          <w:rFonts w:asciiTheme="minorHAnsi" w:hAnsiTheme="minorHAnsi" w:cstheme="minorHAnsi"/>
          <w:sz w:val="22"/>
          <w:szCs w:val="22"/>
          <w:lang w:val="et-EE"/>
        </w:rPr>
        <w:t xml:space="preserve"> külastajaid oodatakse ühinema läbi lingi </w:t>
      </w:r>
      <w:hyperlink r:id="rId6" w:tgtFrame="_blank" w:history="1">
        <w:r w:rsidR="00C06071" w:rsidRPr="00C06071">
          <w:rPr>
            <w:rStyle w:val="Hyperlink"/>
            <w:rFonts w:ascii="Arial" w:hAnsi="Arial" w:cs="Arial"/>
            <w:color w:val="2D8CFF"/>
            <w:sz w:val="20"/>
            <w:szCs w:val="20"/>
            <w:lang w:val="et-EE"/>
          </w:rPr>
          <w:t>https://tuni.zoom.us/s/61611943810</w:t>
        </w:r>
      </w:hyperlink>
      <w:r w:rsidR="00C06071" w:rsidRPr="00C06071">
        <w:rPr>
          <w:lang w:val="et-EE"/>
        </w:rPr>
        <w:t xml:space="preserve"> </w:t>
      </w:r>
    </w:p>
    <w:p w14:paraId="4E79DC1D" w14:textId="40E314AD" w:rsidR="00F35CF5" w:rsidRPr="0061435D" w:rsidRDefault="00F35CF5">
      <w:pPr>
        <w:rPr>
          <w:rFonts w:cstheme="minorHAnsi"/>
        </w:rPr>
      </w:pPr>
      <w:r w:rsidRPr="0061435D">
        <w:rPr>
          <w:rFonts w:cstheme="minorHAnsi"/>
        </w:rPr>
        <w:t xml:space="preserve">Läbi projekti tegevuste toimub noorte inimeste </w:t>
      </w:r>
      <w:proofErr w:type="spellStart"/>
      <w:r w:rsidRPr="0061435D">
        <w:rPr>
          <w:rFonts w:cstheme="minorHAnsi"/>
        </w:rPr>
        <w:t>võimestamine</w:t>
      </w:r>
      <w:proofErr w:type="spellEnd"/>
      <w:r w:rsidRPr="0061435D">
        <w:rPr>
          <w:rFonts w:cstheme="minorHAnsi"/>
        </w:rPr>
        <w:t xml:space="preserve">, isiklike oskuste edendamine ja aktiveerimine. Intensiivsed koostöönädalate eesmärgiks on soodustada koostööd noorte vahel, võimaldada </w:t>
      </w:r>
      <w:proofErr w:type="spellStart"/>
      <w:r w:rsidRPr="0061435D">
        <w:rPr>
          <w:rFonts w:cstheme="minorHAnsi"/>
        </w:rPr>
        <w:t>multikultuurse</w:t>
      </w:r>
      <w:proofErr w:type="spellEnd"/>
      <w:r w:rsidRPr="0061435D">
        <w:rPr>
          <w:rFonts w:cstheme="minorHAnsi"/>
        </w:rPr>
        <w:t xml:space="preserve"> kultuuriruumi tajumist ning koos õppimist, arendada suhtlusoskuseid ning arendada neis uusi oskuseid.  </w:t>
      </w:r>
    </w:p>
    <w:p w14:paraId="644F4649" w14:textId="39A9FFAB" w:rsidR="00AA7361" w:rsidRPr="0061435D" w:rsidRDefault="000C7A56" w:rsidP="00AA7361">
      <w:pPr>
        <w:rPr>
          <w:rFonts w:cstheme="minorHAnsi"/>
        </w:rPr>
      </w:pPr>
      <w:r w:rsidRPr="0061435D">
        <w:rPr>
          <w:rFonts w:cstheme="minorHAnsi"/>
        </w:rPr>
        <w:t xml:space="preserve">MAMYFU </w:t>
      </w:r>
      <w:r w:rsidR="00AA7361" w:rsidRPr="0061435D">
        <w:rPr>
          <w:rFonts w:cstheme="minorHAnsi"/>
        </w:rPr>
        <w:t xml:space="preserve">projekti rahastab </w:t>
      </w:r>
      <w:proofErr w:type="spellStart"/>
      <w:r w:rsidR="00AA7361" w:rsidRPr="0061435D">
        <w:rPr>
          <w:rFonts w:cstheme="minorHAnsi"/>
        </w:rPr>
        <w:t>Interreg</w:t>
      </w:r>
      <w:proofErr w:type="spellEnd"/>
      <w:r w:rsidR="00AA7361" w:rsidRPr="0061435D">
        <w:rPr>
          <w:rFonts w:cstheme="minorHAnsi"/>
        </w:rPr>
        <w:t xml:space="preserve"> Kesk-Läänemere programm ja </w:t>
      </w:r>
      <w:proofErr w:type="spellStart"/>
      <w:r w:rsidR="00AA7361" w:rsidRPr="0061435D">
        <w:rPr>
          <w:rFonts w:cstheme="minorHAnsi"/>
        </w:rPr>
        <w:t>kaasfinantseerib</w:t>
      </w:r>
      <w:proofErr w:type="spellEnd"/>
      <w:r w:rsidR="00AA7361" w:rsidRPr="0061435D">
        <w:rPr>
          <w:rFonts w:cstheme="minorHAnsi"/>
        </w:rPr>
        <w:t xml:space="preserve"> Siseminis</w:t>
      </w:r>
      <w:r w:rsidR="005A752E">
        <w:rPr>
          <w:rFonts w:cstheme="minorHAnsi"/>
        </w:rPr>
        <w:softHyphen/>
      </w:r>
      <w:r w:rsidR="00AA7361" w:rsidRPr="0061435D">
        <w:rPr>
          <w:rFonts w:cstheme="minorHAnsi"/>
        </w:rPr>
        <w:t xml:space="preserve">teerium ja Kodanikuühiskonna Sihtkapital. </w:t>
      </w:r>
      <w:r w:rsidR="00AA7361" w:rsidRPr="0061435D">
        <w:rPr>
          <w:rFonts w:eastAsia="Times New Roman" w:cstheme="minorHAnsi"/>
          <w:color w:val="222222"/>
          <w:lang w:eastAsia="et-EE"/>
        </w:rPr>
        <w:t xml:space="preserve">Rohkem infot Peipsi Koostöö Keskuse kodulehelt </w:t>
      </w:r>
      <w:hyperlink r:id="rId7" w:history="1">
        <w:r w:rsidRPr="0061435D">
          <w:rPr>
            <w:rStyle w:val="Hyperlink"/>
            <w:rFonts w:cstheme="minorHAnsi"/>
          </w:rPr>
          <w:t>http://www.ctc.ee/projektid/kaimasolevad-projektid/mamyfu</w:t>
        </w:r>
      </w:hyperlink>
      <w:r w:rsidRPr="0061435D">
        <w:rPr>
          <w:rFonts w:cstheme="minorHAnsi"/>
        </w:rPr>
        <w:t xml:space="preserve"> </w:t>
      </w:r>
    </w:p>
    <w:p w14:paraId="38D6C7CD" w14:textId="77777777" w:rsidR="000C7A56" w:rsidRPr="0061435D" w:rsidRDefault="000C7A56" w:rsidP="000C7A56">
      <w:pPr>
        <w:shd w:val="clear" w:color="auto" w:fill="FFFFFF"/>
        <w:spacing w:after="0" w:line="480" w:lineRule="atLeast"/>
        <w:rPr>
          <w:rFonts w:eastAsia="Times New Roman" w:cstheme="minorHAnsi"/>
          <w:color w:val="222222"/>
          <w:lang w:eastAsia="et-EE"/>
        </w:rPr>
      </w:pPr>
      <w:r w:rsidRPr="0061435D">
        <w:rPr>
          <w:rFonts w:eastAsia="Times New Roman" w:cstheme="minorHAnsi"/>
          <w:color w:val="222222"/>
          <w:lang w:eastAsia="et-EE"/>
        </w:rPr>
        <w:t>Rohkem infot:</w:t>
      </w:r>
    </w:p>
    <w:p w14:paraId="22BBE09C" w14:textId="03F016AD" w:rsidR="000C7A56" w:rsidRPr="0061435D" w:rsidRDefault="000C7A56" w:rsidP="000C7A5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t-EE"/>
        </w:rPr>
      </w:pPr>
      <w:bookmarkStart w:id="0" w:name="_Hlk11349650"/>
      <w:r w:rsidRPr="0061435D">
        <w:rPr>
          <w:rFonts w:eastAsia="Times New Roman" w:cstheme="minorHAnsi"/>
          <w:color w:val="222222"/>
          <w:lang w:eastAsia="et-EE"/>
        </w:rPr>
        <w:t>Ederi Ojasoo</w:t>
      </w:r>
    </w:p>
    <w:p w14:paraId="65C9FD12" w14:textId="77777777" w:rsidR="000C7A56" w:rsidRPr="0061435D" w:rsidRDefault="000C7A56" w:rsidP="000C7A56">
      <w:pPr>
        <w:pStyle w:val="NoSpacing"/>
        <w:rPr>
          <w:rFonts w:cstheme="minorHAnsi"/>
          <w:color w:val="000000"/>
          <w:shd w:val="clear" w:color="auto" w:fill="FFFFFF"/>
        </w:rPr>
      </w:pPr>
      <w:r w:rsidRPr="0061435D">
        <w:rPr>
          <w:rFonts w:eastAsia="Times New Roman" w:cstheme="minorHAnsi"/>
          <w:color w:val="222222"/>
          <w:shd w:val="clear" w:color="auto" w:fill="FFFFFF"/>
          <w:lang w:eastAsia="et-EE"/>
        </w:rPr>
        <w:t>Peipsi Koostöö Keskus</w:t>
      </w:r>
      <w:bookmarkEnd w:id="0"/>
      <w:r w:rsidRPr="0061435D">
        <w:rPr>
          <w:rFonts w:cstheme="minorHAnsi"/>
          <w:color w:val="000000"/>
        </w:rPr>
        <w:br/>
      </w:r>
      <w:r w:rsidRPr="0061435D">
        <w:rPr>
          <w:rFonts w:cstheme="minorHAnsi"/>
          <w:color w:val="000000"/>
          <w:shd w:val="clear" w:color="auto" w:fill="FFFFFF"/>
        </w:rPr>
        <w:t>Tel +372 56636264</w:t>
      </w:r>
    </w:p>
    <w:p w14:paraId="1CA4920C" w14:textId="2CB9B99F" w:rsidR="000C7A56" w:rsidRPr="0061435D" w:rsidRDefault="00C975FA" w:rsidP="000C7A56">
      <w:pPr>
        <w:pStyle w:val="NoSpacing"/>
        <w:rPr>
          <w:rFonts w:cstheme="minorHAnsi"/>
        </w:rPr>
      </w:pPr>
      <w:hyperlink r:id="rId8" w:tgtFrame="_blank" w:history="1">
        <w:r w:rsidR="000C7A56" w:rsidRPr="0061435D">
          <w:rPr>
            <w:rStyle w:val="Hyperlink"/>
            <w:rFonts w:cstheme="minorHAnsi"/>
            <w:color w:val="1155CC"/>
            <w:shd w:val="clear" w:color="auto" w:fill="FFFFFF"/>
          </w:rPr>
          <w:t>www.ctc.ee</w:t>
        </w:r>
      </w:hyperlink>
      <w:r w:rsidR="005A752E">
        <w:rPr>
          <w:rStyle w:val="Hyperlink"/>
          <w:rFonts w:cstheme="minorHAnsi"/>
          <w:color w:val="1155CC"/>
          <w:shd w:val="clear" w:color="auto" w:fill="FFFFFF"/>
        </w:rPr>
        <w:br/>
      </w:r>
    </w:p>
    <w:p w14:paraId="6A5ED7A0" w14:textId="38EF4B44" w:rsidR="00AA7361" w:rsidRDefault="000C7A56">
      <w:r>
        <w:rPr>
          <w:noProof/>
        </w:rPr>
        <w:drawing>
          <wp:inline distT="0" distB="0" distL="0" distR="0" wp14:anchorId="05F03F35" wp14:editId="6CB591EB">
            <wp:extent cx="1168400" cy="5363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82" cy="5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B57681B" wp14:editId="33417DD8">
            <wp:extent cx="1472764" cy="46503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65" cy="46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274B31" wp14:editId="317C6853">
            <wp:extent cx="1566334" cy="488676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836" cy="4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36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0BE1" w14:textId="77777777" w:rsidR="00C975FA" w:rsidRDefault="00C975FA" w:rsidP="005A752E">
      <w:pPr>
        <w:spacing w:after="0" w:line="240" w:lineRule="auto"/>
      </w:pPr>
      <w:r>
        <w:separator/>
      </w:r>
    </w:p>
  </w:endnote>
  <w:endnote w:type="continuationSeparator" w:id="0">
    <w:p w14:paraId="6828EEFE" w14:textId="77777777" w:rsidR="00C975FA" w:rsidRDefault="00C975FA" w:rsidP="005A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E1F3" w14:textId="77777777" w:rsidR="00C975FA" w:rsidRDefault="00C975FA" w:rsidP="005A752E">
      <w:pPr>
        <w:spacing w:after="0" w:line="240" w:lineRule="auto"/>
      </w:pPr>
      <w:r>
        <w:separator/>
      </w:r>
    </w:p>
  </w:footnote>
  <w:footnote w:type="continuationSeparator" w:id="0">
    <w:p w14:paraId="565CC55D" w14:textId="77777777" w:rsidR="00C975FA" w:rsidRDefault="00C975FA" w:rsidP="005A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1195" w14:textId="25759345" w:rsidR="005A752E" w:rsidRDefault="005A752E">
    <w:pPr>
      <w:pStyle w:val="Header"/>
    </w:pPr>
    <w:r w:rsidRPr="00340F41">
      <w:rPr>
        <w:rFonts w:ascii="Times New Roman" w:hAnsi="Times New Roman"/>
        <w:noProof/>
      </w:rPr>
      <w:drawing>
        <wp:inline distT="0" distB="0" distL="0" distR="0" wp14:anchorId="2A9F86C0" wp14:editId="45012E92">
          <wp:extent cx="1135380" cy="815340"/>
          <wp:effectExtent l="0" t="0" r="762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1B"/>
    <w:rsid w:val="00091AC4"/>
    <w:rsid w:val="000C7A56"/>
    <w:rsid w:val="005A752E"/>
    <w:rsid w:val="0061435D"/>
    <w:rsid w:val="0066511B"/>
    <w:rsid w:val="006F1D9A"/>
    <w:rsid w:val="00724026"/>
    <w:rsid w:val="00AA7361"/>
    <w:rsid w:val="00C06071"/>
    <w:rsid w:val="00C14E34"/>
    <w:rsid w:val="00C975FA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BD47"/>
  <w15:chartTrackingRefBased/>
  <w15:docId w15:val="{6589B45F-C482-4D0E-8193-85F6BDD3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1B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11B"/>
    <w:pPr>
      <w:spacing w:after="0" w:line="240" w:lineRule="auto"/>
    </w:pPr>
    <w:rPr>
      <w:lang w:val="et-EE"/>
    </w:rPr>
  </w:style>
  <w:style w:type="character" w:styleId="Hyperlink">
    <w:name w:val="Hyperlink"/>
    <w:basedOn w:val="DefaultParagraphFont"/>
    <w:uiPriority w:val="99"/>
    <w:unhideWhenUsed/>
    <w:rsid w:val="00AA73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C7A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2E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5A7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2E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.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tc.ee/projektid/kaimasolevad-projektid/mamyf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ni.zoom.us/s/6161194381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Ederi Ojasoo</dc:creator>
  <cp:keywords/>
  <dc:description/>
  <cp:lastModifiedBy>Ederi Ojasoo</cp:lastModifiedBy>
  <cp:revision>5</cp:revision>
  <dcterms:created xsi:type="dcterms:W3CDTF">2021-07-27T18:40:00Z</dcterms:created>
  <dcterms:modified xsi:type="dcterms:W3CDTF">2021-07-28T09:01:00Z</dcterms:modified>
</cp:coreProperties>
</file>