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Cs w:val="22"/>
        </w:rPr>
        <w:id w:val="27398757"/>
        <w:docPartObj>
          <w:docPartGallery w:val="Cover Pages"/>
          <w:docPartUnique/>
        </w:docPartObj>
      </w:sdtPr>
      <w:sdtEndPr>
        <w:rPr>
          <w:b/>
          <w:bCs/>
        </w:rPr>
      </w:sdtEndPr>
      <w:sdtContent>
        <w:p w14:paraId="28351A42" w14:textId="77777777" w:rsidR="0000599E" w:rsidRPr="0000599E" w:rsidRDefault="00720B93" w:rsidP="0000599E">
          <w:pPr>
            <w:spacing w:before="0" w:after="200" w:line="276" w:lineRule="auto"/>
            <w:jc w:val="center"/>
            <w:rPr>
              <w:szCs w:val="22"/>
            </w:rPr>
          </w:pPr>
          <w:r>
            <w:rPr>
              <w:noProof/>
              <w:lang w:val="en-US"/>
            </w:rPr>
            <w:drawing>
              <wp:inline distT="0" distB="0" distL="0" distR="0" wp14:anchorId="5A257A8F" wp14:editId="6ADB93B7">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14:paraId="183D1FC9" w14:textId="77777777"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14:paraId="7BF91245" w14:textId="77777777" w:rsidR="00154BA8" w:rsidRPr="00F651DD" w:rsidRDefault="0000599E" w:rsidP="00C142EE">
          <w:pPr>
            <w:spacing w:before="0" w:after="200" w:line="276" w:lineRule="auto"/>
            <w:jc w:val="center"/>
            <w:rPr>
              <w:szCs w:val="22"/>
            </w:rPr>
          </w:pPr>
          <w:r>
            <w:rPr>
              <w:noProof/>
              <w:szCs w:val="22"/>
              <w:lang w:val="en-US"/>
            </w:rPr>
            <w:drawing>
              <wp:inline distT="0" distB="0" distL="0" distR="0" wp14:anchorId="04BED689" wp14:editId="2838ED69">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14:paraId="1D3EE05F" w14:textId="77777777"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14:paraId="78B4463B" w14:textId="77777777" w:rsidTr="00720B93">
            <w:tc>
              <w:tcPr>
                <w:tcW w:w="7442" w:type="dxa"/>
                <w:tcMar>
                  <w:top w:w="216" w:type="dxa"/>
                  <w:left w:w="115" w:type="dxa"/>
                  <w:bottom w:w="216" w:type="dxa"/>
                  <w:right w:w="115" w:type="dxa"/>
                </w:tcMar>
              </w:tcPr>
              <w:p w14:paraId="1032675E" w14:textId="77777777" w:rsidR="00154BA8" w:rsidRPr="00F651DD" w:rsidRDefault="00154BA8" w:rsidP="00154BA8">
                <w:pPr>
                  <w:spacing w:before="0" w:after="0" w:line="240" w:lineRule="auto"/>
                  <w:jc w:val="left"/>
                  <w:rPr>
                    <w:rFonts w:eastAsia="MS Mincho"/>
                    <w:color w:val="4F81BD"/>
                    <w:sz w:val="22"/>
                    <w:szCs w:val="22"/>
                    <w:lang w:val="en-US"/>
                  </w:rPr>
                </w:pPr>
              </w:p>
            </w:tc>
          </w:tr>
        </w:tbl>
        <w:p w14:paraId="36F73168" w14:textId="77777777" w:rsidR="00C142EE" w:rsidRDefault="00720B93" w:rsidP="00720B93">
          <w:pPr>
            <w:spacing w:before="0" w:after="200" w:line="276" w:lineRule="auto"/>
            <w:jc w:val="center"/>
            <w:rPr>
              <w:b/>
              <w:bCs/>
              <w:szCs w:val="22"/>
            </w:rPr>
          </w:pPr>
          <w:r>
            <w:rPr>
              <w:noProof/>
              <w:szCs w:val="22"/>
              <w:lang w:val="en-US"/>
            </w:rPr>
            <w:drawing>
              <wp:inline distT="0" distB="0" distL="0" distR="0" wp14:anchorId="2AF88BFE" wp14:editId="1C1F679E">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14:paraId="442F32E1" w14:textId="77777777"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14:paraId="61BFC23F" w14:textId="77777777"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14:paraId="148BC2EE" w14:textId="77777777" w:rsidR="00D34752" w:rsidRDefault="00154BA8">
          <w:pPr>
            <w:pStyle w:val="TOC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y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A97F6D">
              <w:rPr>
                <w:noProof/>
                <w:webHidden/>
              </w:rPr>
              <w:t>4</w:t>
            </w:r>
            <w:r w:rsidR="00D34752">
              <w:rPr>
                <w:noProof/>
                <w:webHidden/>
              </w:rPr>
              <w:fldChar w:fldCharType="end"/>
            </w:r>
          </w:hyperlink>
        </w:p>
        <w:p w14:paraId="50C1E858" w14:textId="77777777" w:rsidR="00D34752" w:rsidRDefault="008E7A68">
          <w:pPr>
            <w:pStyle w:val="TOC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y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A97F6D">
              <w:rPr>
                <w:noProof/>
                <w:webHidden/>
              </w:rPr>
              <w:t>4</w:t>
            </w:r>
            <w:r w:rsidR="00D34752">
              <w:rPr>
                <w:noProof/>
                <w:webHidden/>
              </w:rPr>
              <w:fldChar w:fldCharType="end"/>
            </w:r>
          </w:hyperlink>
        </w:p>
        <w:p w14:paraId="39FB678A"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y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A97F6D">
              <w:rPr>
                <w:noProof/>
                <w:webHidden/>
              </w:rPr>
              <w:t>6</w:t>
            </w:r>
            <w:r w:rsidR="00D34752">
              <w:rPr>
                <w:noProof/>
                <w:webHidden/>
              </w:rPr>
              <w:fldChar w:fldCharType="end"/>
            </w:r>
          </w:hyperlink>
        </w:p>
        <w:p w14:paraId="7CBFDE5D" w14:textId="77777777" w:rsidR="00D34752" w:rsidRDefault="008E7A68">
          <w:pPr>
            <w:pStyle w:val="TOC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y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A97F6D">
              <w:rPr>
                <w:noProof/>
                <w:webHidden/>
              </w:rPr>
              <w:t>6</w:t>
            </w:r>
            <w:r w:rsidR="00D34752">
              <w:rPr>
                <w:noProof/>
                <w:webHidden/>
              </w:rPr>
              <w:fldChar w:fldCharType="end"/>
            </w:r>
          </w:hyperlink>
        </w:p>
        <w:p w14:paraId="67C28FB1"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y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A97F6D">
              <w:rPr>
                <w:noProof/>
                <w:webHidden/>
              </w:rPr>
              <w:t>7</w:t>
            </w:r>
            <w:r w:rsidR="00D34752">
              <w:rPr>
                <w:noProof/>
                <w:webHidden/>
              </w:rPr>
              <w:fldChar w:fldCharType="end"/>
            </w:r>
          </w:hyperlink>
        </w:p>
        <w:p w14:paraId="2E0F6786"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y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A97F6D">
              <w:rPr>
                <w:noProof/>
                <w:webHidden/>
              </w:rPr>
              <w:t>13</w:t>
            </w:r>
            <w:r w:rsidR="00D34752">
              <w:rPr>
                <w:noProof/>
                <w:webHidden/>
              </w:rPr>
              <w:fldChar w:fldCharType="end"/>
            </w:r>
          </w:hyperlink>
        </w:p>
        <w:p w14:paraId="20033A93"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y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A97F6D">
              <w:rPr>
                <w:noProof/>
                <w:webHidden/>
              </w:rPr>
              <w:t>24</w:t>
            </w:r>
            <w:r w:rsidR="00D34752">
              <w:rPr>
                <w:noProof/>
                <w:webHidden/>
              </w:rPr>
              <w:fldChar w:fldCharType="end"/>
            </w:r>
          </w:hyperlink>
        </w:p>
        <w:p w14:paraId="36EAEA67"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y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A97F6D">
              <w:rPr>
                <w:noProof/>
                <w:webHidden/>
              </w:rPr>
              <w:t>27</w:t>
            </w:r>
            <w:r w:rsidR="00D34752">
              <w:rPr>
                <w:noProof/>
                <w:webHidden/>
              </w:rPr>
              <w:fldChar w:fldCharType="end"/>
            </w:r>
          </w:hyperlink>
        </w:p>
        <w:p w14:paraId="6D2F3274"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y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A97F6D">
              <w:rPr>
                <w:noProof/>
                <w:webHidden/>
              </w:rPr>
              <w:t>35</w:t>
            </w:r>
            <w:r w:rsidR="00D34752">
              <w:rPr>
                <w:noProof/>
                <w:webHidden/>
              </w:rPr>
              <w:fldChar w:fldCharType="end"/>
            </w:r>
          </w:hyperlink>
        </w:p>
        <w:p w14:paraId="46AF7F75"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y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A97F6D">
              <w:rPr>
                <w:noProof/>
                <w:webHidden/>
              </w:rPr>
              <w:t>36</w:t>
            </w:r>
            <w:r w:rsidR="00D34752">
              <w:rPr>
                <w:noProof/>
                <w:webHidden/>
              </w:rPr>
              <w:fldChar w:fldCharType="end"/>
            </w:r>
          </w:hyperlink>
        </w:p>
        <w:p w14:paraId="55B973F5"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y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A97F6D">
              <w:rPr>
                <w:noProof/>
                <w:webHidden/>
              </w:rPr>
              <w:t>36</w:t>
            </w:r>
            <w:r w:rsidR="00D34752">
              <w:rPr>
                <w:noProof/>
                <w:webHidden/>
              </w:rPr>
              <w:fldChar w:fldCharType="end"/>
            </w:r>
          </w:hyperlink>
        </w:p>
        <w:p w14:paraId="46A270A5"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y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A97F6D">
              <w:rPr>
                <w:noProof/>
                <w:webHidden/>
              </w:rPr>
              <w:t>38</w:t>
            </w:r>
            <w:r w:rsidR="00D34752">
              <w:rPr>
                <w:noProof/>
                <w:webHidden/>
              </w:rPr>
              <w:fldChar w:fldCharType="end"/>
            </w:r>
          </w:hyperlink>
        </w:p>
        <w:p w14:paraId="60C84055"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y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A97F6D">
              <w:rPr>
                <w:noProof/>
                <w:webHidden/>
              </w:rPr>
              <w:t>42</w:t>
            </w:r>
            <w:r w:rsidR="00D34752">
              <w:rPr>
                <w:noProof/>
                <w:webHidden/>
              </w:rPr>
              <w:fldChar w:fldCharType="end"/>
            </w:r>
          </w:hyperlink>
        </w:p>
        <w:p w14:paraId="7D58E746"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y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A97F6D">
              <w:rPr>
                <w:noProof/>
                <w:webHidden/>
              </w:rPr>
              <w:t>45</w:t>
            </w:r>
            <w:r w:rsidR="00D34752">
              <w:rPr>
                <w:noProof/>
                <w:webHidden/>
              </w:rPr>
              <w:fldChar w:fldCharType="end"/>
            </w:r>
          </w:hyperlink>
        </w:p>
        <w:p w14:paraId="56AD65EF"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y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A97F6D">
              <w:rPr>
                <w:noProof/>
                <w:webHidden/>
              </w:rPr>
              <w:t>45</w:t>
            </w:r>
            <w:r w:rsidR="00D34752">
              <w:rPr>
                <w:noProof/>
                <w:webHidden/>
              </w:rPr>
              <w:fldChar w:fldCharType="end"/>
            </w:r>
          </w:hyperlink>
        </w:p>
        <w:p w14:paraId="552C6541"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y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A97F6D">
              <w:rPr>
                <w:noProof/>
                <w:webHidden/>
              </w:rPr>
              <w:t>47</w:t>
            </w:r>
            <w:r w:rsidR="00D34752">
              <w:rPr>
                <w:noProof/>
                <w:webHidden/>
              </w:rPr>
              <w:fldChar w:fldCharType="end"/>
            </w:r>
          </w:hyperlink>
        </w:p>
        <w:p w14:paraId="233549E1"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y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A97F6D">
              <w:rPr>
                <w:noProof/>
                <w:webHidden/>
              </w:rPr>
              <w:t>47</w:t>
            </w:r>
            <w:r w:rsidR="00D34752">
              <w:rPr>
                <w:noProof/>
                <w:webHidden/>
              </w:rPr>
              <w:fldChar w:fldCharType="end"/>
            </w:r>
          </w:hyperlink>
        </w:p>
        <w:p w14:paraId="4E5FF95B"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y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A97F6D">
              <w:rPr>
                <w:noProof/>
                <w:webHidden/>
              </w:rPr>
              <w:t>47</w:t>
            </w:r>
            <w:r w:rsidR="00D34752">
              <w:rPr>
                <w:noProof/>
                <w:webHidden/>
              </w:rPr>
              <w:fldChar w:fldCharType="end"/>
            </w:r>
          </w:hyperlink>
        </w:p>
        <w:p w14:paraId="52EDEFE0"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y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A97F6D">
              <w:rPr>
                <w:noProof/>
                <w:webHidden/>
              </w:rPr>
              <w:t>48</w:t>
            </w:r>
            <w:r w:rsidR="00D34752">
              <w:rPr>
                <w:noProof/>
                <w:webHidden/>
              </w:rPr>
              <w:fldChar w:fldCharType="end"/>
            </w:r>
          </w:hyperlink>
        </w:p>
        <w:p w14:paraId="0D1839B9"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y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A97F6D">
              <w:rPr>
                <w:noProof/>
                <w:webHidden/>
              </w:rPr>
              <w:t>49</w:t>
            </w:r>
            <w:r w:rsidR="00D34752">
              <w:rPr>
                <w:noProof/>
                <w:webHidden/>
              </w:rPr>
              <w:fldChar w:fldCharType="end"/>
            </w:r>
          </w:hyperlink>
        </w:p>
        <w:p w14:paraId="756B1D69"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y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A97F6D">
              <w:rPr>
                <w:noProof/>
                <w:webHidden/>
              </w:rPr>
              <w:t>50</w:t>
            </w:r>
            <w:r w:rsidR="00D34752">
              <w:rPr>
                <w:noProof/>
                <w:webHidden/>
              </w:rPr>
              <w:fldChar w:fldCharType="end"/>
            </w:r>
          </w:hyperlink>
        </w:p>
        <w:p w14:paraId="29542F9F"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y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A97F6D">
              <w:rPr>
                <w:noProof/>
                <w:webHidden/>
              </w:rPr>
              <w:t>52</w:t>
            </w:r>
            <w:r w:rsidR="00D34752">
              <w:rPr>
                <w:noProof/>
                <w:webHidden/>
              </w:rPr>
              <w:fldChar w:fldCharType="end"/>
            </w:r>
          </w:hyperlink>
        </w:p>
        <w:p w14:paraId="1DB39E96" w14:textId="77777777" w:rsidR="00D34752" w:rsidRDefault="008E7A68">
          <w:pPr>
            <w:pStyle w:val="TOC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y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A97F6D">
              <w:rPr>
                <w:noProof/>
                <w:webHidden/>
              </w:rPr>
              <w:t>53</w:t>
            </w:r>
            <w:r w:rsidR="00D34752">
              <w:rPr>
                <w:noProof/>
                <w:webHidden/>
              </w:rPr>
              <w:fldChar w:fldCharType="end"/>
            </w:r>
          </w:hyperlink>
        </w:p>
        <w:p w14:paraId="0ED7A056"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y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A97F6D">
              <w:rPr>
                <w:noProof/>
                <w:webHidden/>
              </w:rPr>
              <w:t>55</w:t>
            </w:r>
            <w:r w:rsidR="00D34752">
              <w:rPr>
                <w:noProof/>
                <w:webHidden/>
              </w:rPr>
              <w:fldChar w:fldCharType="end"/>
            </w:r>
          </w:hyperlink>
        </w:p>
        <w:p w14:paraId="012EAD6E"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y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A97F6D">
              <w:rPr>
                <w:noProof/>
                <w:webHidden/>
              </w:rPr>
              <w:t>58</w:t>
            </w:r>
            <w:r w:rsidR="00D34752">
              <w:rPr>
                <w:noProof/>
                <w:webHidden/>
              </w:rPr>
              <w:fldChar w:fldCharType="end"/>
            </w:r>
          </w:hyperlink>
        </w:p>
        <w:p w14:paraId="76C0128D"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y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A97F6D">
              <w:rPr>
                <w:noProof/>
                <w:webHidden/>
              </w:rPr>
              <w:t>59</w:t>
            </w:r>
            <w:r w:rsidR="00D34752">
              <w:rPr>
                <w:noProof/>
                <w:webHidden/>
              </w:rPr>
              <w:fldChar w:fldCharType="end"/>
            </w:r>
          </w:hyperlink>
        </w:p>
        <w:p w14:paraId="419490E7"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y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A97F6D">
              <w:rPr>
                <w:noProof/>
                <w:webHidden/>
              </w:rPr>
              <w:t>62</w:t>
            </w:r>
            <w:r w:rsidR="00D34752">
              <w:rPr>
                <w:noProof/>
                <w:webHidden/>
              </w:rPr>
              <w:fldChar w:fldCharType="end"/>
            </w:r>
          </w:hyperlink>
        </w:p>
        <w:p w14:paraId="7B87BFA9"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y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A97F6D">
              <w:rPr>
                <w:noProof/>
                <w:webHidden/>
              </w:rPr>
              <w:t>65</w:t>
            </w:r>
            <w:r w:rsidR="00D34752">
              <w:rPr>
                <w:noProof/>
                <w:webHidden/>
              </w:rPr>
              <w:fldChar w:fldCharType="end"/>
            </w:r>
          </w:hyperlink>
        </w:p>
        <w:p w14:paraId="21D0BD1E"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y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A97F6D">
              <w:rPr>
                <w:noProof/>
                <w:webHidden/>
              </w:rPr>
              <w:t>66</w:t>
            </w:r>
            <w:r w:rsidR="00D34752">
              <w:rPr>
                <w:noProof/>
                <w:webHidden/>
              </w:rPr>
              <w:fldChar w:fldCharType="end"/>
            </w:r>
          </w:hyperlink>
        </w:p>
        <w:p w14:paraId="5FF3F227"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y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A97F6D">
              <w:rPr>
                <w:noProof/>
                <w:webHidden/>
              </w:rPr>
              <w:t>67</w:t>
            </w:r>
            <w:r w:rsidR="00D34752">
              <w:rPr>
                <w:noProof/>
                <w:webHidden/>
              </w:rPr>
              <w:fldChar w:fldCharType="end"/>
            </w:r>
          </w:hyperlink>
        </w:p>
        <w:p w14:paraId="2C9D9C3C"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y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A97F6D">
              <w:rPr>
                <w:noProof/>
                <w:webHidden/>
              </w:rPr>
              <w:t>67</w:t>
            </w:r>
            <w:r w:rsidR="00D34752">
              <w:rPr>
                <w:noProof/>
                <w:webHidden/>
              </w:rPr>
              <w:fldChar w:fldCharType="end"/>
            </w:r>
          </w:hyperlink>
        </w:p>
        <w:p w14:paraId="357F6A03" w14:textId="77777777" w:rsidR="00D34752" w:rsidRDefault="008E7A68">
          <w:pPr>
            <w:pStyle w:val="TOC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y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A97F6D">
              <w:rPr>
                <w:noProof/>
                <w:webHidden/>
              </w:rPr>
              <w:t>69</w:t>
            </w:r>
            <w:r w:rsidR="00D34752">
              <w:rPr>
                <w:noProof/>
                <w:webHidden/>
              </w:rPr>
              <w:fldChar w:fldCharType="end"/>
            </w:r>
          </w:hyperlink>
        </w:p>
        <w:p w14:paraId="7412C21D" w14:textId="77777777" w:rsidR="00D34752" w:rsidRDefault="008E7A68">
          <w:pPr>
            <w:pStyle w:val="TOC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y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A97F6D">
              <w:rPr>
                <w:noProof/>
                <w:webHidden/>
              </w:rPr>
              <w:t>71</w:t>
            </w:r>
            <w:r w:rsidR="00D34752">
              <w:rPr>
                <w:noProof/>
                <w:webHidden/>
              </w:rPr>
              <w:fldChar w:fldCharType="end"/>
            </w:r>
          </w:hyperlink>
        </w:p>
        <w:p w14:paraId="0EADC840" w14:textId="77777777" w:rsidR="00D34752" w:rsidRDefault="008E7A68">
          <w:pPr>
            <w:pStyle w:val="TOC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y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A97F6D">
              <w:rPr>
                <w:noProof/>
                <w:webHidden/>
              </w:rPr>
              <w:t>72</w:t>
            </w:r>
            <w:r w:rsidR="00D34752">
              <w:rPr>
                <w:noProof/>
                <w:webHidden/>
              </w:rPr>
              <w:fldChar w:fldCharType="end"/>
            </w:r>
          </w:hyperlink>
        </w:p>
        <w:p w14:paraId="3BE80083" w14:textId="77777777" w:rsidR="00154BA8" w:rsidRPr="00C70DBF" w:rsidRDefault="00154BA8" w:rsidP="00154BA8">
          <w:pPr>
            <w:spacing w:before="0" w:after="200" w:line="276" w:lineRule="auto"/>
            <w:jc w:val="left"/>
          </w:pPr>
          <w:r w:rsidRPr="00F651DD">
            <w:rPr>
              <w:szCs w:val="22"/>
            </w:rPr>
            <w:fldChar w:fldCharType="end"/>
          </w:r>
        </w:p>
      </w:sdtContent>
    </w:sdt>
    <w:p w14:paraId="4E688372" w14:textId="77777777" w:rsidR="00154BA8" w:rsidRPr="00C70DBF" w:rsidRDefault="00C70DBF" w:rsidP="00C70DBF">
      <w:pPr>
        <w:spacing w:before="0" w:after="0" w:line="276" w:lineRule="auto"/>
        <w:jc w:val="left"/>
      </w:pPr>
      <w:r w:rsidRPr="00C70DBF">
        <w:t>Lisa 1.</w:t>
      </w:r>
      <w:r>
        <w:t xml:space="preserve"> Sadamad</w:t>
      </w:r>
    </w:p>
    <w:p w14:paraId="1A878ECC" w14:textId="77777777"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14:paraId="5D7DEE8A" w14:textId="77777777"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14:paraId="43351A72" w14:textId="77777777"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14:paraId="674459FC" w14:textId="77777777" w:rsidR="00C70DBF" w:rsidRPr="00C70DBF" w:rsidRDefault="00C70DBF" w:rsidP="00C70DBF">
      <w:pPr>
        <w:spacing w:before="0" w:after="0" w:line="276" w:lineRule="auto"/>
        <w:jc w:val="left"/>
      </w:pPr>
      <w:r w:rsidRPr="00C70DBF">
        <w:t>Lisa 5.</w:t>
      </w:r>
      <w:r>
        <w:t xml:space="preserve"> </w:t>
      </w:r>
      <w:r w:rsidRPr="00C70DBF">
        <w:t>Koostöökokkulepped</w:t>
      </w:r>
    </w:p>
    <w:p w14:paraId="443CF8D4" w14:textId="77777777"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14:paraId="7222C683" w14:textId="77777777"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14:paraId="3B268634" w14:textId="77777777"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14:paraId="4FF7410C" w14:textId="77777777" w:rsidR="00D74B07" w:rsidRPr="00C70DBF" w:rsidRDefault="00D74B07" w:rsidP="00C70DBF">
      <w:pPr>
        <w:spacing w:before="0" w:after="0" w:line="276" w:lineRule="auto"/>
        <w:jc w:val="left"/>
      </w:pPr>
      <w:r>
        <w:rPr>
          <w:szCs w:val="22"/>
        </w:rPr>
        <w:t>Lisa 9. Virumaa koelmualade soovituslikud taastamistööd</w:t>
      </w:r>
    </w:p>
    <w:p w14:paraId="5B874020" w14:textId="77777777" w:rsidR="00C70DBF" w:rsidRPr="00F651DD" w:rsidRDefault="00C70DBF" w:rsidP="00154BA8">
      <w:pPr>
        <w:spacing w:before="0" w:after="200" w:line="276" w:lineRule="auto"/>
        <w:jc w:val="left"/>
        <w:rPr>
          <w:szCs w:val="22"/>
        </w:rPr>
      </w:pPr>
    </w:p>
    <w:p w14:paraId="6EB3F280" w14:textId="77777777" w:rsidR="00154BA8" w:rsidRPr="00F651DD" w:rsidRDefault="00154BA8" w:rsidP="00154BA8">
      <w:pPr>
        <w:spacing w:before="0" w:after="200" w:line="276" w:lineRule="auto"/>
        <w:jc w:val="left"/>
        <w:rPr>
          <w:szCs w:val="22"/>
        </w:rPr>
      </w:pPr>
    </w:p>
    <w:p w14:paraId="086B0167" w14:textId="77777777" w:rsidR="00154BA8" w:rsidRPr="00F651DD" w:rsidRDefault="00154BA8" w:rsidP="00154BA8">
      <w:pPr>
        <w:spacing w:before="0" w:after="200" w:line="276" w:lineRule="auto"/>
        <w:jc w:val="left"/>
        <w:rPr>
          <w:szCs w:val="22"/>
        </w:rPr>
      </w:pPr>
      <w:r w:rsidRPr="00F651DD">
        <w:rPr>
          <w:szCs w:val="22"/>
        </w:rPr>
        <w:br w:type="page"/>
      </w:r>
    </w:p>
    <w:p w14:paraId="0C218B49" w14:textId="77777777" w:rsidR="00154BA8" w:rsidRPr="00F651DD" w:rsidRDefault="00154BA8" w:rsidP="00154BA8">
      <w:pPr>
        <w:spacing w:before="0" w:after="200" w:line="276" w:lineRule="auto"/>
        <w:jc w:val="left"/>
        <w:rPr>
          <w:szCs w:val="22"/>
        </w:rPr>
      </w:pPr>
    </w:p>
    <w:p w14:paraId="7DE93234" w14:textId="77777777" w:rsidR="00154BA8" w:rsidRPr="00F651DD" w:rsidRDefault="00154BA8" w:rsidP="00221EFD">
      <w:pPr>
        <w:pStyle w:val="Heading1"/>
        <w:rPr>
          <w:rFonts w:ascii="Times New Roman" w:hAnsi="Times New Roman" w:cs="Times New Roman"/>
          <w:sz w:val="28"/>
          <w:szCs w:val="28"/>
        </w:rPr>
      </w:pPr>
      <w:bookmarkStart w:id="0" w:name="_Toc414529028"/>
      <w:bookmarkStart w:id="1"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0"/>
      <w:bookmarkEnd w:id="1"/>
    </w:p>
    <w:p w14:paraId="7637E80D" w14:textId="77777777"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2" w:name="_Toc414529029"/>
      <w:r w:rsidR="00221EFD" w:rsidRPr="00F651DD">
        <w:rPr>
          <w:szCs w:val="22"/>
        </w:rPr>
        <w:t>võtluskeskus.</w:t>
      </w:r>
    </w:p>
    <w:p w14:paraId="59CE41F8" w14:textId="77777777" w:rsidR="00154BA8" w:rsidRPr="00F93EF1" w:rsidRDefault="00154BA8" w:rsidP="00F651DD">
      <w:pPr>
        <w:pStyle w:val="Heading2"/>
        <w:numPr>
          <w:ilvl w:val="0"/>
          <w:numId w:val="0"/>
        </w:numPr>
        <w:spacing w:before="600" w:after="240" w:afterAutospacing="0"/>
        <w:jc w:val="left"/>
        <w:rPr>
          <w:rFonts w:ascii="Times New Roman" w:hAnsi="Times New Roman" w:cs="Times New Roman"/>
          <w:color w:val="1F497D" w:themeColor="text2"/>
          <w:sz w:val="26"/>
          <w:szCs w:val="26"/>
        </w:rPr>
      </w:pPr>
      <w:bookmarkStart w:id="3" w:name="_Toc472932117"/>
      <w:r w:rsidRPr="00F93EF1">
        <w:rPr>
          <w:rFonts w:ascii="Times New Roman" w:hAnsi="Times New Roman" w:cs="Times New Roman"/>
          <w:color w:val="1F497D" w:themeColor="text2"/>
          <w:sz w:val="26"/>
          <w:szCs w:val="26"/>
        </w:rPr>
        <w:t>1.1 Strateegia lühike kokkuvõte</w:t>
      </w:r>
      <w:bookmarkEnd w:id="2"/>
      <w:bookmarkEnd w:id="3"/>
    </w:p>
    <w:p w14:paraId="58C59BB0" w14:textId="77777777"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14:paraId="2FF28B8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kaluritel ei ole piisavalt häid kala esmase ümbertöötlemise ja kalatoodete tootmise ning nende otseturundamise võimalusi</w:t>
      </w:r>
    </w:p>
    <w:p w14:paraId="06E0672F" w14:textId="77777777"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14:paraId="69E32A12" w14:textId="77777777"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14:paraId="4AD1F6F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14:paraId="73FD2AD0"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14:paraId="526064C6" w14:textId="77777777"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14:paraId="5706D978" w14:textId="77777777" w:rsidR="00154BA8" w:rsidRPr="00F651DD" w:rsidRDefault="00154BA8" w:rsidP="00F651DD">
      <w:pPr>
        <w:spacing w:before="480" w:after="200" w:line="276" w:lineRule="auto"/>
        <w:rPr>
          <w:szCs w:val="22"/>
        </w:rPr>
      </w:pPr>
      <w:r w:rsidRPr="00F651DD">
        <w:rPr>
          <w:szCs w:val="22"/>
        </w:rPr>
        <w:t>Strateegia seab tegevusvaldkondade kaupa järgmised eesmärgid:</w:t>
      </w:r>
    </w:p>
    <w:p w14:paraId="3CD1AC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kalanduspiirkonnas on funktsionaalne ja tihe kalasadamate, slippide ja lautrikohtade võrgustik</w:t>
      </w:r>
    </w:p>
    <w:p w14:paraId="52DD51FC"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14:paraId="0F9F23A4"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14:paraId="6726FE0D"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14:paraId="5DED30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14:paraId="6F745BDD"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14:paraId="5DF521DF"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14:paraId="20215A21" w14:textId="77777777" w:rsidR="00154BA8" w:rsidRPr="00F651DD" w:rsidRDefault="00154BA8" w:rsidP="00F651DD">
      <w:pPr>
        <w:spacing w:before="0" w:after="200" w:line="276" w:lineRule="auto"/>
        <w:rPr>
          <w:szCs w:val="22"/>
        </w:rPr>
      </w:pPr>
      <w:r w:rsidRPr="00F651DD">
        <w:rPr>
          <w:szCs w:val="22"/>
        </w:rPr>
        <w:t>Nende eesmärkide saavutamiseks rakendatakse toetusmeetmeid ning proaktiivseid tegevusi.</w:t>
      </w:r>
    </w:p>
    <w:p w14:paraId="3A8B6FF7" w14:textId="77777777" w:rsidR="00154BA8" w:rsidRPr="00F651DD" w:rsidRDefault="00154BA8" w:rsidP="003F3D71">
      <w:pPr>
        <w:spacing w:before="0" w:after="200" w:line="276" w:lineRule="auto"/>
        <w:rPr>
          <w:szCs w:val="22"/>
        </w:rPr>
      </w:pPr>
      <w:r w:rsidRPr="00F651DD">
        <w:rPr>
          <w:szCs w:val="22"/>
        </w:rPr>
        <w:lastRenderedPageBreak/>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14:paraId="1253379E" w14:textId="77777777" w:rsidR="00154BA8" w:rsidRPr="00F651DD" w:rsidRDefault="00154BA8" w:rsidP="00EC19F7">
      <w:pPr>
        <w:spacing w:before="0" w:after="200" w:line="276" w:lineRule="auto"/>
        <w:rPr>
          <w:szCs w:val="22"/>
        </w:rPr>
      </w:pPr>
      <w:r w:rsidRPr="00F651DD">
        <w:rPr>
          <w:szCs w:val="22"/>
        </w:rPr>
        <w:t>Kala, vesiviljeluse, mere- või järveressursside väärindamise ja turustamise vallas rakendatakse toetusmeetmeid kalatoodete tootjatele ning kala ümbertöötlejatele (sh koduköögid) ning käivitatakse piirkondlik tootemärgis, mis soodustab tootearendust ning parandab motivatsiooni toodete kvaliteedi tõstmiseks.</w:t>
      </w:r>
    </w:p>
    <w:p w14:paraId="1D89568F" w14:textId="77777777"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14:paraId="38CA5B3B" w14:textId="77777777"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14:paraId="461AB183" w14:textId="77777777"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14:paraId="0918C895" w14:textId="77777777"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14:paraId="16D3B561" w14:textId="77777777" w:rsidR="0000599E" w:rsidRDefault="0000599E" w:rsidP="00EC19F7">
      <w:pPr>
        <w:spacing w:before="0" w:after="200" w:line="276" w:lineRule="auto"/>
        <w:rPr>
          <w:szCs w:val="22"/>
        </w:rPr>
      </w:pPr>
      <w:r>
        <w:rPr>
          <w:noProof/>
          <w:szCs w:val="22"/>
          <w:lang w:val="en-US"/>
        </w:rPr>
        <w:drawing>
          <wp:inline distT="0" distB="0" distL="0" distR="0" wp14:anchorId="7BD6D1CA" wp14:editId="7B3B37D4">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14:paraId="52E1F506" w14:textId="77777777"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14:paraId="4181B628" w14:textId="77777777" w:rsidR="00154BA8" w:rsidRPr="00F93EF1" w:rsidRDefault="00154BA8" w:rsidP="00F93EF1">
      <w:pPr>
        <w:pStyle w:val="Heading1"/>
        <w:spacing w:after="240"/>
        <w:ind w:left="431" w:hanging="431"/>
        <w:rPr>
          <w:rFonts w:ascii="Times New Roman" w:hAnsi="Times New Roman" w:cs="Times New Roman"/>
          <w:color w:val="1F497D" w:themeColor="text2"/>
          <w:sz w:val="28"/>
          <w:szCs w:val="28"/>
        </w:rPr>
      </w:pPr>
      <w:bookmarkStart w:id="4" w:name="_Toc414529030"/>
      <w:bookmarkStart w:id="5" w:name="_Toc472932118"/>
      <w:r w:rsidRPr="00F93EF1">
        <w:rPr>
          <w:rFonts w:ascii="Times New Roman" w:hAnsi="Times New Roman" w:cs="Times New Roman"/>
          <w:color w:val="1F497D" w:themeColor="text2"/>
          <w:sz w:val="28"/>
          <w:szCs w:val="28"/>
        </w:rPr>
        <w:lastRenderedPageBreak/>
        <w:t>Hetkeolukorra kirjeldus ja analüüs</w:t>
      </w:r>
      <w:bookmarkEnd w:id="4"/>
      <w:bookmarkEnd w:id="5"/>
    </w:p>
    <w:p w14:paraId="2835E13E" w14:textId="77777777" w:rsidR="00154BA8" w:rsidRPr="00F93EF1" w:rsidRDefault="00154BA8" w:rsidP="00F93EF1">
      <w:pPr>
        <w:pStyle w:val="Heading2"/>
        <w:numPr>
          <w:ilvl w:val="0"/>
          <w:numId w:val="0"/>
        </w:numPr>
        <w:spacing w:before="240" w:after="240" w:afterAutospacing="0"/>
        <w:jc w:val="left"/>
        <w:rPr>
          <w:rFonts w:ascii="Times New Roman" w:hAnsi="Times New Roman" w:cs="Times New Roman"/>
          <w:color w:val="1F497D" w:themeColor="text2"/>
          <w:sz w:val="26"/>
          <w:szCs w:val="26"/>
        </w:rPr>
      </w:pPr>
      <w:bookmarkStart w:id="6" w:name="_Toc414529031"/>
      <w:bookmarkStart w:id="7" w:name="_Toc472932119"/>
      <w:r w:rsidRPr="00F93EF1">
        <w:rPr>
          <w:rFonts w:ascii="Times New Roman" w:hAnsi="Times New Roman" w:cs="Times New Roman"/>
          <w:color w:val="1F497D" w:themeColor="text2"/>
          <w:sz w:val="26"/>
          <w:szCs w:val="26"/>
        </w:rPr>
        <w:t>2.1 Piirkonna-ülene hetkeolukorra kirjeldus</w:t>
      </w:r>
      <w:bookmarkEnd w:id="6"/>
      <w:bookmarkEnd w:id="7"/>
    </w:p>
    <w:p w14:paraId="360ED0A8" w14:textId="77777777"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14:paraId="71677B4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9D9AD30" wp14:editId="1ED5D6F1">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2"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14:paraId="29F1EA47" w14:textId="77777777"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14:paraId="40B56D5A" w14:textId="77777777"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Strong"/>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14:paraId="0B30DB15" w14:textId="77777777" w:rsidR="00AF19D4" w:rsidRPr="00F651DD" w:rsidRDefault="00AF19D4" w:rsidP="00EC19F7">
      <w:pPr>
        <w:spacing w:before="0" w:after="200" w:line="276" w:lineRule="auto"/>
        <w:rPr>
          <w:szCs w:val="22"/>
        </w:rPr>
      </w:pPr>
    </w:p>
    <w:p w14:paraId="6C516FBF" w14:textId="77777777" w:rsidR="00AF19D4" w:rsidRPr="00F651DD" w:rsidRDefault="00AF19D4" w:rsidP="00EC19F7">
      <w:pPr>
        <w:spacing w:before="0" w:after="200" w:line="276" w:lineRule="auto"/>
        <w:rPr>
          <w:szCs w:val="22"/>
        </w:rPr>
      </w:pPr>
    </w:p>
    <w:p w14:paraId="0B38D84B" w14:textId="77777777" w:rsidR="00AF19D4" w:rsidRPr="00F651DD" w:rsidRDefault="00AF19D4" w:rsidP="00EC19F7">
      <w:pPr>
        <w:spacing w:before="0" w:after="200" w:line="276" w:lineRule="auto"/>
        <w:rPr>
          <w:szCs w:val="22"/>
        </w:rPr>
      </w:pPr>
    </w:p>
    <w:p w14:paraId="1ECE69EC" w14:textId="77777777" w:rsidR="00AF19D4" w:rsidRPr="00F651DD" w:rsidRDefault="00AF19D4" w:rsidP="00EC19F7">
      <w:pPr>
        <w:spacing w:before="0" w:after="200" w:line="276" w:lineRule="auto"/>
        <w:rPr>
          <w:szCs w:val="22"/>
        </w:rPr>
      </w:pPr>
    </w:p>
    <w:p w14:paraId="6FC250CF" w14:textId="77777777" w:rsidR="00AF19D4" w:rsidRPr="00F651DD" w:rsidRDefault="00AF19D4" w:rsidP="00EC19F7">
      <w:pPr>
        <w:spacing w:before="0" w:after="200" w:line="276" w:lineRule="auto"/>
        <w:rPr>
          <w:szCs w:val="22"/>
        </w:rPr>
      </w:pPr>
    </w:p>
    <w:p w14:paraId="0CA2F962" w14:textId="77777777" w:rsidR="00AF19D4" w:rsidRPr="00F651DD" w:rsidRDefault="00AF19D4" w:rsidP="00EC19F7">
      <w:pPr>
        <w:spacing w:before="0" w:after="200" w:line="276" w:lineRule="auto"/>
        <w:rPr>
          <w:szCs w:val="22"/>
        </w:rPr>
      </w:pPr>
    </w:p>
    <w:p w14:paraId="6345D288" w14:textId="77777777" w:rsidR="00154BA8" w:rsidRPr="00F651DD" w:rsidRDefault="00154BA8" w:rsidP="00154BA8">
      <w:pPr>
        <w:spacing w:before="0" w:after="200" w:line="276" w:lineRule="auto"/>
        <w:jc w:val="left"/>
        <w:rPr>
          <w:szCs w:val="22"/>
        </w:rPr>
      </w:pPr>
    </w:p>
    <w:p w14:paraId="08AA9283" w14:textId="77777777" w:rsidR="00154BA8" w:rsidRPr="00F93EF1" w:rsidRDefault="00154BA8" w:rsidP="005D1C83">
      <w:pPr>
        <w:pStyle w:val="Heading3"/>
        <w:spacing w:after="240" w:afterAutospacing="0"/>
        <w:jc w:val="left"/>
        <w:rPr>
          <w:rFonts w:ascii="Times New Roman" w:hAnsi="Times New Roman" w:cs="Times New Roman"/>
          <w:color w:val="1F497D" w:themeColor="text2"/>
        </w:rPr>
      </w:pPr>
      <w:bookmarkStart w:id="8" w:name="_Toc414529032"/>
      <w:bookmarkStart w:id="9" w:name="_Toc472932120"/>
      <w:r w:rsidRPr="00F93EF1">
        <w:rPr>
          <w:rFonts w:ascii="Times New Roman" w:hAnsi="Times New Roman" w:cs="Times New Roman"/>
          <w:color w:val="1F497D" w:themeColor="text2"/>
        </w:rPr>
        <w:lastRenderedPageBreak/>
        <w:t>Rahvastik</w:t>
      </w:r>
      <w:bookmarkEnd w:id="8"/>
      <w:bookmarkEnd w:id="9"/>
    </w:p>
    <w:p w14:paraId="12C35CAC" w14:textId="77777777"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14:paraId="6BC6E4F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CA3A07D" wp14:editId="7C509314">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B81B8" w14:textId="77777777"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14:paraId="13BC5886" w14:textId="77777777"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14:paraId="3B9CB6A4" w14:textId="77777777"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14:paraId="67411093" w14:textId="77777777" w:rsidTr="00BE0FD5">
        <w:trPr>
          <w:trHeight w:val="300"/>
          <w:tblHeader/>
        </w:trPr>
        <w:tc>
          <w:tcPr>
            <w:tcW w:w="587" w:type="dxa"/>
            <w:shd w:val="clear" w:color="auto" w:fill="auto"/>
            <w:noWrap/>
            <w:vAlign w:val="bottom"/>
            <w:hideMark/>
          </w:tcPr>
          <w:p w14:paraId="061780A2"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14:paraId="4EAE6C2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14:paraId="147872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14:paraId="6BD26F7D"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14:paraId="030C08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14:paraId="7FBEF89B"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14:paraId="5C545F5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14:paraId="2BD9DE3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14:paraId="602F20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14:paraId="0AF3292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14:paraId="2D7EBB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14:paraId="71E05AE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14:paraId="470D60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14:paraId="3C126E27" w14:textId="77777777" w:rsidTr="0058252E">
        <w:trPr>
          <w:trHeight w:val="300"/>
        </w:trPr>
        <w:tc>
          <w:tcPr>
            <w:tcW w:w="587" w:type="dxa"/>
            <w:shd w:val="clear" w:color="auto" w:fill="auto"/>
            <w:noWrap/>
            <w:vAlign w:val="bottom"/>
            <w:hideMark/>
          </w:tcPr>
          <w:p w14:paraId="4625BC8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14:paraId="30BF75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14:paraId="3C11F2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14:paraId="177F706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14:paraId="0F08FD0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14:paraId="66E00A4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14:paraId="3BF70E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14:paraId="0FF8D8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14:paraId="58A517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14:paraId="50924B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14:paraId="177057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14:paraId="4BCDE2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14:paraId="346C5C0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14:paraId="0343D2E2" w14:textId="77777777" w:rsidTr="0058252E">
        <w:trPr>
          <w:trHeight w:val="300"/>
        </w:trPr>
        <w:tc>
          <w:tcPr>
            <w:tcW w:w="587" w:type="dxa"/>
            <w:shd w:val="clear" w:color="auto" w:fill="auto"/>
            <w:noWrap/>
            <w:vAlign w:val="bottom"/>
            <w:hideMark/>
          </w:tcPr>
          <w:p w14:paraId="2A18953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14:paraId="0C20A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14:paraId="5BAE1D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14:paraId="41BD70B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14:paraId="1B9B1C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14:paraId="28A95D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14:paraId="046EA9A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14:paraId="247007D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14:paraId="78EACE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14:paraId="62FE125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14:paraId="4811D5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14:paraId="6F2C86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14:paraId="1A3F23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14:paraId="23D6CBDF" w14:textId="77777777" w:rsidTr="0058252E">
        <w:trPr>
          <w:trHeight w:val="300"/>
        </w:trPr>
        <w:tc>
          <w:tcPr>
            <w:tcW w:w="587" w:type="dxa"/>
            <w:shd w:val="clear" w:color="auto" w:fill="auto"/>
            <w:noWrap/>
            <w:vAlign w:val="bottom"/>
            <w:hideMark/>
          </w:tcPr>
          <w:p w14:paraId="5BFDE8D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14:paraId="36DA5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14:paraId="715D85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14:paraId="2BE011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14:paraId="4E13034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4A715D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14:paraId="7A24DB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14:paraId="72FEA8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14:paraId="2E880E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14:paraId="34932B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14:paraId="0CFAD4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14:paraId="0DB464B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5C898C4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14:paraId="68FFBC68" w14:textId="77777777" w:rsidTr="0058252E">
        <w:trPr>
          <w:trHeight w:val="300"/>
        </w:trPr>
        <w:tc>
          <w:tcPr>
            <w:tcW w:w="587" w:type="dxa"/>
            <w:shd w:val="clear" w:color="auto" w:fill="auto"/>
            <w:noWrap/>
            <w:vAlign w:val="bottom"/>
            <w:hideMark/>
          </w:tcPr>
          <w:p w14:paraId="0257E23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14:paraId="008DED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14:paraId="5FEDCC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14:paraId="40BD0AD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14:paraId="2F54ABD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5E5084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14:paraId="51F66F4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14:paraId="76187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14:paraId="233D0D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14:paraId="783DFE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14:paraId="7D6C1A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14:paraId="373460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14:paraId="6F5D4A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14:paraId="070DBBC5" w14:textId="77777777" w:rsidTr="0058252E">
        <w:trPr>
          <w:trHeight w:val="300"/>
        </w:trPr>
        <w:tc>
          <w:tcPr>
            <w:tcW w:w="587" w:type="dxa"/>
            <w:shd w:val="clear" w:color="auto" w:fill="auto"/>
            <w:noWrap/>
            <w:vAlign w:val="bottom"/>
            <w:hideMark/>
          </w:tcPr>
          <w:p w14:paraId="35EBCCB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14:paraId="3218F6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14:paraId="02C68E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14:paraId="16608B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14:paraId="10E544A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14:paraId="468718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14:paraId="47D226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14:paraId="6413A1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14:paraId="6021C3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14:paraId="0A58B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14:paraId="0930AD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2B85AA1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41DAEE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14:paraId="22BE66A3" w14:textId="77777777" w:rsidTr="0058252E">
        <w:trPr>
          <w:trHeight w:val="300"/>
        </w:trPr>
        <w:tc>
          <w:tcPr>
            <w:tcW w:w="587" w:type="dxa"/>
            <w:shd w:val="clear" w:color="auto" w:fill="auto"/>
            <w:noWrap/>
            <w:vAlign w:val="bottom"/>
            <w:hideMark/>
          </w:tcPr>
          <w:p w14:paraId="34E91FB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14:paraId="6E72EE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14:paraId="4A2232A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14:paraId="1CFDD5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14:paraId="50F2C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14:paraId="0D4DEC5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14:paraId="01713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14:paraId="6E618F9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14:paraId="2FCE1D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14:paraId="11524D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14:paraId="1D659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5D4F3A7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14:paraId="438364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14:paraId="22217128" w14:textId="77777777" w:rsidTr="0058252E">
        <w:trPr>
          <w:trHeight w:val="300"/>
        </w:trPr>
        <w:tc>
          <w:tcPr>
            <w:tcW w:w="587" w:type="dxa"/>
            <w:shd w:val="clear" w:color="auto" w:fill="auto"/>
            <w:noWrap/>
            <w:vAlign w:val="bottom"/>
            <w:hideMark/>
          </w:tcPr>
          <w:p w14:paraId="7D7439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14:paraId="6EBF9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14:paraId="47D061B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041D9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14:paraId="1935DE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14:paraId="429C38F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14:paraId="7E41E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14:paraId="40EA9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14:paraId="03F642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14:paraId="196C8C2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14:paraId="7448C4E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26B68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14:paraId="44AC54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14:paraId="67CC6541" w14:textId="77777777" w:rsidTr="0058252E">
        <w:trPr>
          <w:trHeight w:val="300"/>
        </w:trPr>
        <w:tc>
          <w:tcPr>
            <w:tcW w:w="587" w:type="dxa"/>
            <w:shd w:val="clear" w:color="auto" w:fill="auto"/>
            <w:noWrap/>
            <w:vAlign w:val="bottom"/>
            <w:hideMark/>
          </w:tcPr>
          <w:p w14:paraId="77FEDD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14:paraId="078D0C6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14:paraId="492096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14:paraId="023EF9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4500FA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14:paraId="519B698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14:paraId="522B25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14:paraId="5C54E1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14:paraId="3F559A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14:paraId="520A71D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14:paraId="75BD5B7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7C6A6C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14:paraId="19E456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14:paraId="737504CC" w14:textId="77777777" w:rsidTr="0058252E">
        <w:trPr>
          <w:trHeight w:val="300"/>
        </w:trPr>
        <w:tc>
          <w:tcPr>
            <w:tcW w:w="587" w:type="dxa"/>
            <w:shd w:val="clear" w:color="auto" w:fill="auto"/>
            <w:noWrap/>
            <w:vAlign w:val="bottom"/>
            <w:hideMark/>
          </w:tcPr>
          <w:p w14:paraId="2755505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2008</w:t>
            </w:r>
          </w:p>
        </w:tc>
        <w:tc>
          <w:tcPr>
            <w:tcW w:w="753" w:type="dxa"/>
            <w:shd w:val="clear" w:color="auto" w:fill="auto"/>
            <w:noWrap/>
            <w:vAlign w:val="bottom"/>
            <w:hideMark/>
          </w:tcPr>
          <w:p w14:paraId="0EF72E3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14:paraId="3BB582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14:paraId="3D5B2B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6D9377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14:paraId="4D4EA9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14:paraId="5DCC2B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14:paraId="7CBBB7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14:paraId="4883E0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14:paraId="0636C3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14:paraId="7DF7574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14DCEF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14:paraId="7AD25E3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14:paraId="7069B128" w14:textId="77777777" w:rsidTr="0058252E">
        <w:trPr>
          <w:trHeight w:val="300"/>
        </w:trPr>
        <w:tc>
          <w:tcPr>
            <w:tcW w:w="587" w:type="dxa"/>
            <w:shd w:val="clear" w:color="auto" w:fill="auto"/>
            <w:noWrap/>
            <w:vAlign w:val="bottom"/>
            <w:hideMark/>
          </w:tcPr>
          <w:p w14:paraId="6B45F58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14:paraId="75E919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14:paraId="0A8ECA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2ECF79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14:paraId="77E2CD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14:paraId="52EB937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14:paraId="3285EE0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14:paraId="5708CD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14:paraId="07C043E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14:paraId="75F9A2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14:paraId="04D526D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14:paraId="003FD4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14:paraId="2BB8ED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14:paraId="16FDCE8D" w14:textId="77777777" w:rsidTr="0058252E">
        <w:trPr>
          <w:trHeight w:val="300"/>
        </w:trPr>
        <w:tc>
          <w:tcPr>
            <w:tcW w:w="587" w:type="dxa"/>
            <w:shd w:val="clear" w:color="auto" w:fill="auto"/>
            <w:noWrap/>
            <w:vAlign w:val="bottom"/>
            <w:hideMark/>
          </w:tcPr>
          <w:p w14:paraId="21BE39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14:paraId="19B77C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14:paraId="2F27DF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14:paraId="27B8E93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14:paraId="7BD6A7A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14:paraId="74EAD4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14:paraId="6FE0CE4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14:paraId="1E55FD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14:paraId="63EF541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14:paraId="6F78D6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14:paraId="09C82E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5FBB48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14:paraId="2EDE08A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14:paraId="741B45E8" w14:textId="77777777" w:rsidTr="0058252E">
        <w:trPr>
          <w:trHeight w:val="300"/>
        </w:trPr>
        <w:tc>
          <w:tcPr>
            <w:tcW w:w="587" w:type="dxa"/>
            <w:shd w:val="clear" w:color="auto" w:fill="auto"/>
            <w:noWrap/>
            <w:vAlign w:val="bottom"/>
            <w:hideMark/>
          </w:tcPr>
          <w:p w14:paraId="21E9A45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14:paraId="1B5211B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14:paraId="367D91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14:paraId="0A4BC7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14:paraId="183F2D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14:paraId="4AC039A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14:paraId="4B715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14:paraId="561400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14:paraId="5868DA2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14:paraId="498711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14:paraId="5DBDA9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14:paraId="5025584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14:paraId="43B78FF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14:paraId="1CB5568A" w14:textId="77777777" w:rsidTr="0058252E">
        <w:trPr>
          <w:trHeight w:val="300"/>
        </w:trPr>
        <w:tc>
          <w:tcPr>
            <w:tcW w:w="587" w:type="dxa"/>
            <w:shd w:val="clear" w:color="auto" w:fill="auto"/>
            <w:noWrap/>
            <w:vAlign w:val="bottom"/>
            <w:hideMark/>
          </w:tcPr>
          <w:p w14:paraId="5555B830"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14:paraId="5487DA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14:paraId="7ACDFB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14:paraId="4B48C7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14:paraId="42238B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14:paraId="68B458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14:paraId="69AA8ED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14:paraId="4F3727D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14:paraId="120083D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14:paraId="38CE27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14:paraId="57C45D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14:paraId="2341DC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14:paraId="30A749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14:paraId="332DA1B1" w14:textId="77777777" w:rsidTr="0058252E">
        <w:trPr>
          <w:trHeight w:val="300"/>
        </w:trPr>
        <w:tc>
          <w:tcPr>
            <w:tcW w:w="587" w:type="dxa"/>
            <w:shd w:val="clear" w:color="auto" w:fill="auto"/>
            <w:noWrap/>
            <w:vAlign w:val="bottom"/>
            <w:hideMark/>
          </w:tcPr>
          <w:p w14:paraId="73C5ADF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14:paraId="01B0DC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14:paraId="790875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14:paraId="549120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14:paraId="5E91D2C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14:paraId="1B4F6F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14:paraId="516391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14:paraId="73C61EB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14:paraId="1294BC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14:paraId="6F1718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14:paraId="640972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14:paraId="5968C4F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14:paraId="235948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14:paraId="5B028DE9" w14:textId="77777777" w:rsidTr="0058252E">
        <w:trPr>
          <w:trHeight w:val="300"/>
        </w:trPr>
        <w:tc>
          <w:tcPr>
            <w:tcW w:w="587" w:type="dxa"/>
            <w:shd w:val="clear" w:color="auto" w:fill="auto"/>
            <w:noWrap/>
            <w:vAlign w:val="bottom"/>
            <w:hideMark/>
          </w:tcPr>
          <w:p w14:paraId="78A0D9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14:paraId="4DB26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14:paraId="502102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14:paraId="1D5F520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14:paraId="6CDA79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14:paraId="147B0F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14:paraId="50156FA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14:paraId="61688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14:paraId="026F9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14:paraId="0E5A6E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14:paraId="3E3BF11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14:paraId="1C9BE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14:paraId="230391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14:paraId="0C0B08CD" w14:textId="77777777"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14:paraId="1E5D5C31" w14:textId="77777777"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14:paraId="7EA694B8" w14:textId="77777777" w:rsidR="00FE6BBA" w:rsidRPr="00F651DD" w:rsidRDefault="00FE6BBA" w:rsidP="00BE0FD5">
      <w:pPr>
        <w:spacing w:before="0" w:after="200" w:line="276" w:lineRule="auto"/>
        <w:rPr>
          <w:szCs w:val="22"/>
        </w:rPr>
      </w:pPr>
      <w:r w:rsidRPr="00F651DD">
        <w:rPr>
          <w:noProof/>
          <w:szCs w:val="22"/>
          <w:lang w:val="en-US"/>
        </w:rPr>
        <w:drawing>
          <wp:inline distT="0" distB="0" distL="0" distR="0" wp14:anchorId="3A2764E5" wp14:editId="14567E22">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A45DA3" w14:textId="77777777"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14:paraId="57A92DB9" w14:textId="77777777"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14:paraId="104C078C" w14:textId="77777777" w:rsidR="00154BA8" w:rsidRPr="00F651DD" w:rsidRDefault="00154BA8" w:rsidP="00BE0FD5">
      <w:pPr>
        <w:spacing w:before="0" w:after="200" w:line="276" w:lineRule="auto"/>
        <w:rPr>
          <w:szCs w:val="22"/>
        </w:rPr>
      </w:pPr>
      <w:r w:rsidRPr="00F651DD">
        <w:rPr>
          <w:szCs w:val="22"/>
        </w:rPr>
        <w:lastRenderedPageBreak/>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FCA4A91" w14:textId="77777777"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14:paraId="18024E1B" w14:textId="77777777" w:rsidTr="005D1C83">
        <w:trPr>
          <w:trHeight w:val="300"/>
        </w:trPr>
        <w:tc>
          <w:tcPr>
            <w:tcW w:w="1250" w:type="pct"/>
            <w:shd w:val="clear" w:color="auto" w:fill="auto"/>
            <w:noWrap/>
            <w:vAlign w:val="bottom"/>
            <w:hideMark/>
          </w:tcPr>
          <w:p w14:paraId="1E9B8C2C" w14:textId="77777777"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14:paraId="505D3240"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14:paraId="225D98EB"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14:paraId="7BC036C6"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14:paraId="48336886" w14:textId="77777777" w:rsidTr="005D1C83">
        <w:trPr>
          <w:trHeight w:val="300"/>
        </w:trPr>
        <w:tc>
          <w:tcPr>
            <w:tcW w:w="1250" w:type="pct"/>
            <w:shd w:val="clear" w:color="auto" w:fill="auto"/>
            <w:noWrap/>
            <w:vAlign w:val="bottom"/>
            <w:hideMark/>
          </w:tcPr>
          <w:p w14:paraId="2B7B252C"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14:paraId="2E4DC7C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14:paraId="78F5D90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14:paraId="0A931904"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14:paraId="4009D000" w14:textId="77777777" w:rsidTr="005D1C83">
        <w:trPr>
          <w:trHeight w:val="300"/>
        </w:trPr>
        <w:tc>
          <w:tcPr>
            <w:tcW w:w="1250" w:type="pct"/>
            <w:shd w:val="clear" w:color="auto" w:fill="auto"/>
            <w:noWrap/>
            <w:vAlign w:val="bottom"/>
            <w:hideMark/>
          </w:tcPr>
          <w:p w14:paraId="773DADC0"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14:paraId="143F8D1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14:paraId="6515A72A"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14:paraId="0ABAEC5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14:paraId="4BB1A4EB" w14:textId="77777777" w:rsidTr="005D1C83">
        <w:trPr>
          <w:trHeight w:val="300"/>
        </w:trPr>
        <w:tc>
          <w:tcPr>
            <w:tcW w:w="1250" w:type="pct"/>
            <w:shd w:val="clear" w:color="auto" w:fill="auto"/>
            <w:noWrap/>
            <w:vAlign w:val="bottom"/>
            <w:hideMark/>
          </w:tcPr>
          <w:p w14:paraId="537D5648"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14:paraId="0A63F08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14:paraId="370F6C3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14:paraId="65B77FE0"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14:paraId="26983293" w14:textId="77777777" w:rsidTr="005D1C83">
        <w:trPr>
          <w:trHeight w:val="300"/>
        </w:trPr>
        <w:tc>
          <w:tcPr>
            <w:tcW w:w="1250" w:type="pct"/>
            <w:shd w:val="clear" w:color="auto" w:fill="auto"/>
            <w:noWrap/>
            <w:vAlign w:val="bottom"/>
            <w:hideMark/>
          </w:tcPr>
          <w:p w14:paraId="79109E77"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14:paraId="0D9C25E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14:paraId="3A67E81D"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14:paraId="3F40736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14:paraId="19E32D42" w14:textId="77777777" w:rsidTr="005D1C83">
        <w:trPr>
          <w:trHeight w:val="300"/>
        </w:trPr>
        <w:tc>
          <w:tcPr>
            <w:tcW w:w="1250" w:type="pct"/>
            <w:shd w:val="clear" w:color="auto" w:fill="auto"/>
            <w:noWrap/>
            <w:vAlign w:val="bottom"/>
            <w:hideMark/>
          </w:tcPr>
          <w:p w14:paraId="37D90A6B"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14:paraId="1C717C9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14:paraId="48C699C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14:paraId="06057196"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14:paraId="7F80B896" w14:textId="77777777" w:rsidTr="005D1C83">
        <w:trPr>
          <w:trHeight w:val="300"/>
        </w:trPr>
        <w:tc>
          <w:tcPr>
            <w:tcW w:w="1250" w:type="pct"/>
            <w:shd w:val="clear" w:color="auto" w:fill="auto"/>
            <w:noWrap/>
            <w:vAlign w:val="bottom"/>
            <w:hideMark/>
          </w:tcPr>
          <w:p w14:paraId="3B4C056F"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14:paraId="6E793F9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14:paraId="3C89CD5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14:paraId="0D9746B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14:paraId="08365818" w14:textId="77777777"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14:paraId="27DE3F1A" w14:textId="77777777"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14:paraId="14278CA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531A921" wp14:editId="6D323B77">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4AE191" w14:textId="77777777"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14:paraId="6FBC52C9" w14:textId="77777777"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14:paraId="26C0E46E" w14:textId="77777777" w:rsidR="00154BA8" w:rsidRPr="00F651DD" w:rsidRDefault="00154BA8" w:rsidP="006140D1">
      <w:pPr>
        <w:spacing w:before="0" w:after="200" w:line="276" w:lineRule="auto"/>
        <w:rPr>
          <w:szCs w:val="22"/>
        </w:rPr>
      </w:pPr>
      <w:r w:rsidRPr="00F651DD">
        <w:rPr>
          <w:szCs w:val="22"/>
        </w:rPr>
        <w:lastRenderedPageBreak/>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14:paraId="510809B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203453" wp14:editId="5D8423CD">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A267F" w14:textId="77777777"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14:paraId="4F53AEA0" w14:textId="77777777"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14:paraId="585F1DD2" w14:textId="77777777"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14:paraId="5407D821"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15E4C89" wp14:editId="09AAEE2D">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B57D5" w14:textId="77777777"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14:paraId="04656B29" w14:textId="77777777"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14:paraId="41CCC322" w14:textId="77777777"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14:paraId="6766D4E1" w14:textId="77777777"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14:paraId="6F019A4C" w14:textId="77777777"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14:paraId="3F24EDE0" w14:textId="77777777" w:rsidTr="006140D1">
        <w:trPr>
          <w:trHeight w:val="300"/>
        </w:trPr>
        <w:tc>
          <w:tcPr>
            <w:tcW w:w="1858" w:type="dxa"/>
            <w:shd w:val="clear" w:color="auto" w:fill="auto"/>
            <w:noWrap/>
            <w:vAlign w:val="bottom"/>
            <w:hideMark/>
          </w:tcPr>
          <w:p w14:paraId="2B89384B"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14:paraId="4A41514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14:paraId="46D7642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14:paraId="502962AA"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14:paraId="5EBAE654"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14:paraId="432304C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14:paraId="317BEF9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14:paraId="7AA403EB"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14:paraId="01373CD2"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14:paraId="6B67687B" w14:textId="77777777" w:rsidTr="006140D1">
        <w:trPr>
          <w:trHeight w:val="300"/>
        </w:trPr>
        <w:tc>
          <w:tcPr>
            <w:tcW w:w="1858" w:type="dxa"/>
            <w:shd w:val="clear" w:color="auto" w:fill="auto"/>
            <w:noWrap/>
            <w:vAlign w:val="bottom"/>
            <w:hideMark/>
          </w:tcPr>
          <w:p w14:paraId="06C67CF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14:paraId="07B43B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2861A3E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14:paraId="44D8AE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14:paraId="47A2B4D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14:paraId="48001D7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14:paraId="4776CF5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14:paraId="33FC510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14:paraId="71BC99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14:paraId="30C18C00" w14:textId="77777777" w:rsidTr="006140D1">
        <w:trPr>
          <w:trHeight w:val="300"/>
        </w:trPr>
        <w:tc>
          <w:tcPr>
            <w:tcW w:w="1858" w:type="dxa"/>
            <w:shd w:val="clear" w:color="auto" w:fill="auto"/>
            <w:noWrap/>
            <w:vAlign w:val="bottom"/>
            <w:hideMark/>
          </w:tcPr>
          <w:p w14:paraId="792035A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14:paraId="63B876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14:paraId="369E7DC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794CEC8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14:paraId="171BB73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1D50724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323DCC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07CB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14:paraId="1F2A31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14:paraId="152FA4B0" w14:textId="77777777" w:rsidTr="006140D1">
        <w:trPr>
          <w:trHeight w:val="300"/>
        </w:trPr>
        <w:tc>
          <w:tcPr>
            <w:tcW w:w="1858" w:type="dxa"/>
            <w:shd w:val="clear" w:color="auto" w:fill="auto"/>
            <w:noWrap/>
            <w:vAlign w:val="bottom"/>
            <w:hideMark/>
          </w:tcPr>
          <w:p w14:paraId="0C24AC0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14:paraId="75E83BB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47DE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14:paraId="051CB66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14:paraId="398DCEA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14:paraId="103CC8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14:paraId="06D4C66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2BCCA2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14:paraId="649076E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14:paraId="156B7DFB" w14:textId="77777777" w:rsidTr="006140D1">
        <w:trPr>
          <w:trHeight w:val="300"/>
        </w:trPr>
        <w:tc>
          <w:tcPr>
            <w:tcW w:w="1858" w:type="dxa"/>
            <w:shd w:val="clear" w:color="auto" w:fill="auto"/>
            <w:noWrap/>
            <w:vAlign w:val="bottom"/>
            <w:hideMark/>
          </w:tcPr>
          <w:p w14:paraId="5FCDC30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14:paraId="73C10F7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14:paraId="507AE2C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14:paraId="1559EBA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14:paraId="35B1D12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14:paraId="01B10E6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14:paraId="00821B0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1A528E7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6C30564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012B0516" w14:textId="77777777" w:rsidTr="006140D1">
        <w:trPr>
          <w:trHeight w:val="300"/>
        </w:trPr>
        <w:tc>
          <w:tcPr>
            <w:tcW w:w="1858" w:type="dxa"/>
            <w:shd w:val="clear" w:color="auto" w:fill="auto"/>
            <w:noWrap/>
            <w:vAlign w:val="bottom"/>
            <w:hideMark/>
          </w:tcPr>
          <w:p w14:paraId="57CCC0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14:paraId="64F28EF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14:paraId="4862AA2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14:paraId="0C26D55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14:paraId="48D33A6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14:paraId="6A746C6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14:paraId="0F70070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57CAA6A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14:paraId="1468525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0F8CC108" w14:textId="77777777" w:rsidTr="006140D1">
        <w:trPr>
          <w:trHeight w:val="300"/>
        </w:trPr>
        <w:tc>
          <w:tcPr>
            <w:tcW w:w="1858" w:type="dxa"/>
            <w:shd w:val="clear" w:color="auto" w:fill="auto"/>
            <w:noWrap/>
            <w:vAlign w:val="bottom"/>
            <w:hideMark/>
          </w:tcPr>
          <w:p w14:paraId="6A6EC2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14:paraId="362F751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14:paraId="55AAC2A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14:paraId="12FB34D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14:paraId="4A27460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14:paraId="5FB6EC5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14:paraId="07957F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0D3602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14:paraId="6BFACCB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3537591D" w14:textId="77777777" w:rsidTr="006140D1">
        <w:trPr>
          <w:trHeight w:val="300"/>
        </w:trPr>
        <w:tc>
          <w:tcPr>
            <w:tcW w:w="1858" w:type="dxa"/>
            <w:shd w:val="clear" w:color="auto" w:fill="auto"/>
            <w:noWrap/>
            <w:vAlign w:val="bottom"/>
            <w:hideMark/>
          </w:tcPr>
          <w:p w14:paraId="25D6121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14:paraId="207FFEE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63A16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E33444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14:paraId="7FCE64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14:paraId="2BE0486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14:paraId="56461B3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14:paraId="5A8FD71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14:paraId="5B3C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4199D25B" w14:textId="77777777" w:rsidTr="006140D1">
        <w:trPr>
          <w:trHeight w:val="300"/>
        </w:trPr>
        <w:tc>
          <w:tcPr>
            <w:tcW w:w="1858" w:type="dxa"/>
            <w:shd w:val="clear" w:color="auto" w:fill="auto"/>
            <w:noWrap/>
            <w:vAlign w:val="bottom"/>
            <w:hideMark/>
          </w:tcPr>
          <w:p w14:paraId="276287F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14:paraId="0A073E8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14:paraId="52F6066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435F621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14:paraId="3D432F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14:paraId="556FE02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3FF641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14:paraId="65494F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4882162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14:paraId="118E2A46" w14:textId="77777777" w:rsidTr="006140D1">
        <w:trPr>
          <w:trHeight w:val="300"/>
        </w:trPr>
        <w:tc>
          <w:tcPr>
            <w:tcW w:w="1858" w:type="dxa"/>
            <w:shd w:val="clear" w:color="auto" w:fill="auto"/>
            <w:noWrap/>
            <w:vAlign w:val="bottom"/>
            <w:hideMark/>
          </w:tcPr>
          <w:p w14:paraId="4527B94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14:paraId="1FFB0EC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14:paraId="7D723D5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14:paraId="22A8C93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14:paraId="403B1D7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14:paraId="36E62E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14:paraId="379A8C6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14:paraId="3F0828A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14:paraId="370D3A9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14:paraId="43187086" w14:textId="77777777" w:rsidTr="006140D1">
        <w:trPr>
          <w:trHeight w:val="300"/>
        </w:trPr>
        <w:tc>
          <w:tcPr>
            <w:tcW w:w="1858" w:type="dxa"/>
            <w:shd w:val="clear" w:color="auto" w:fill="auto"/>
            <w:noWrap/>
            <w:vAlign w:val="bottom"/>
            <w:hideMark/>
          </w:tcPr>
          <w:p w14:paraId="15F86A5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14:paraId="76154EB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14:paraId="2A78E57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14:paraId="7B0903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14:paraId="23C86DE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5B2D547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750F3F3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64F9DC5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14:paraId="608756C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14:paraId="5A61272E" w14:textId="77777777" w:rsidTr="006140D1">
        <w:trPr>
          <w:trHeight w:val="300"/>
        </w:trPr>
        <w:tc>
          <w:tcPr>
            <w:tcW w:w="1858" w:type="dxa"/>
            <w:shd w:val="clear" w:color="auto" w:fill="auto"/>
            <w:noWrap/>
            <w:vAlign w:val="bottom"/>
            <w:hideMark/>
          </w:tcPr>
          <w:p w14:paraId="1BA19D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14:paraId="223427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45C9E52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D69BA9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14:paraId="0C27815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2994AF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2DDD71D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3663BD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14:paraId="2411CFE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14:paraId="5C29093E" w14:textId="77777777"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14:paraId="2D548131" w14:textId="77777777"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14:paraId="1DECFD55" w14:textId="77777777"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14:paraId="27BF7920" w14:textId="77777777" w:rsidR="00154BA8" w:rsidRPr="00F651DD" w:rsidRDefault="00154BA8" w:rsidP="00154BA8">
      <w:pPr>
        <w:spacing w:before="0" w:after="200" w:line="276" w:lineRule="auto"/>
        <w:jc w:val="left"/>
        <w:rPr>
          <w:b/>
          <w:szCs w:val="22"/>
        </w:rPr>
      </w:pPr>
      <w:r w:rsidRPr="00F651DD">
        <w:rPr>
          <w:b/>
          <w:szCs w:val="22"/>
        </w:rPr>
        <w:t>Rahvastikutrendide kokkuvõtvad järeldused</w:t>
      </w:r>
    </w:p>
    <w:p w14:paraId="779692E5" w14:textId="77777777"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14:paraId="668E45F6"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14:paraId="7B1EE86C"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 xml:space="preserve">Rahvastiku vähenemise üheks põhjusteks on piirkonna negatiivne loomulik iive, kus surmasid on piirkonnas stabiilselt rohkem kui sünde. Seda trendi võimendab rahvastiku jätkuv vananemine. Kuigi sellises olukorras väheneb nõudlus lastele </w:t>
      </w:r>
      <w:r w:rsidRPr="00F651DD">
        <w:rPr>
          <w:b/>
          <w:szCs w:val="22"/>
        </w:rPr>
        <w:lastRenderedPageBreak/>
        <w:t>ja noortele suunatud teenuste järele, tuleb leida võimalusi lastele ja noortele vajalike teenuste pakkumiseks, vajadusel erinevate sektorite või omavalitsuste koostöös</w:t>
      </w:r>
    </w:p>
    <w:p w14:paraId="6BC77350"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14:paraId="5D9FBC79" w14:textId="77777777"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0" w:name="_Toc414529033"/>
    </w:p>
    <w:p w14:paraId="540E43E6" w14:textId="77777777" w:rsidR="00154BA8" w:rsidRPr="00F93EF1" w:rsidRDefault="00154BA8" w:rsidP="00E13043">
      <w:pPr>
        <w:pStyle w:val="Heading3"/>
        <w:spacing w:after="240" w:afterAutospacing="0"/>
        <w:jc w:val="left"/>
        <w:rPr>
          <w:rFonts w:ascii="Times New Roman" w:hAnsi="Times New Roman" w:cs="Times New Roman"/>
          <w:color w:val="1F497D" w:themeColor="text2"/>
        </w:rPr>
      </w:pPr>
      <w:bookmarkStart w:id="11" w:name="_Toc472932121"/>
      <w:r w:rsidRPr="00F93EF1">
        <w:rPr>
          <w:rFonts w:ascii="Times New Roman" w:hAnsi="Times New Roman" w:cs="Times New Roman"/>
          <w:color w:val="1F497D" w:themeColor="text2"/>
        </w:rPr>
        <w:t>Piirkonna majandus</w:t>
      </w:r>
      <w:bookmarkEnd w:id="10"/>
      <w:bookmarkEnd w:id="11"/>
    </w:p>
    <w:p w14:paraId="424FB582" w14:textId="77777777"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14:paraId="06F305BC" w14:textId="77777777"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14:paraId="342FB80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7D7FF5FB" wp14:editId="310CA2E2">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4410F" w14:textId="77777777"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14:paraId="0F30A5BB" w14:textId="77777777"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14:paraId="5852C322"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4CD185F4" wp14:editId="1D0CB0EB">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4E523" w14:textId="77777777"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14:paraId="0EA75E3D" w14:textId="77777777"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14:paraId="45D6FAA4" w14:textId="77777777"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14:paraId="635A2D0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EBE198" wp14:editId="163A3CDE">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F7D3B" w14:textId="77777777"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14:paraId="56F3FFAC" w14:textId="77777777"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14:paraId="69A44F03" w14:textId="77777777"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14:paraId="5F7804A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533DD069" wp14:editId="05713C17">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736FD" w14:textId="77777777"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14:paraId="1EE543DB" w14:textId="77777777"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14:paraId="5C68E805" w14:textId="77777777"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14:paraId="3F9A024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641B0011" wp14:editId="7ADE717A">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552373" w14:textId="77777777"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14:paraId="673DB037" w14:textId="77777777" w:rsidR="00154BA8" w:rsidRPr="00F651DD" w:rsidRDefault="00154BA8" w:rsidP="00154BA8">
      <w:pPr>
        <w:spacing w:before="0" w:after="200" w:line="276" w:lineRule="auto"/>
        <w:jc w:val="left"/>
        <w:rPr>
          <w:szCs w:val="22"/>
        </w:rPr>
      </w:pPr>
      <w:r w:rsidRPr="00F651DD">
        <w:rPr>
          <w:szCs w:val="22"/>
        </w:rPr>
        <w:lastRenderedPageBreak/>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14:paraId="449E2C16" w14:textId="77777777" w:rsidR="00154BA8" w:rsidRPr="00F651DD" w:rsidRDefault="00154BA8" w:rsidP="00154BA8">
      <w:pPr>
        <w:spacing w:before="0" w:after="200" w:line="276" w:lineRule="auto"/>
        <w:jc w:val="left"/>
        <w:rPr>
          <w:szCs w:val="22"/>
        </w:rPr>
      </w:pPr>
      <w:r w:rsidRPr="00F651DD">
        <w:rPr>
          <w:szCs w:val="22"/>
        </w:rPr>
        <w:t>Ettevõtlusaktiivsuse dünaamikat piirkonnas kirjeldab järgmine kartogramm (vt Joonis 12)</w:t>
      </w:r>
    </w:p>
    <w:p w14:paraId="030E165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2B44557" wp14:editId="18D4E35D">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3"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14:paraId="4E7CEDD6" w14:textId="77777777"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14:paraId="29BD14D8" w14:textId="77777777"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14:paraId="55D574BD" w14:textId="77777777"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14:paraId="78EC616E"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A232893" wp14:editId="71D8554F">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62B2F2" w14:textId="77777777"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14:paraId="2877BCAA" w14:textId="77777777"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14:paraId="148D9BEE" w14:textId="77777777"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14:paraId="17A3A898"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134DA399" wp14:editId="2489EDA4">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878C5B" w14:textId="77777777"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14:paraId="772087A6" w14:textId="77777777"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14:paraId="3600F09A" w14:textId="77777777" w:rsidR="00154BA8" w:rsidRPr="00F651DD" w:rsidRDefault="00154BA8" w:rsidP="006A1F5C">
      <w:pPr>
        <w:spacing w:before="0" w:after="200" w:line="276" w:lineRule="auto"/>
        <w:rPr>
          <w:szCs w:val="22"/>
        </w:rPr>
      </w:pPr>
      <w:r w:rsidRPr="00F651DD">
        <w:rPr>
          <w:szCs w:val="22"/>
        </w:rPr>
        <w:t>Narvas, Sillamäel, Kundas on palju suuremaid ettevõtteid ja suurettevõtteid. Narvas on suurimateks Eesti Energia elektrijaamad ning energiatootmisega seotud ettevõtted. Sillamäel on olulisemaks ettevõtteks Sillamäe Sadam logistikavaldkonnas ning Molycorp Silmet keemiatööstuses, Kundas on olulisimaks ettevõtteks Kunda Nordic Tsement AS.</w:t>
      </w:r>
    </w:p>
    <w:p w14:paraId="5D1B232D" w14:textId="77777777" w:rsidR="00154BA8" w:rsidRPr="00F651DD" w:rsidRDefault="00154BA8" w:rsidP="006A1F5C">
      <w:pPr>
        <w:spacing w:before="0" w:after="200" w:line="276" w:lineRule="auto"/>
        <w:rPr>
          <w:szCs w:val="22"/>
        </w:rPr>
      </w:pPr>
      <w:r w:rsidRPr="00F651DD">
        <w:rPr>
          <w:szCs w:val="22"/>
        </w:rPr>
        <w:t xml:space="preserve">Teenindusvaldkonnas tuleb ära märkida Narva kaubandusettevõtlust, mis suures osas on kontsentreerunud suurtesse kaubanduskeskustesse (Fama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Sagadi, Vihula mõis). Majutatute ööbimised on maakondade kaupa viimasel aastal olnud languses (vt Joonis 15). </w:t>
      </w:r>
    </w:p>
    <w:p w14:paraId="75217061"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6E63E0" wp14:editId="57FA6429">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E11CD2" w14:textId="77777777"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14:paraId="3D1B6733" w14:textId="77777777" w:rsidR="00154BA8" w:rsidRPr="00F651DD" w:rsidRDefault="00154BA8" w:rsidP="006A1F5C">
      <w:pPr>
        <w:spacing w:before="0" w:after="200" w:line="276" w:lineRule="auto"/>
        <w:rPr>
          <w:szCs w:val="22"/>
        </w:rPr>
      </w:pPr>
      <w:r w:rsidRPr="00F651DD">
        <w:rPr>
          <w:szCs w:val="22"/>
        </w:rPr>
        <w:lastRenderedPageBreak/>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14:paraId="5F52F13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E1664A" wp14:editId="511E0637">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FD5F3F" w14:textId="77777777"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14:paraId="123B9C34" w14:textId="77777777"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14:paraId="13E41FBB" w14:textId="77777777" w:rsidR="00154BA8" w:rsidRPr="00F93EF1" w:rsidRDefault="00154BA8" w:rsidP="0016548C">
      <w:pPr>
        <w:pStyle w:val="Heading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14:paraId="31A1FC30" w14:textId="77777777"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14:paraId="10BB9275" w14:textId="77777777" w:rsidTr="00E13043">
        <w:trPr>
          <w:trHeight w:val="300"/>
          <w:tblHeader/>
        </w:trPr>
        <w:tc>
          <w:tcPr>
            <w:tcW w:w="1491" w:type="dxa"/>
            <w:shd w:val="clear" w:color="auto" w:fill="auto"/>
            <w:noWrap/>
            <w:vAlign w:val="bottom"/>
            <w:hideMark/>
          </w:tcPr>
          <w:p w14:paraId="2E547A35"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14:paraId="79E102A4"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14:paraId="482F410B"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14:paraId="57DF196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14:paraId="24DDD55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14:paraId="6D4F27E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14:paraId="36D112D7" w14:textId="77777777" w:rsidTr="00AF19D4">
        <w:trPr>
          <w:trHeight w:val="300"/>
        </w:trPr>
        <w:tc>
          <w:tcPr>
            <w:tcW w:w="1491" w:type="dxa"/>
            <w:shd w:val="clear" w:color="auto" w:fill="auto"/>
            <w:noWrap/>
            <w:vAlign w:val="bottom"/>
            <w:hideMark/>
          </w:tcPr>
          <w:p w14:paraId="06EE4097"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14:paraId="7D30892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14:paraId="4A0B05D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14:paraId="23EB22F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14:paraId="0EA9BAE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14:paraId="2074AB01"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14:paraId="71EAA4A2" w14:textId="77777777" w:rsidTr="00AF19D4">
        <w:trPr>
          <w:trHeight w:val="300"/>
        </w:trPr>
        <w:tc>
          <w:tcPr>
            <w:tcW w:w="1491" w:type="dxa"/>
            <w:shd w:val="clear" w:color="auto" w:fill="auto"/>
            <w:noWrap/>
            <w:vAlign w:val="bottom"/>
            <w:hideMark/>
          </w:tcPr>
          <w:p w14:paraId="0DCC94E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14:paraId="7C7930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14:paraId="504FC62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14:paraId="1F71E4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14:paraId="6F51C8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14:paraId="2F83E4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14:paraId="7E4C942D" w14:textId="77777777" w:rsidTr="00AF19D4">
        <w:trPr>
          <w:trHeight w:val="300"/>
        </w:trPr>
        <w:tc>
          <w:tcPr>
            <w:tcW w:w="1491" w:type="dxa"/>
            <w:shd w:val="clear" w:color="auto" w:fill="auto"/>
            <w:noWrap/>
            <w:vAlign w:val="bottom"/>
            <w:hideMark/>
          </w:tcPr>
          <w:p w14:paraId="51BADE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14:paraId="08FF53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14:paraId="46302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14:paraId="401BCCC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14:paraId="058D00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14:paraId="0D4DD76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14:paraId="3EAA818A" w14:textId="77777777" w:rsidTr="00AF19D4">
        <w:trPr>
          <w:trHeight w:val="300"/>
        </w:trPr>
        <w:tc>
          <w:tcPr>
            <w:tcW w:w="1491" w:type="dxa"/>
            <w:shd w:val="clear" w:color="auto" w:fill="auto"/>
            <w:noWrap/>
            <w:vAlign w:val="bottom"/>
            <w:hideMark/>
          </w:tcPr>
          <w:p w14:paraId="5ADD90C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14:paraId="010854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14:paraId="379A9D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14:paraId="419FE0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14:paraId="2D7ED2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14:paraId="7561A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14:paraId="6D00DB51" w14:textId="77777777" w:rsidTr="00AF19D4">
        <w:trPr>
          <w:trHeight w:val="300"/>
        </w:trPr>
        <w:tc>
          <w:tcPr>
            <w:tcW w:w="1491" w:type="dxa"/>
            <w:shd w:val="clear" w:color="auto" w:fill="auto"/>
            <w:noWrap/>
            <w:vAlign w:val="bottom"/>
            <w:hideMark/>
          </w:tcPr>
          <w:p w14:paraId="2E386C9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14:paraId="45ABA8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14:paraId="657CDA3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14:paraId="01CCB12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14:paraId="24B4BC9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14:paraId="44B4F3F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14:paraId="5A4167A1" w14:textId="77777777" w:rsidTr="00AF19D4">
        <w:trPr>
          <w:trHeight w:val="300"/>
        </w:trPr>
        <w:tc>
          <w:tcPr>
            <w:tcW w:w="1491" w:type="dxa"/>
            <w:shd w:val="clear" w:color="auto" w:fill="auto"/>
            <w:noWrap/>
            <w:vAlign w:val="bottom"/>
            <w:hideMark/>
          </w:tcPr>
          <w:p w14:paraId="54EAAB4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14:paraId="49B9E8E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14:paraId="7C2900D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4C1336C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14:paraId="1828C9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14:paraId="6FBDA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14:paraId="6ADCF5ED" w14:textId="77777777" w:rsidTr="00AF19D4">
        <w:trPr>
          <w:trHeight w:val="300"/>
        </w:trPr>
        <w:tc>
          <w:tcPr>
            <w:tcW w:w="1491" w:type="dxa"/>
            <w:shd w:val="clear" w:color="auto" w:fill="auto"/>
            <w:noWrap/>
            <w:vAlign w:val="bottom"/>
            <w:hideMark/>
          </w:tcPr>
          <w:p w14:paraId="1A316195"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14:paraId="73795FA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14:paraId="1257714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14:paraId="3FA22C2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14:paraId="4B85A3B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14:paraId="60E5CC5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14:paraId="3F9A12B4" w14:textId="77777777" w:rsidTr="00AF19D4">
        <w:trPr>
          <w:trHeight w:val="300"/>
        </w:trPr>
        <w:tc>
          <w:tcPr>
            <w:tcW w:w="1491" w:type="dxa"/>
            <w:shd w:val="clear" w:color="auto" w:fill="auto"/>
            <w:noWrap/>
            <w:vAlign w:val="bottom"/>
            <w:hideMark/>
          </w:tcPr>
          <w:p w14:paraId="39D37A8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14:paraId="010FBF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14:paraId="542C5EF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14:paraId="45434A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14:paraId="4199541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14:paraId="323BEA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14:paraId="235A2B64" w14:textId="77777777" w:rsidTr="00AF19D4">
        <w:trPr>
          <w:trHeight w:val="300"/>
        </w:trPr>
        <w:tc>
          <w:tcPr>
            <w:tcW w:w="1491" w:type="dxa"/>
            <w:shd w:val="clear" w:color="auto" w:fill="auto"/>
            <w:noWrap/>
            <w:vAlign w:val="bottom"/>
            <w:hideMark/>
          </w:tcPr>
          <w:p w14:paraId="14CC49FA"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14:paraId="7C3EB35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14:paraId="0C73014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14:paraId="3305A1A5"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14:paraId="7A16F308"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14:paraId="5D766DA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14:paraId="09BC7AED" w14:textId="77777777" w:rsidTr="00AF19D4">
        <w:trPr>
          <w:trHeight w:val="300"/>
        </w:trPr>
        <w:tc>
          <w:tcPr>
            <w:tcW w:w="1491" w:type="dxa"/>
            <w:shd w:val="clear" w:color="auto" w:fill="auto"/>
            <w:noWrap/>
            <w:vAlign w:val="bottom"/>
            <w:hideMark/>
          </w:tcPr>
          <w:p w14:paraId="553F4EE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14:paraId="78C1E66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14:paraId="41AFEC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14:paraId="151105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14:paraId="491F1D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14:paraId="49CE48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14:paraId="568B492D" w14:textId="77777777" w:rsidTr="00AF19D4">
        <w:trPr>
          <w:trHeight w:val="300"/>
        </w:trPr>
        <w:tc>
          <w:tcPr>
            <w:tcW w:w="1491" w:type="dxa"/>
            <w:shd w:val="clear" w:color="auto" w:fill="auto"/>
            <w:noWrap/>
            <w:vAlign w:val="bottom"/>
            <w:hideMark/>
          </w:tcPr>
          <w:p w14:paraId="1EC491F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14:paraId="76208F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14:paraId="5A316C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14:paraId="350ADA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14:paraId="7C63DDE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14:paraId="1E44F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14:paraId="45E54D1A" w14:textId="77777777" w:rsidTr="00AF19D4">
        <w:trPr>
          <w:trHeight w:val="300"/>
        </w:trPr>
        <w:tc>
          <w:tcPr>
            <w:tcW w:w="1491" w:type="dxa"/>
            <w:shd w:val="clear" w:color="auto" w:fill="auto"/>
            <w:noWrap/>
            <w:vAlign w:val="bottom"/>
            <w:hideMark/>
          </w:tcPr>
          <w:p w14:paraId="3883321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14:paraId="1C2588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14:paraId="66E04F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14:paraId="4645B6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14:paraId="7B682AD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14:paraId="664025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14:paraId="19CF164C" w14:textId="77777777" w:rsidTr="00AF19D4">
        <w:trPr>
          <w:trHeight w:val="300"/>
        </w:trPr>
        <w:tc>
          <w:tcPr>
            <w:tcW w:w="1491" w:type="dxa"/>
            <w:shd w:val="clear" w:color="auto" w:fill="auto"/>
            <w:noWrap/>
            <w:vAlign w:val="bottom"/>
            <w:hideMark/>
          </w:tcPr>
          <w:p w14:paraId="08CBB7C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14:paraId="0A557B1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14:paraId="0C603DF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14:paraId="6335AB9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14:paraId="1D053DB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14:paraId="6D1D583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14:paraId="2B61FD93" w14:textId="77777777" w:rsidTr="00AF19D4">
        <w:trPr>
          <w:trHeight w:val="300"/>
        </w:trPr>
        <w:tc>
          <w:tcPr>
            <w:tcW w:w="1491" w:type="dxa"/>
            <w:shd w:val="clear" w:color="auto" w:fill="auto"/>
            <w:noWrap/>
            <w:vAlign w:val="bottom"/>
            <w:hideMark/>
          </w:tcPr>
          <w:p w14:paraId="3897181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14:paraId="1783B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14:paraId="336FE4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14:paraId="66A85D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14:paraId="640A066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14:paraId="6FA516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14:paraId="43F98111" w14:textId="77777777" w:rsidTr="00AF19D4">
        <w:trPr>
          <w:trHeight w:val="300"/>
        </w:trPr>
        <w:tc>
          <w:tcPr>
            <w:tcW w:w="1491" w:type="dxa"/>
            <w:shd w:val="clear" w:color="auto" w:fill="auto"/>
            <w:noWrap/>
            <w:vAlign w:val="bottom"/>
            <w:hideMark/>
          </w:tcPr>
          <w:p w14:paraId="6949B73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14:paraId="4C065F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2B790D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14:paraId="5E010B4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14:paraId="691BAD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14:paraId="65DF562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14:paraId="3B1F65EB" w14:textId="77777777" w:rsidTr="00AF19D4">
        <w:trPr>
          <w:trHeight w:val="300"/>
        </w:trPr>
        <w:tc>
          <w:tcPr>
            <w:tcW w:w="1491" w:type="dxa"/>
            <w:shd w:val="clear" w:color="auto" w:fill="auto"/>
            <w:noWrap/>
            <w:vAlign w:val="bottom"/>
            <w:hideMark/>
          </w:tcPr>
          <w:p w14:paraId="55D9540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14:paraId="0D7944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14:paraId="0050043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14:paraId="18BDC8B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14:paraId="43C999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14:paraId="281B51D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14:paraId="383EA904" w14:textId="77777777" w:rsidTr="00AF19D4">
        <w:trPr>
          <w:trHeight w:val="300"/>
        </w:trPr>
        <w:tc>
          <w:tcPr>
            <w:tcW w:w="1491" w:type="dxa"/>
            <w:shd w:val="clear" w:color="auto" w:fill="auto"/>
            <w:noWrap/>
            <w:vAlign w:val="bottom"/>
            <w:hideMark/>
          </w:tcPr>
          <w:p w14:paraId="3E95C6C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Tint</w:t>
            </w:r>
          </w:p>
        </w:tc>
        <w:tc>
          <w:tcPr>
            <w:tcW w:w="1491" w:type="dxa"/>
            <w:shd w:val="clear" w:color="auto" w:fill="auto"/>
            <w:noWrap/>
            <w:vAlign w:val="bottom"/>
            <w:hideMark/>
          </w:tcPr>
          <w:p w14:paraId="12F7BB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14:paraId="44DD229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14:paraId="728553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14:paraId="7FCEE8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14:paraId="3FB25A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14:paraId="69F51ADD" w14:textId="77777777" w:rsidTr="00AF19D4">
        <w:trPr>
          <w:trHeight w:val="300"/>
        </w:trPr>
        <w:tc>
          <w:tcPr>
            <w:tcW w:w="1491" w:type="dxa"/>
            <w:shd w:val="clear" w:color="auto" w:fill="auto"/>
            <w:noWrap/>
            <w:vAlign w:val="bottom"/>
            <w:hideMark/>
          </w:tcPr>
          <w:p w14:paraId="56E6DA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14:paraId="7146A3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14:paraId="3E0C42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14:paraId="775641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14:paraId="43246A6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14:paraId="671349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14:paraId="0765EC7B" w14:textId="77777777" w:rsidTr="00AF19D4">
        <w:trPr>
          <w:trHeight w:val="300"/>
        </w:trPr>
        <w:tc>
          <w:tcPr>
            <w:tcW w:w="1491" w:type="dxa"/>
            <w:shd w:val="clear" w:color="auto" w:fill="auto"/>
            <w:noWrap/>
            <w:vAlign w:val="bottom"/>
            <w:hideMark/>
          </w:tcPr>
          <w:p w14:paraId="7B146D9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14:paraId="59BC59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14:paraId="29BC86F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14:paraId="4092B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14:paraId="579885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14:paraId="1151BA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14:paraId="19480DB2" w14:textId="77777777" w:rsidTr="00AF19D4">
        <w:trPr>
          <w:trHeight w:val="300"/>
        </w:trPr>
        <w:tc>
          <w:tcPr>
            <w:tcW w:w="1491" w:type="dxa"/>
            <w:shd w:val="clear" w:color="auto" w:fill="auto"/>
            <w:noWrap/>
            <w:vAlign w:val="bottom"/>
            <w:hideMark/>
          </w:tcPr>
          <w:p w14:paraId="6C2DD47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14:paraId="353DCD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14:paraId="1EF7E4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14:paraId="26FC101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14:paraId="2F0310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14:paraId="239B563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14:paraId="0A2A7E4D" w14:textId="77777777" w:rsidTr="00AF19D4">
        <w:trPr>
          <w:trHeight w:val="300"/>
        </w:trPr>
        <w:tc>
          <w:tcPr>
            <w:tcW w:w="1491" w:type="dxa"/>
            <w:shd w:val="clear" w:color="auto" w:fill="auto"/>
            <w:noWrap/>
            <w:vAlign w:val="bottom"/>
            <w:hideMark/>
          </w:tcPr>
          <w:p w14:paraId="7C422D9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14:paraId="11DC087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14:paraId="413CCA5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14:paraId="542C408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14:paraId="40B466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14:paraId="63D554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14:paraId="1B3C0446" w14:textId="77777777"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14:paraId="687CC306" w14:textId="77777777"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14:paraId="1552B5F8" w14:textId="77777777"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14:paraId="211B9714" w14:textId="77777777"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14:paraId="3A7FA5A5" w14:textId="77777777" w:rsidR="006A1F5C" w:rsidRPr="00F651DD" w:rsidRDefault="006A1F5C" w:rsidP="006A1F5C">
      <w:pPr>
        <w:spacing w:before="0" w:after="200" w:line="276" w:lineRule="auto"/>
        <w:rPr>
          <w:szCs w:val="22"/>
        </w:rPr>
      </w:pPr>
    </w:p>
    <w:p w14:paraId="4E027A71" w14:textId="77777777" w:rsidR="00154BA8" w:rsidRPr="00F651DD" w:rsidRDefault="00154BA8" w:rsidP="00154BA8">
      <w:pPr>
        <w:spacing w:before="0" w:after="200" w:line="276" w:lineRule="auto"/>
        <w:jc w:val="left"/>
        <w:rPr>
          <w:szCs w:val="22"/>
        </w:rPr>
      </w:pPr>
      <w:r w:rsidRPr="00F651DD">
        <w:rPr>
          <w:noProof/>
          <w:szCs w:val="22"/>
          <w:lang w:val="en-US"/>
        </w:rPr>
        <mc:AlternateContent>
          <mc:Choice Requires="wpg">
            <w:drawing>
              <wp:anchor distT="0" distB="0" distL="0" distR="0" simplePos="0" relativeHeight="251659264" behindDoc="0" locked="0" layoutInCell="1" allowOverlap="1" wp14:anchorId="07E143F3" wp14:editId="67F87E31">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14:paraId="5020102D" w14:textId="77777777" w:rsidR="00154BA8" w:rsidRPr="00F651DD" w:rsidRDefault="00154BA8" w:rsidP="00154BA8">
      <w:pPr>
        <w:spacing w:before="0" w:after="200" w:line="276" w:lineRule="auto"/>
        <w:jc w:val="left"/>
        <w:rPr>
          <w:szCs w:val="22"/>
        </w:rPr>
      </w:pPr>
    </w:p>
    <w:p w14:paraId="791960FE" w14:textId="77777777" w:rsidR="00154BA8" w:rsidRPr="00F651DD" w:rsidRDefault="00154BA8" w:rsidP="00154BA8">
      <w:pPr>
        <w:spacing w:before="0" w:after="200" w:line="276" w:lineRule="auto"/>
        <w:jc w:val="left"/>
        <w:rPr>
          <w:szCs w:val="22"/>
        </w:rPr>
      </w:pPr>
    </w:p>
    <w:p w14:paraId="5DAAD786" w14:textId="77777777" w:rsidR="00154BA8" w:rsidRPr="00F651DD" w:rsidRDefault="00154BA8" w:rsidP="00154BA8">
      <w:pPr>
        <w:spacing w:before="0" w:after="200" w:line="276" w:lineRule="auto"/>
        <w:jc w:val="left"/>
        <w:rPr>
          <w:szCs w:val="22"/>
        </w:rPr>
      </w:pPr>
    </w:p>
    <w:p w14:paraId="7E1B1534" w14:textId="77777777" w:rsidR="00154BA8" w:rsidRPr="00F651DD" w:rsidRDefault="00154BA8" w:rsidP="00154BA8">
      <w:pPr>
        <w:spacing w:before="0" w:after="200" w:line="276" w:lineRule="auto"/>
        <w:jc w:val="left"/>
        <w:rPr>
          <w:szCs w:val="22"/>
        </w:rPr>
      </w:pPr>
    </w:p>
    <w:p w14:paraId="700970D0" w14:textId="77777777" w:rsidR="00154BA8" w:rsidRPr="00F651DD" w:rsidRDefault="00154BA8" w:rsidP="00154BA8">
      <w:pPr>
        <w:spacing w:before="0" w:after="200" w:line="276" w:lineRule="auto"/>
        <w:jc w:val="left"/>
        <w:rPr>
          <w:szCs w:val="22"/>
        </w:rPr>
      </w:pPr>
    </w:p>
    <w:p w14:paraId="3539BE65" w14:textId="77777777" w:rsidR="00154BA8" w:rsidRPr="00F651DD" w:rsidRDefault="00154BA8" w:rsidP="00154BA8">
      <w:pPr>
        <w:spacing w:before="0" w:after="200" w:line="276" w:lineRule="auto"/>
        <w:jc w:val="left"/>
        <w:rPr>
          <w:szCs w:val="22"/>
        </w:rPr>
      </w:pPr>
    </w:p>
    <w:p w14:paraId="0349F2A6" w14:textId="77777777" w:rsidR="00154BA8" w:rsidRPr="00F651DD" w:rsidRDefault="00154BA8" w:rsidP="00154BA8">
      <w:pPr>
        <w:spacing w:before="0" w:after="200" w:line="276" w:lineRule="auto"/>
        <w:jc w:val="left"/>
        <w:rPr>
          <w:szCs w:val="22"/>
        </w:rPr>
      </w:pPr>
    </w:p>
    <w:p w14:paraId="46EE887F" w14:textId="77777777" w:rsidR="00301516" w:rsidRPr="00F651DD" w:rsidRDefault="00301516" w:rsidP="00301516">
      <w:pPr>
        <w:spacing w:before="200" w:after="200" w:line="276" w:lineRule="auto"/>
        <w:jc w:val="left"/>
        <w:rPr>
          <w:sz w:val="22"/>
          <w:szCs w:val="22"/>
        </w:rPr>
      </w:pPr>
    </w:p>
    <w:p w14:paraId="47F740D6" w14:textId="77777777"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14:paraId="737F3445" w14:textId="77777777" w:rsidR="00154BA8" w:rsidRPr="00F651DD" w:rsidRDefault="00154BA8" w:rsidP="006A1F5C">
      <w:pPr>
        <w:spacing w:before="0" w:after="200" w:line="276" w:lineRule="auto"/>
        <w:rPr>
          <w:szCs w:val="22"/>
        </w:rPr>
      </w:pPr>
      <w:r w:rsidRPr="00F651DD">
        <w:rPr>
          <w:szCs w:val="22"/>
        </w:rPr>
        <w:lastRenderedPageBreak/>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14:paraId="720535C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30E117D" wp14:editId="0DC1D3A3">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EDC154" w14:textId="77777777"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14:paraId="581E94D9" w14:textId="77777777" w:rsidR="00154BA8" w:rsidRPr="00F651DD" w:rsidRDefault="00154BA8" w:rsidP="006A1F5C">
      <w:pPr>
        <w:spacing w:before="0" w:after="200" w:line="276" w:lineRule="auto"/>
        <w:rPr>
          <w:szCs w:val="22"/>
        </w:rPr>
      </w:pPr>
      <w:r w:rsidRPr="00F651DD">
        <w:rPr>
          <w:szCs w:val="22"/>
        </w:rPr>
        <w:t>Lääne-Virumaal lossitakse kala enim Vergis, Käsmus ja Erus. Kala lossimine ning konkreetset sadamat kasutavate kalurite arv on oluline näitaja sadamate investeeringute teostamisel.</w:t>
      </w:r>
    </w:p>
    <w:p w14:paraId="284120CD" w14:textId="77777777" w:rsidR="00154BA8" w:rsidRPr="00F651DD" w:rsidRDefault="00154BA8" w:rsidP="00154BA8">
      <w:pPr>
        <w:spacing w:before="0" w:after="200" w:line="276" w:lineRule="auto"/>
        <w:jc w:val="left"/>
        <w:rPr>
          <w:szCs w:val="22"/>
        </w:rPr>
      </w:pPr>
    </w:p>
    <w:p w14:paraId="65941563" w14:textId="77777777" w:rsidR="00154BA8" w:rsidRPr="00F651DD" w:rsidRDefault="00154BA8" w:rsidP="00154BA8">
      <w:pPr>
        <w:spacing w:before="0" w:after="200" w:line="276" w:lineRule="auto"/>
        <w:jc w:val="left"/>
        <w:rPr>
          <w:szCs w:val="22"/>
        </w:rPr>
      </w:pPr>
    </w:p>
    <w:p w14:paraId="7D056AA7" w14:textId="77777777" w:rsidR="00154BA8" w:rsidRPr="00F651DD" w:rsidRDefault="00154BA8" w:rsidP="00154BA8">
      <w:pPr>
        <w:spacing w:before="0" w:after="200" w:line="276" w:lineRule="auto"/>
        <w:jc w:val="left"/>
        <w:rPr>
          <w:szCs w:val="22"/>
        </w:rPr>
      </w:pPr>
    </w:p>
    <w:p w14:paraId="53D973E4" w14:textId="77777777" w:rsidR="00154BA8" w:rsidRPr="00F93EF1" w:rsidRDefault="00154BA8" w:rsidP="00E13043">
      <w:pPr>
        <w:pStyle w:val="Heading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lastRenderedPageBreak/>
        <w:t>2007-2014 programmperioodi kalandusvaldkonna arendamise kogemus VRKÜ-s</w:t>
      </w:r>
    </w:p>
    <w:p w14:paraId="583FC8F8" w14:textId="77777777"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14:paraId="220DB573" w14:textId="77777777" w:rsidR="00154BA8" w:rsidRPr="00F651DD" w:rsidRDefault="00154BA8" w:rsidP="006A1F5C">
      <w:pPr>
        <w:spacing w:before="0" w:after="200" w:line="276" w:lineRule="auto"/>
      </w:pPr>
      <w:r w:rsidRPr="00F651DD">
        <w:t xml:space="preserve">2010 – 2014 rahastati 50 taotlust, kokku eraldati raha  2 361 192 eurot, sh </w:t>
      </w:r>
    </w:p>
    <w:p w14:paraId="02F6D113" w14:textId="77777777"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14:paraId="51BF86A4" w14:textId="77777777" w:rsidR="00154BA8" w:rsidRPr="00F651DD" w:rsidRDefault="00154BA8" w:rsidP="00F4447D">
      <w:pPr>
        <w:numPr>
          <w:ilvl w:val="0"/>
          <w:numId w:val="54"/>
        </w:numPr>
        <w:spacing w:before="0" w:after="200" w:line="276" w:lineRule="auto"/>
        <w:contextualSpacing/>
      </w:pPr>
      <w:r w:rsidRPr="00F651DD">
        <w:t>II telg 16 taotlust summas 398 803 eurot  eelarvest 17%</w:t>
      </w:r>
    </w:p>
    <w:p w14:paraId="3B9D1906" w14:textId="77777777" w:rsidR="00154BA8" w:rsidRPr="00F651DD" w:rsidRDefault="00154BA8" w:rsidP="00F4447D">
      <w:pPr>
        <w:numPr>
          <w:ilvl w:val="0"/>
          <w:numId w:val="54"/>
        </w:numPr>
        <w:spacing w:before="0" w:after="200" w:line="276" w:lineRule="auto"/>
        <w:contextualSpacing/>
      </w:pPr>
      <w:r w:rsidRPr="00F651DD">
        <w:t>III telg 12 taotlust summas 424 406 eurot eelarvest 18%</w:t>
      </w:r>
    </w:p>
    <w:p w14:paraId="14D5C4B0" w14:textId="77777777" w:rsidR="00154BA8" w:rsidRPr="00F651DD" w:rsidRDefault="00154BA8" w:rsidP="00F4447D">
      <w:pPr>
        <w:numPr>
          <w:ilvl w:val="0"/>
          <w:numId w:val="54"/>
        </w:numPr>
        <w:spacing w:before="0" w:after="200" w:line="276" w:lineRule="auto"/>
        <w:contextualSpacing/>
      </w:pPr>
      <w:r w:rsidRPr="00F651DD">
        <w:t>IV telg 7 taotlust summas 75 852 eurot eelarvest 3%</w:t>
      </w:r>
    </w:p>
    <w:p w14:paraId="67E74EAE" w14:textId="77777777" w:rsidR="00154BA8" w:rsidRPr="00F651DD" w:rsidRDefault="00154BA8" w:rsidP="00F4447D">
      <w:pPr>
        <w:numPr>
          <w:ilvl w:val="0"/>
          <w:numId w:val="54"/>
        </w:numPr>
        <w:spacing w:before="0" w:after="200" w:line="276" w:lineRule="auto"/>
        <w:contextualSpacing/>
      </w:pPr>
      <w:r w:rsidRPr="00F651DD">
        <w:t>V telg 2 taotlust summas 43 800 eurot eelarvest 2%.</w:t>
      </w:r>
    </w:p>
    <w:p w14:paraId="2FC252A3" w14:textId="77777777" w:rsidR="00154BA8" w:rsidRPr="00F651DD" w:rsidRDefault="00154BA8" w:rsidP="0028733B">
      <w:pPr>
        <w:spacing w:before="0" w:after="200" w:line="276" w:lineRule="auto"/>
      </w:pPr>
      <w:r w:rsidRPr="00F651DD">
        <w:t>Taotlejaid kokku oli 22, sh KOV - 4; MTÜ-3; OÜ/AS - 6; FIE – 9.</w:t>
      </w:r>
    </w:p>
    <w:p w14:paraId="4CE9007F" w14:textId="77777777" w:rsidR="00154BA8" w:rsidRPr="00F651DD" w:rsidRDefault="00154BA8" w:rsidP="0028733B">
      <w:pPr>
        <w:spacing w:before="0" w:after="200" w:line="276" w:lineRule="auto"/>
      </w:pPr>
      <w:r w:rsidRPr="00F651DD">
        <w:t>Lääne-Virumaalt 31 taotlust, kokku summas 1 430 608 eurot s.o 61% vahenditest.</w:t>
      </w:r>
    </w:p>
    <w:p w14:paraId="21C4D457" w14:textId="77777777" w:rsidR="00154BA8" w:rsidRPr="00F651DD" w:rsidRDefault="00154BA8" w:rsidP="0028733B">
      <w:pPr>
        <w:spacing w:before="0" w:after="200" w:line="276" w:lineRule="auto"/>
      </w:pPr>
      <w:r w:rsidRPr="00F651DD">
        <w:t>Ida-Virumaalt  19 taotlust, kokku summas 930 587 eurot s.o 39% vahenditest.</w:t>
      </w:r>
    </w:p>
    <w:p w14:paraId="1712DD08" w14:textId="77777777" w:rsidR="00154BA8" w:rsidRPr="00F651DD" w:rsidRDefault="00154BA8" w:rsidP="0028733B">
      <w:pPr>
        <w:spacing w:before="0" w:after="200" w:line="276" w:lineRule="auto"/>
      </w:pPr>
      <w:r w:rsidRPr="00F651DD">
        <w:t>Eelmisel strateegiaperioodil teostati oluliselt investeeringuid piirkonna sadamatesse:</w:t>
      </w:r>
    </w:p>
    <w:p w14:paraId="49B64410" w14:textId="77777777" w:rsidR="00154BA8" w:rsidRPr="00F651DD" w:rsidRDefault="00154BA8" w:rsidP="0031313A">
      <w:pPr>
        <w:numPr>
          <w:ilvl w:val="0"/>
          <w:numId w:val="6"/>
        </w:numPr>
        <w:spacing w:before="0" w:after="200" w:line="276" w:lineRule="auto"/>
        <w:contextualSpacing/>
      </w:pPr>
      <w:r w:rsidRPr="00F651DD">
        <w:t>Toila</w:t>
      </w:r>
    </w:p>
    <w:p w14:paraId="705DF094" w14:textId="77777777" w:rsidR="00154BA8" w:rsidRPr="00F651DD" w:rsidRDefault="00154BA8" w:rsidP="0031313A">
      <w:pPr>
        <w:numPr>
          <w:ilvl w:val="0"/>
          <w:numId w:val="6"/>
        </w:numPr>
        <w:spacing w:before="0" w:after="200" w:line="276" w:lineRule="auto"/>
        <w:contextualSpacing/>
      </w:pPr>
      <w:r w:rsidRPr="00F651DD">
        <w:t>Eisma</w:t>
      </w:r>
    </w:p>
    <w:p w14:paraId="5EE344A4" w14:textId="77777777" w:rsidR="00154BA8" w:rsidRPr="00F651DD" w:rsidRDefault="00154BA8" w:rsidP="0031313A">
      <w:pPr>
        <w:numPr>
          <w:ilvl w:val="0"/>
          <w:numId w:val="6"/>
        </w:numPr>
        <w:spacing w:before="0" w:after="200" w:line="276" w:lineRule="auto"/>
        <w:contextualSpacing/>
      </w:pPr>
      <w:r w:rsidRPr="00F651DD">
        <w:t>Võsu</w:t>
      </w:r>
    </w:p>
    <w:p w14:paraId="4FCD308D" w14:textId="77777777" w:rsidR="00154BA8" w:rsidRPr="00F651DD" w:rsidRDefault="00154BA8" w:rsidP="0031313A">
      <w:pPr>
        <w:numPr>
          <w:ilvl w:val="0"/>
          <w:numId w:val="6"/>
        </w:numPr>
        <w:spacing w:before="0" w:after="200" w:line="276" w:lineRule="auto"/>
        <w:contextualSpacing/>
      </w:pPr>
      <w:r w:rsidRPr="00F651DD">
        <w:t>Narva-Jõesuu</w:t>
      </w:r>
    </w:p>
    <w:p w14:paraId="0DCC7D6C" w14:textId="77777777"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14:paraId="78F456CC" w14:textId="77777777" w:rsidR="00154BA8" w:rsidRPr="00F651DD" w:rsidRDefault="00154BA8" w:rsidP="006A1F5C">
      <w:pPr>
        <w:spacing w:before="0" w:after="200" w:line="276" w:lineRule="auto"/>
      </w:pPr>
      <w:r w:rsidRPr="00F651DD">
        <w:t>Kokku investeeriti sadamate arendamisse 1 418 335 eurot. Suuremate saavutustena saab nimetada Eisma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14:paraId="50B2C3A6" w14:textId="77777777"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14:paraId="750894BD" w14:textId="77777777" w:rsidR="00154BA8" w:rsidRPr="00F651DD" w:rsidRDefault="00154BA8" w:rsidP="006A1F5C">
      <w:pPr>
        <w:spacing w:before="0" w:after="200" w:line="276" w:lineRule="auto"/>
        <w:rPr>
          <w:szCs w:val="22"/>
        </w:rPr>
      </w:pPr>
      <w:r w:rsidRPr="00F651DD">
        <w:rPr>
          <w:szCs w:val="22"/>
        </w:rPr>
        <w:lastRenderedPageBreak/>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14:paraId="653F03E7" w14:textId="77777777"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14:paraId="3D85AED4" w14:textId="77777777"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14:paraId="4C90C2CC" w14:textId="77777777" w:rsidR="00154BA8" w:rsidRPr="00F651DD" w:rsidRDefault="00154BA8" w:rsidP="006A1F5C">
      <w:pPr>
        <w:spacing w:before="0" w:after="200" w:line="276" w:lineRule="auto"/>
        <w:rPr>
          <w:szCs w:val="22"/>
        </w:rPr>
      </w:pPr>
      <w:r w:rsidRPr="00F651DD">
        <w:rPr>
          <w:szCs w:val="22"/>
        </w:rPr>
        <w:t>VRKÜ korraldas õppereise kaluritele Taani ja Soome (Ahvenamaa). Osaletud on kahel korral rahvusvahelistel kalandusega seotud messidel Soomes Uusikaupunkis ja Taanis Aalborgis ning Belgias Brüsselis.</w:t>
      </w:r>
    </w:p>
    <w:p w14:paraId="688DE665" w14:textId="77777777"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14:paraId="26CCAC2D" w14:textId="77777777"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TableGrid"/>
        <w:tblW w:w="0" w:type="auto"/>
        <w:tblLayout w:type="fixed"/>
        <w:tblLook w:val="04A0" w:firstRow="1" w:lastRow="0" w:firstColumn="1" w:lastColumn="0" w:noHBand="0" w:noVBand="1"/>
      </w:tblPr>
      <w:tblGrid>
        <w:gridCol w:w="6912"/>
        <w:gridCol w:w="1701"/>
      </w:tblGrid>
      <w:tr w:rsidR="00154BA8" w:rsidRPr="00F651DD" w14:paraId="3B56DB4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4F5FB04" w14:textId="77777777"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14:paraId="3BAB7290"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14:paraId="5E6814E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0E27DC6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14:paraId="2A3F6DE8"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14:paraId="18985A8B"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59F5CD0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14:paraId="45C7AF2E"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14:paraId="2FD993B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27D65061"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14:paraId="63D65075"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14:paraId="40F0A18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49039217"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14:paraId="29085D50"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14:paraId="7FC0B792"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6A726FBE"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14:paraId="4335BDD7"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14:paraId="400CB913"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F4F4D68" w14:textId="77777777"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14:paraId="405961E1"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14:paraId="4324DA8E" w14:textId="77777777" w:rsidR="009415BE" w:rsidRDefault="009415BE" w:rsidP="0028733B">
      <w:pPr>
        <w:spacing w:before="0" w:after="200" w:line="276" w:lineRule="auto"/>
        <w:rPr>
          <w:b/>
          <w:szCs w:val="22"/>
        </w:rPr>
      </w:pPr>
    </w:p>
    <w:p w14:paraId="77E14C74" w14:textId="77777777" w:rsidR="00154BA8" w:rsidRPr="00F651DD" w:rsidRDefault="00154BA8" w:rsidP="0028733B">
      <w:pPr>
        <w:spacing w:before="0" w:after="200" w:line="276" w:lineRule="auto"/>
        <w:rPr>
          <w:b/>
          <w:szCs w:val="22"/>
        </w:rPr>
      </w:pPr>
      <w:r w:rsidRPr="00F651DD">
        <w:rPr>
          <w:b/>
          <w:szCs w:val="22"/>
        </w:rPr>
        <w:t>Majandusvaldkonna kokkuvõtvad järeldused:</w:t>
      </w:r>
    </w:p>
    <w:p w14:paraId="193EFA4D"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14:paraId="20150EB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14:paraId="62E1C1BE"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Ebaselgus rahvusvahelises majanduses, mille põhjuseks on eelkõige naftahinna drastiline langus 2014. aasta lõpus, Venemaad tabanud finants- ja majanduskriis, EL ja Venemaa vahelised majandussanktsioonid, Vene rubla langusest tulenenud </w:t>
      </w:r>
      <w:r w:rsidRPr="00F651DD">
        <w:rPr>
          <w:b/>
          <w:szCs w:val="22"/>
        </w:rPr>
        <w:lastRenderedPageBreak/>
        <w:t>Vene turistide ja kaubandusturistide arvu järsk langus loob täiendavaid riske Ida-ja Lääne-Virumaa majanduslikule arengule.</w:t>
      </w:r>
    </w:p>
    <w:p w14:paraId="09D2724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14:paraId="69763ED1"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14:paraId="7854C6E4" w14:textId="77777777" w:rsidR="00154BA8" w:rsidRPr="00F93EF1" w:rsidRDefault="00154BA8" w:rsidP="009415BE">
      <w:pPr>
        <w:pStyle w:val="Heading3"/>
        <w:spacing w:after="240" w:afterAutospacing="0"/>
        <w:jc w:val="left"/>
        <w:rPr>
          <w:rFonts w:ascii="Times New Roman" w:hAnsi="Times New Roman" w:cs="Times New Roman"/>
          <w:color w:val="1F497D" w:themeColor="text2"/>
        </w:rPr>
      </w:pPr>
      <w:bookmarkStart w:id="12" w:name="_Toc414529034"/>
      <w:bookmarkStart w:id="13" w:name="_Toc472932122"/>
      <w:r w:rsidRPr="00F93EF1">
        <w:rPr>
          <w:rFonts w:ascii="Times New Roman" w:hAnsi="Times New Roman" w:cs="Times New Roman"/>
          <w:color w:val="1F497D" w:themeColor="text2"/>
        </w:rPr>
        <w:t>Avalikud teenused ja kodanikuühiskond</w:t>
      </w:r>
      <w:bookmarkEnd w:id="12"/>
      <w:bookmarkEnd w:id="13"/>
    </w:p>
    <w:p w14:paraId="675F1967" w14:textId="77777777"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14:paraId="465E78EE" w14:textId="77777777"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14:paraId="31522D9C" w14:textId="77777777"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14:paraId="38AC89C5" w14:textId="77777777"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14:paraId="4E2E2B1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FE0C4EB" wp14:editId="4CEF47C2">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374FF1" w14:textId="77777777"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14:paraId="5102BACC" w14:textId="77777777" w:rsidR="00154BA8" w:rsidRPr="00F651DD" w:rsidRDefault="00154BA8" w:rsidP="0028733B">
      <w:pPr>
        <w:spacing w:before="0" w:after="200" w:line="276" w:lineRule="auto"/>
        <w:rPr>
          <w:szCs w:val="22"/>
        </w:rPr>
      </w:pPr>
      <w:r w:rsidRPr="00F651DD">
        <w:rPr>
          <w:szCs w:val="22"/>
        </w:rPr>
        <w:t xml:space="preserve">Õpilaste arvu langus loob tugeva surve haridusvõrgustiku korrigeerimiseks vähendamise suunas. Teisalt paikneb kalanduspiirkonnas või kalanduspiirkonna vahetus läheduses suuremaid keskusi, kus pakutavad haridusvõimalused on arvestatavad nii üldhariduse, </w:t>
      </w:r>
      <w:r w:rsidRPr="00F651DD">
        <w:rPr>
          <w:szCs w:val="22"/>
        </w:rPr>
        <w:lastRenderedPageBreak/>
        <w:t>kutsehariduse, kõrghariduse kui ka huvihariduse valdkondades (Narva, Kohtla-Järve, Jõhvi, Rakvere).</w:t>
      </w:r>
    </w:p>
    <w:p w14:paraId="70C513AD" w14:textId="77777777"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14:paraId="5390BF7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12A0B5E5" wp14:editId="3A6ED28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0D4BF5" w14:textId="77777777"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14:paraId="6027E426" w14:textId="77777777"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14:paraId="7568603D" w14:textId="77777777"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14:paraId="40410D94" w14:textId="77777777" w:rsidR="00154BA8" w:rsidRPr="009415BE" w:rsidRDefault="009415BE" w:rsidP="009415BE">
      <w:pPr>
        <w:spacing w:before="0" w:after="200" w:line="276" w:lineRule="auto"/>
        <w:rPr>
          <w:szCs w:val="22"/>
        </w:rPr>
      </w:pPr>
      <w:r w:rsidRPr="00791CD9">
        <w:rPr>
          <w:noProof/>
          <w:lang w:val="en-US"/>
        </w:rPr>
        <w:lastRenderedPageBreak/>
        <w:drawing>
          <wp:inline distT="0" distB="0" distL="0" distR="0" wp14:anchorId="48906C8C" wp14:editId="67A12454">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14:paraId="1AB2C5B4" w14:textId="77777777"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14:paraId="5757432F" w14:textId="77777777"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14:paraId="49B9562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BFB92D1" wp14:editId="6D3C2FC5">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2A646A" w14:textId="77777777"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14:paraId="035B1F56" w14:textId="77777777" w:rsidR="00154BA8" w:rsidRPr="00F651DD" w:rsidRDefault="00154BA8" w:rsidP="0028733B">
      <w:pPr>
        <w:spacing w:before="0" w:after="200" w:line="276" w:lineRule="auto"/>
        <w:rPr>
          <w:szCs w:val="22"/>
        </w:rPr>
      </w:pPr>
      <w:r w:rsidRPr="00F651DD">
        <w:rPr>
          <w:szCs w:val="22"/>
        </w:rPr>
        <w:lastRenderedPageBreak/>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14:paraId="59CDDE23" w14:textId="77777777"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14:paraId="49CFD1E3"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14:paraId="44B3BDE4"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14:paraId="3E88B828"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14:paraId="1E0DB8B1" w14:textId="77777777"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4" w:name="_Toc414529035"/>
    </w:p>
    <w:p w14:paraId="0F730FD5" w14:textId="77777777" w:rsidR="00154BA8" w:rsidRPr="00F93EF1" w:rsidRDefault="00154BA8" w:rsidP="00DB096E">
      <w:pPr>
        <w:pStyle w:val="Heading2"/>
        <w:spacing w:before="600" w:after="240" w:afterAutospacing="0"/>
        <w:ind w:left="567" w:hanging="578"/>
        <w:jc w:val="left"/>
        <w:rPr>
          <w:rFonts w:ascii="Times New Roman" w:hAnsi="Times New Roman" w:cs="Times New Roman"/>
          <w:color w:val="1F497D" w:themeColor="text2"/>
          <w:sz w:val="26"/>
          <w:szCs w:val="26"/>
        </w:rPr>
      </w:pPr>
      <w:bookmarkStart w:id="15" w:name="_Toc472932123"/>
      <w:r w:rsidRPr="00F93EF1">
        <w:rPr>
          <w:rFonts w:ascii="Times New Roman" w:hAnsi="Times New Roman" w:cs="Times New Roman"/>
          <w:color w:val="1F497D" w:themeColor="text2"/>
          <w:sz w:val="26"/>
          <w:szCs w:val="26"/>
        </w:rPr>
        <w:t>Piirkonna SWOT-analüüs</w:t>
      </w:r>
      <w:bookmarkEnd w:id="14"/>
      <w:bookmarkEnd w:id="15"/>
    </w:p>
    <w:p w14:paraId="4C331454" w14:textId="77777777"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Analüüsikoosolekute toimumisest anti eelnevalt teada kohalikes ajalehtedes - Põhjarannik, Severnoje Poberežje</w:t>
      </w:r>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14:paraId="5E9FABF6" w14:textId="77777777" w:rsidR="001C0158" w:rsidRDefault="001C0158" w:rsidP="001C0158">
      <w:pPr>
        <w:spacing w:before="0" w:after="200" w:line="276" w:lineRule="auto"/>
        <w:rPr>
          <w:szCs w:val="22"/>
        </w:rPr>
      </w:pPr>
    </w:p>
    <w:p w14:paraId="2E94E737" w14:textId="77777777" w:rsidR="00154BA8" w:rsidRDefault="001C0158" w:rsidP="001C0158">
      <w:pPr>
        <w:spacing w:before="0" w:after="200" w:line="276" w:lineRule="auto"/>
        <w:rPr>
          <w:szCs w:val="22"/>
        </w:rPr>
      </w:pPr>
      <w:r>
        <w:rPr>
          <w:szCs w:val="22"/>
        </w:rPr>
        <w:br w:type="page"/>
      </w:r>
    </w:p>
    <w:p w14:paraId="21770392" w14:textId="77777777" w:rsidR="00DB096E" w:rsidRPr="00F651DD" w:rsidRDefault="00DB096E" w:rsidP="0028733B">
      <w:pPr>
        <w:spacing w:before="0" w:after="200" w:line="276" w:lineRule="auto"/>
        <w:rPr>
          <w:szCs w:val="22"/>
        </w:rPr>
      </w:pPr>
    </w:p>
    <w:tbl>
      <w:tblPr>
        <w:tblStyle w:val="TableGrid"/>
        <w:tblW w:w="0" w:type="auto"/>
        <w:tblLook w:val="04A0" w:firstRow="1" w:lastRow="0" w:firstColumn="1" w:lastColumn="0" w:noHBand="0" w:noVBand="1"/>
      </w:tblPr>
      <w:tblGrid>
        <w:gridCol w:w="4647"/>
        <w:gridCol w:w="4606"/>
      </w:tblGrid>
      <w:tr w:rsidR="00154BA8" w:rsidRPr="00F651DD" w14:paraId="43C57BCE" w14:textId="77777777" w:rsidTr="0058252E">
        <w:tc>
          <w:tcPr>
            <w:tcW w:w="4647" w:type="dxa"/>
          </w:tcPr>
          <w:p w14:paraId="6DD0C2AA" w14:textId="77777777" w:rsidR="00154BA8" w:rsidRPr="00F651DD" w:rsidRDefault="00154BA8" w:rsidP="00154BA8">
            <w:pPr>
              <w:rPr>
                <w:rFonts w:cs="Times New Roman"/>
                <w:b/>
              </w:rPr>
            </w:pPr>
            <w:r w:rsidRPr="00F651DD">
              <w:rPr>
                <w:rFonts w:cs="Times New Roman"/>
                <w:b/>
              </w:rPr>
              <w:t>Tugevused</w:t>
            </w:r>
          </w:p>
        </w:tc>
        <w:tc>
          <w:tcPr>
            <w:tcW w:w="4606" w:type="dxa"/>
          </w:tcPr>
          <w:p w14:paraId="7CC8F0A9" w14:textId="77777777" w:rsidR="00154BA8" w:rsidRPr="00F651DD" w:rsidRDefault="00154BA8" w:rsidP="00154BA8">
            <w:pPr>
              <w:rPr>
                <w:rFonts w:cs="Times New Roman"/>
                <w:b/>
              </w:rPr>
            </w:pPr>
            <w:r w:rsidRPr="00F651DD">
              <w:rPr>
                <w:rFonts w:cs="Times New Roman"/>
                <w:b/>
              </w:rPr>
              <w:t>Nõrkused</w:t>
            </w:r>
          </w:p>
        </w:tc>
      </w:tr>
      <w:tr w:rsidR="00154BA8" w:rsidRPr="00F651DD" w14:paraId="2146119A" w14:textId="77777777" w:rsidTr="0058252E">
        <w:tc>
          <w:tcPr>
            <w:tcW w:w="4647" w:type="dxa"/>
          </w:tcPr>
          <w:p w14:paraId="0A2B63C8"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14:paraId="3D9FB03F"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14:paraId="32392A64"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14:paraId="561C1F6F" w14:textId="77777777"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14:paraId="0FEECEC0" w14:textId="77777777" w:rsidR="00154BA8" w:rsidRPr="00DB096E" w:rsidRDefault="00154BA8" w:rsidP="00154BA8">
            <w:pPr>
              <w:ind w:left="720"/>
              <w:contextualSpacing/>
              <w:rPr>
                <w:rFonts w:cs="Times New Roman"/>
                <w:sz w:val="22"/>
                <w:szCs w:val="22"/>
              </w:rPr>
            </w:pPr>
          </w:p>
        </w:tc>
        <w:tc>
          <w:tcPr>
            <w:tcW w:w="4606" w:type="dxa"/>
            <w:shd w:val="clear" w:color="auto" w:fill="auto"/>
          </w:tcPr>
          <w:p w14:paraId="577E6507"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14:paraId="26F6B01C"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14:paraId="60CEF198"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14:paraId="7E1742BC"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14:paraId="5D68236D"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14:paraId="7F23F39F"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14:paraId="4F7B64DC" w14:textId="77777777" w:rsidTr="0058252E">
        <w:tc>
          <w:tcPr>
            <w:tcW w:w="4647" w:type="dxa"/>
          </w:tcPr>
          <w:p w14:paraId="181DF7B8" w14:textId="77777777"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14:paraId="50B51F37" w14:textId="77777777"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14:paraId="48AC02EC" w14:textId="77777777" w:rsidTr="0058252E">
        <w:tc>
          <w:tcPr>
            <w:tcW w:w="4647" w:type="dxa"/>
          </w:tcPr>
          <w:p w14:paraId="4BD92AA1" w14:textId="77777777"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14:paraId="6545531B" w14:textId="77777777" w:rsidR="00154BA8" w:rsidRDefault="00154BA8" w:rsidP="0031313A">
            <w:pPr>
              <w:numPr>
                <w:ilvl w:val="0"/>
                <w:numId w:val="12"/>
              </w:numPr>
              <w:ind w:left="426"/>
              <w:contextualSpacing/>
              <w:jc w:val="both"/>
              <w:rPr>
                <w:rFonts w:cs="Times New Roman"/>
                <w:sz w:val="22"/>
                <w:szCs w:val="22"/>
              </w:rPr>
            </w:pPr>
            <w:r w:rsidRPr="00DB096E">
              <w:rPr>
                <w:rFonts w:cs="Times New Roman"/>
                <w:sz w:val="22"/>
                <w:szCs w:val="22"/>
              </w:rPr>
              <w:t>Võrgustumine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14:paraId="2F920CE0" w14:textId="77777777" w:rsidR="00DB096E" w:rsidRDefault="00DB096E" w:rsidP="00DB096E">
            <w:pPr>
              <w:ind w:left="426"/>
              <w:contextualSpacing/>
              <w:jc w:val="both"/>
              <w:rPr>
                <w:rFonts w:cs="Times New Roman"/>
                <w:sz w:val="22"/>
                <w:szCs w:val="22"/>
              </w:rPr>
            </w:pPr>
          </w:p>
          <w:p w14:paraId="1104AD97" w14:textId="77777777" w:rsidR="00DB096E" w:rsidRPr="00DB096E" w:rsidRDefault="00DB096E" w:rsidP="00DB096E">
            <w:pPr>
              <w:ind w:left="426"/>
              <w:contextualSpacing/>
              <w:jc w:val="both"/>
              <w:rPr>
                <w:rFonts w:cs="Times New Roman"/>
                <w:sz w:val="22"/>
                <w:szCs w:val="22"/>
              </w:rPr>
            </w:pPr>
          </w:p>
          <w:p w14:paraId="7B8446E1"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14:paraId="1CA01B74"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14:paraId="4549F267" w14:textId="77777777" w:rsidR="00154BA8" w:rsidRPr="00DB096E" w:rsidRDefault="00154BA8" w:rsidP="00154BA8">
            <w:pPr>
              <w:rPr>
                <w:rFonts w:cs="Times New Roman"/>
                <w:sz w:val="22"/>
                <w:szCs w:val="22"/>
              </w:rPr>
            </w:pPr>
          </w:p>
        </w:tc>
        <w:tc>
          <w:tcPr>
            <w:tcW w:w="4606" w:type="dxa"/>
          </w:tcPr>
          <w:p w14:paraId="40E53B46"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lastRenderedPageBreak/>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14:paraId="351FCED0" w14:textId="77777777"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14:paraId="204DC7FF" w14:textId="77777777" w:rsidR="00DB096E" w:rsidRDefault="00DB096E" w:rsidP="00DB096E">
            <w:pPr>
              <w:contextualSpacing/>
              <w:jc w:val="both"/>
              <w:rPr>
                <w:rFonts w:cs="Times New Roman"/>
                <w:sz w:val="22"/>
                <w:szCs w:val="22"/>
              </w:rPr>
            </w:pPr>
          </w:p>
          <w:p w14:paraId="62FE5195" w14:textId="77777777" w:rsidR="00DB096E" w:rsidRDefault="00DB096E" w:rsidP="00DB096E">
            <w:pPr>
              <w:contextualSpacing/>
              <w:jc w:val="both"/>
              <w:rPr>
                <w:rFonts w:cs="Times New Roman"/>
                <w:sz w:val="22"/>
                <w:szCs w:val="22"/>
              </w:rPr>
            </w:pPr>
          </w:p>
          <w:p w14:paraId="518CBA10" w14:textId="77777777" w:rsidR="00DB096E" w:rsidRDefault="00DB096E" w:rsidP="00DB096E">
            <w:pPr>
              <w:contextualSpacing/>
              <w:jc w:val="both"/>
              <w:rPr>
                <w:rFonts w:cs="Times New Roman"/>
                <w:sz w:val="22"/>
                <w:szCs w:val="22"/>
              </w:rPr>
            </w:pPr>
          </w:p>
          <w:p w14:paraId="1ECAD819" w14:textId="77777777" w:rsidR="00DB096E" w:rsidRPr="00DB096E" w:rsidRDefault="00DB096E" w:rsidP="00DB096E">
            <w:pPr>
              <w:contextualSpacing/>
              <w:jc w:val="both"/>
              <w:rPr>
                <w:rFonts w:cs="Times New Roman"/>
                <w:sz w:val="22"/>
                <w:szCs w:val="22"/>
              </w:rPr>
            </w:pPr>
          </w:p>
          <w:p w14:paraId="66D0FA37"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14:paraId="7A1C0697"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14:paraId="2035BD4D"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14:paraId="09F8EA4F" w14:textId="77777777" w:rsidR="00154BA8" w:rsidRPr="00F651DD" w:rsidRDefault="00154BA8" w:rsidP="00154BA8">
      <w:pPr>
        <w:spacing w:before="0" w:after="200" w:line="276" w:lineRule="auto"/>
        <w:jc w:val="left"/>
        <w:rPr>
          <w:szCs w:val="22"/>
        </w:rPr>
      </w:pPr>
    </w:p>
    <w:p w14:paraId="2D41929F" w14:textId="77777777"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14:paraId="47A2A0E6" w14:textId="77777777"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14:paraId="450367CE" w14:textId="77777777"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14:paraId="2EB211EB" w14:textId="77777777"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w:t>
      </w:r>
      <w:r w:rsidRPr="00F651DD">
        <w:rPr>
          <w:szCs w:val="22"/>
        </w:rPr>
        <w:lastRenderedPageBreak/>
        <w:t>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14:paraId="0066342D" w14:textId="77777777"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14:paraId="6BEC409E" w14:textId="77777777" w:rsidR="00154BA8" w:rsidRPr="00F651DD" w:rsidRDefault="00154BA8" w:rsidP="009D099B">
      <w:pPr>
        <w:spacing w:before="0" w:after="200" w:line="276" w:lineRule="auto"/>
        <w:rPr>
          <w:szCs w:val="22"/>
        </w:rPr>
      </w:pPr>
      <w:r w:rsidRPr="00F651DD">
        <w:rPr>
          <w:szCs w:val="22"/>
        </w:rPr>
        <w:t>VRKÜ korraldas eelmisel parioodil õppereise kaluritele Taani ja Soome (Ahvenamaa). Osaletud on rahvusvahelistel kalandusega seotud messidel Soomes Uusikaupunkis ja Taanis Aalborgis ning Belgias Brüsselis. Tegevusgrupp osales aktiivselt Farneti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14:paraId="6177D5EC" w14:textId="77777777"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14:paraId="4D56B5F2" w14:textId="77777777"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14:paraId="128EDE62" w14:textId="77777777"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w:t>
      </w:r>
      <w:r w:rsidRPr="00F651DD">
        <w:rPr>
          <w:szCs w:val="22"/>
        </w:rPr>
        <w:lastRenderedPageBreak/>
        <w:t>hulgas. VRKÜ pole suutnud seni tagada piisavalt hästi toimivaid kommunikatsioonikanaleid laekuva teabe lahtimõtestamiseks kalurite jaoks.</w:t>
      </w:r>
    </w:p>
    <w:p w14:paraId="0DF6046F" w14:textId="77777777"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14:paraId="3214DDF5" w14:textId="77777777"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14:paraId="6593CC5B" w14:textId="77777777"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14:paraId="72139C6B" w14:textId="77777777"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14:paraId="75649B25" w14:textId="77777777"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14:paraId="2FA0D866" w14:textId="77777777"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14:paraId="489A8191" w14:textId="77777777" w:rsidR="00154BA8" w:rsidRPr="00F651DD" w:rsidRDefault="00154BA8" w:rsidP="009D099B">
      <w:pPr>
        <w:spacing w:before="0" w:after="200" w:line="276" w:lineRule="auto"/>
        <w:rPr>
          <w:szCs w:val="22"/>
        </w:rPr>
      </w:pPr>
      <w:r w:rsidRPr="00F651DD">
        <w:rPr>
          <w:szCs w:val="22"/>
        </w:rPr>
        <w:lastRenderedPageBreak/>
        <w:t>Rahvastikuprotsessidest tulenevate mõjude leevendamiseks saab piirkonda luua uusi atraktiivseid töökohti, pakkuda noortele uusi ettevõtlusvõimalusi ning investeerida elukeskkonna kvaliteedi kasvu ning sotsiaalsesse elukeskkonda.</w:t>
      </w:r>
    </w:p>
    <w:p w14:paraId="6A698093" w14:textId="77777777"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14:paraId="6C766CA1" w14:textId="77777777" w:rsidR="00154BA8" w:rsidRPr="00F651DD" w:rsidRDefault="00154BA8" w:rsidP="009D099B">
      <w:pPr>
        <w:spacing w:before="0" w:after="200" w:line="276" w:lineRule="auto"/>
        <w:rPr>
          <w:szCs w:val="22"/>
        </w:rPr>
      </w:pPr>
      <w:r w:rsidRPr="00F651DD">
        <w:rPr>
          <w:szCs w:val="22"/>
        </w:rPr>
        <w:t>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turundamisega seotud investeeringuid ja tegevusi.</w:t>
      </w:r>
    </w:p>
    <w:p w14:paraId="1632458A" w14:textId="77777777"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14:paraId="21A28C16" w14:textId="77777777"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14:paraId="73E4F05F" w14:textId="77777777" w:rsidR="00154BA8" w:rsidRPr="00F651DD" w:rsidRDefault="00154BA8" w:rsidP="009D099B">
      <w:pPr>
        <w:spacing w:before="0" w:after="200" w:line="276" w:lineRule="auto"/>
        <w:rPr>
          <w:b/>
          <w:szCs w:val="22"/>
        </w:rPr>
      </w:pPr>
      <w:r w:rsidRPr="00F651DD">
        <w:rPr>
          <w:b/>
          <w:szCs w:val="22"/>
        </w:rPr>
        <w:t>Võimaluste kirjeldus ja seos sisemiste teguritega</w:t>
      </w:r>
    </w:p>
    <w:p w14:paraId="30E6582F" w14:textId="77777777"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turundamisesse, ettevõtluse arendamisesse ja mitmekesistamisesse, sotsiaalsesse arengusse </w:t>
      </w:r>
      <w:r w:rsidRPr="00F651DD">
        <w:rPr>
          <w:szCs w:val="22"/>
        </w:rPr>
        <w:lastRenderedPageBreak/>
        <w:t>ning koelmualade taastamisse. Samuti saab nende vahendite toel ellu viia võrgustumistegevusi ning pakkuda teenust läbi VRKÜ enda.</w:t>
      </w:r>
    </w:p>
    <w:p w14:paraId="0FD1DDAA" w14:textId="77777777" w:rsidR="00154BA8" w:rsidRPr="00F651DD" w:rsidRDefault="00154BA8" w:rsidP="009D099B">
      <w:pPr>
        <w:spacing w:before="0" w:after="200" w:line="276" w:lineRule="auto"/>
        <w:rPr>
          <w:szCs w:val="22"/>
        </w:rPr>
      </w:pPr>
      <w:r w:rsidRPr="00F651DD">
        <w:rPr>
          <w:b/>
          <w:i/>
          <w:szCs w:val="22"/>
        </w:rPr>
        <w:t>Võrgustumine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14:paraId="01318D64" w14:textId="77777777"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14:paraId="6509E581" w14:textId="77777777"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väärindamiseks.</w:t>
      </w:r>
    </w:p>
    <w:p w14:paraId="47B67E33" w14:textId="77777777"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14:paraId="3F1444E4" w14:textId="77777777"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w:t>
      </w:r>
      <w:r w:rsidRPr="00F651DD">
        <w:rPr>
          <w:b/>
          <w:i/>
          <w:szCs w:val="22"/>
        </w:rPr>
        <w:lastRenderedPageBreak/>
        <w:t xml:space="preserve">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14:paraId="07A3BAEB" w14:textId="77777777"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turundamist erinevatele sihtturgudele sh. turismiteenuste pakkumist.</w:t>
      </w:r>
    </w:p>
    <w:p w14:paraId="2F4685EA" w14:textId="77777777"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turundamise kanalid on piiratud ning tarbijani jõudmine raske. Seda olukorda saavad leevendada tõhusama otseturundusega läbi piirkondlike kalatoodete tunnustamise ja turundamise. Lahenduse leidmine otse tarbijani jõudmiseks võimaldaks kalurite teenistust kasvatada ning looks atraktiivsemaid töökohti sektoris, samuti leevendaks kalurite omafinantseerimisvõime vähesust.</w:t>
      </w:r>
    </w:p>
    <w:p w14:paraId="3F8C32DB" w14:textId="77777777"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14:paraId="0087D507" w14:textId="77777777"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6" w:name="_Toc414529036"/>
    </w:p>
    <w:p w14:paraId="76041C5F" w14:textId="77777777" w:rsidR="00DB096E" w:rsidRDefault="00DB096E" w:rsidP="00DB096E">
      <w:pPr>
        <w:spacing w:before="0" w:after="200" w:line="276" w:lineRule="auto"/>
        <w:rPr>
          <w:szCs w:val="22"/>
        </w:rPr>
      </w:pPr>
    </w:p>
    <w:p w14:paraId="16C15683" w14:textId="77777777" w:rsidR="00154BA8" w:rsidRPr="00F93EF1" w:rsidRDefault="00154BA8" w:rsidP="00F93EF1">
      <w:pPr>
        <w:pStyle w:val="Heading1"/>
        <w:spacing w:after="240" w:line="360" w:lineRule="auto"/>
        <w:ind w:left="431" w:hanging="431"/>
        <w:rPr>
          <w:rFonts w:ascii="Times New Roman" w:eastAsia="Calibri" w:hAnsi="Times New Roman" w:cs="Times New Roman"/>
          <w:color w:val="1F497D" w:themeColor="text2"/>
          <w:sz w:val="28"/>
          <w:szCs w:val="28"/>
        </w:rPr>
      </w:pPr>
      <w:bookmarkStart w:id="17" w:name="_Toc472932124"/>
      <w:r w:rsidRPr="00F93EF1">
        <w:rPr>
          <w:rFonts w:ascii="Times New Roman" w:hAnsi="Times New Roman" w:cs="Times New Roman"/>
          <w:color w:val="1F497D" w:themeColor="text2"/>
          <w:sz w:val="28"/>
          <w:szCs w:val="28"/>
        </w:rPr>
        <w:t>Virumaa Rannakalurite Ühingu visioon, missioon ja põhiväärtused</w:t>
      </w:r>
      <w:bookmarkEnd w:id="16"/>
      <w:bookmarkEnd w:id="17"/>
    </w:p>
    <w:p w14:paraId="1220911F" w14:textId="77777777"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14:paraId="066C0837" w14:textId="77777777"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14:paraId="7983D110" w14:textId="77777777" w:rsidR="00154BA8" w:rsidRPr="00F651DD" w:rsidRDefault="00154BA8" w:rsidP="00522141">
      <w:pPr>
        <w:spacing w:before="0" w:after="0" w:line="276" w:lineRule="auto"/>
        <w:rPr>
          <w:b/>
          <w:i/>
          <w:iCs/>
          <w:szCs w:val="22"/>
        </w:rPr>
      </w:pPr>
      <w:r w:rsidRPr="00F651DD">
        <w:rPr>
          <w:b/>
          <w:i/>
          <w:iCs/>
          <w:szCs w:val="22"/>
        </w:rPr>
        <w:t>Seda iseloomustab:</w:t>
      </w:r>
    </w:p>
    <w:p w14:paraId="50F83DA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14:paraId="5E625722"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14:paraId="7DB58BEA"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14:paraId="38C584AC"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14:paraId="0C7F8D4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14:paraId="145BD1FC" w14:textId="77777777"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14:paraId="21936752" w14:textId="77777777"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14:paraId="2EEF862A" w14:textId="77777777"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14:paraId="35FAB6C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14:paraId="6E42A8A3"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14:paraId="0E4C65D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võrgustumiste toetamine</w:t>
      </w:r>
    </w:p>
    <w:p w14:paraId="23EB7685"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14:paraId="1B2E9380" w14:textId="77777777" w:rsidR="00154BA8" w:rsidRPr="00F651DD" w:rsidRDefault="00154BA8" w:rsidP="00522141">
      <w:pPr>
        <w:spacing w:before="0" w:after="0" w:line="276" w:lineRule="auto"/>
        <w:rPr>
          <w:szCs w:val="22"/>
        </w:rPr>
      </w:pPr>
    </w:p>
    <w:p w14:paraId="64DD5E67" w14:textId="77777777"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14:paraId="1B7B8B82" w14:textId="77777777"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14:paraId="6DA3B7E4" w14:textId="77777777"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14:paraId="3CD2927A"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14:paraId="754A147B"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14:paraId="36009B6F"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14:paraId="5057C8C4"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14:paraId="52BDE011" w14:textId="77777777"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8" w:name="_Toc414529037"/>
    </w:p>
    <w:p w14:paraId="5949D659" w14:textId="77777777" w:rsidR="00522141" w:rsidRDefault="00522141" w:rsidP="00522141">
      <w:pPr>
        <w:spacing w:before="0" w:after="0" w:line="276" w:lineRule="auto"/>
        <w:rPr>
          <w:szCs w:val="22"/>
        </w:rPr>
      </w:pPr>
    </w:p>
    <w:p w14:paraId="00B0FCF0" w14:textId="77777777" w:rsidR="00522141" w:rsidRDefault="00522141" w:rsidP="00522141">
      <w:pPr>
        <w:spacing w:before="0" w:after="0" w:line="276" w:lineRule="auto"/>
        <w:rPr>
          <w:szCs w:val="22"/>
        </w:rPr>
      </w:pPr>
    </w:p>
    <w:p w14:paraId="20E4262E" w14:textId="77777777" w:rsidR="00154BA8" w:rsidRPr="00F93EF1" w:rsidRDefault="00154BA8" w:rsidP="00522141">
      <w:pPr>
        <w:pStyle w:val="Heading1"/>
        <w:spacing w:after="240"/>
        <w:ind w:left="431" w:hanging="431"/>
        <w:rPr>
          <w:rFonts w:ascii="Times New Roman" w:eastAsia="Calibri" w:hAnsi="Times New Roman" w:cs="Times New Roman"/>
          <w:color w:val="1F497D" w:themeColor="text2"/>
          <w:sz w:val="28"/>
          <w:szCs w:val="28"/>
        </w:rPr>
      </w:pPr>
      <w:bookmarkStart w:id="19" w:name="_Toc472932125"/>
      <w:r w:rsidRPr="00F93EF1">
        <w:rPr>
          <w:rFonts w:ascii="Times New Roman" w:hAnsi="Times New Roman" w:cs="Times New Roman"/>
          <w:color w:val="1F497D" w:themeColor="text2"/>
          <w:sz w:val="28"/>
          <w:szCs w:val="28"/>
        </w:rPr>
        <w:lastRenderedPageBreak/>
        <w:t>Virumaa Rannakalurite ühingu eesmärgid</w:t>
      </w:r>
      <w:bookmarkEnd w:id="18"/>
      <w:bookmarkEnd w:id="19"/>
    </w:p>
    <w:p w14:paraId="6B9985E1" w14:textId="77777777" w:rsidR="00154BA8" w:rsidRPr="00F93EF1" w:rsidRDefault="00154BA8" w:rsidP="00F93EF1">
      <w:pPr>
        <w:pStyle w:val="Heading2"/>
        <w:spacing w:before="240" w:after="240" w:afterAutospacing="0"/>
        <w:ind w:left="567" w:hanging="578"/>
        <w:jc w:val="left"/>
        <w:rPr>
          <w:rFonts w:ascii="Times New Roman" w:hAnsi="Times New Roman" w:cs="Times New Roman"/>
          <w:color w:val="1F497D" w:themeColor="text2"/>
          <w:sz w:val="26"/>
          <w:szCs w:val="26"/>
        </w:rPr>
      </w:pPr>
      <w:bookmarkStart w:id="20" w:name="_Toc414529038"/>
      <w:bookmarkStart w:id="21" w:name="_Toc472932126"/>
      <w:r w:rsidRPr="00F93EF1">
        <w:rPr>
          <w:rFonts w:ascii="Times New Roman" w:hAnsi="Times New Roman" w:cs="Times New Roman"/>
          <w:color w:val="1F497D" w:themeColor="text2"/>
          <w:sz w:val="26"/>
          <w:szCs w:val="26"/>
        </w:rPr>
        <w:t>Eesmärgid ja strateegia valik</w:t>
      </w:r>
      <w:bookmarkEnd w:id="20"/>
      <w:bookmarkEnd w:id="21"/>
    </w:p>
    <w:p w14:paraId="7BB205E7" w14:textId="77777777"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14:paraId="77996C92" w14:textId="77777777"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14:paraId="53E70E68" w14:textId="77777777" w:rsidR="00154BA8" w:rsidRPr="00F651DD" w:rsidRDefault="009D099B" w:rsidP="00154BA8">
      <w:pPr>
        <w:spacing w:before="0" w:after="200" w:line="276" w:lineRule="auto"/>
        <w:jc w:val="left"/>
        <w:rPr>
          <w:szCs w:val="22"/>
        </w:rPr>
      </w:pPr>
      <w:r w:rsidRPr="00F651DD">
        <w:rPr>
          <w:noProof/>
          <w:lang w:val="en-US"/>
        </w:rPr>
        <w:drawing>
          <wp:inline distT="0" distB="0" distL="0" distR="0" wp14:anchorId="39017C39" wp14:editId="090760AA">
            <wp:extent cx="5514975" cy="3448050"/>
            <wp:effectExtent l="0" t="0" r="22225" b="317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207EE0" w14:textId="77777777"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14:paraId="13B04213" w14:textId="77777777"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14:paraId="6BE39F8D" w14:textId="77777777"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14:paraId="166CDD76" w14:textId="77777777"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14:paraId="6978A772" w14:textId="77777777" w:rsidR="00154BA8" w:rsidRPr="00F651DD" w:rsidRDefault="00154BA8" w:rsidP="0031313A">
      <w:pPr>
        <w:numPr>
          <w:ilvl w:val="0"/>
          <w:numId w:val="24"/>
        </w:numPr>
        <w:spacing w:before="0" w:after="200" w:line="276" w:lineRule="auto"/>
        <w:contextualSpacing/>
        <w:rPr>
          <w:szCs w:val="22"/>
        </w:rPr>
      </w:pPr>
      <w:r w:rsidRPr="00F651DD">
        <w:rPr>
          <w:szCs w:val="22"/>
        </w:rPr>
        <w:t>VRKÜ liikmete küsitluse andmeid – eelistatuim valdkond on kala väärindamine ja turundamine, mis sai Google küsitluses teise tulemuse, kuid arvestades projektide rahalist mahtu on otstarbekas seda valdkonda suuremas mahus rahastada.</w:t>
      </w:r>
    </w:p>
    <w:p w14:paraId="54BCA75D" w14:textId="77777777" w:rsidR="00154BA8" w:rsidRPr="00F651DD" w:rsidRDefault="00154BA8" w:rsidP="00522141">
      <w:pPr>
        <w:spacing w:before="0" w:after="200" w:line="276" w:lineRule="auto"/>
        <w:rPr>
          <w:szCs w:val="22"/>
        </w:rPr>
      </w:pPr>
      <w:r w:rsidRPr="00F651DD">
        <w:rPr>
          <w:szCs w:val="22"/>
        </w:rPr>
        <w:t>Eesmärkide hierarhia on toodud joonisel 24.</w:t>
      </w:r>
    </w:p>
    <w:p w14:paraId="646D8AA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7B1417F2" wp14:editId="4CE795FA">
            <wp:extent cx="5514975" cy="4343400"/>
            <wp:effectExtent l="0" t="25400" r="22225" b="2540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6D09C6" w14:textId="77777777"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14:paraId="471CDA5B" w14:textId="77777777"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14:paraId="38F19E57" w14:textId="77777777"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14:paraId="28543BCF" w14:textId="77777777"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14:paraId="428743A0" w14:textId="77777777"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14:paraId="5A3A1948" w14:textId="77777777"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14:paraId="01E8B5ED" w14:textId="77777777" w:rsidR="00154BA8" w:rsidRDefault="00154BA8" w:rsidP="00154BA8">
      <w:pPr>
        <w:spacing w:before="0" w:after="200" w:line="276" w:lineRule="auto"/>
        <w:ind w:left="360"/>
        <w:jc w:val="left"/>
        <w:rPr>
          <w:szCs w:val="22"/>
        </w:rPr>
      </w:pPr>
    </w:p>
    <w:p w14:paraId="5798059C" w14:textId="77777777" w:rsidR="000436B2" w:rsidRDefault="000436B2" w:rsidP="00154BA8">
      <w:pPr>
        <w:spacing w:before="0" w:after="200" w:line="276" w:lineRule="auto"/>
        <w:ind w:left="360"/>
        <w:jc w:val="left"/>
        <w:rPr>
          <w:szCs w:val="22"/>
        </w:rPr>
      </w:pPr>
    </w:p>
    <w:p w14:paraId="7E1C1A92" w14:textId="77777777" w:rsidR="000436B2" w:rsidRPr="00F651DD" w:rsidRDefault="000436B2" w:rsidP="00154BA8">
      <w:pPr>
        <w:spacing w:before="0" w:after="200" w:line="276" w:lineRule="auto"/>
        <w:ind w:left="360"/>
        <w:jc w:val="left"/>
        <w:rPr>
          <w:szCs w:val="22"/>
        </w:rPr>
      </w:pPr>
    </w:p>
    <w:p w14:paraId="17344F46" w14:textId="77777777" w:rsidR="00154BA8" w:rsidRPr="00F93EF1" w:rsidRDefault="00154BA8" w:rsidP="000436B2">
      <w:pPr>
        <w:pStyle w:val="Heading3"/>
        <w:spacing w:before="600" w:after="240" w:afterAutospacing="0"/>
        <w:jc w:val="left"/>
        <w:rPr>
          <w:rFonts w:ascii="Times New Roman" w:hAnsi="Times New Roman" w:cs="Times New Roman"/>
          <w:color w:val="1F497D" w:themeColor="text2"/>
        </w:rPr>
      </w:pPr>
      <w:bookmarkStart w:id="22" w:name="_Toc472932127"/>
      <w:r w:rsidRPr="00F93EF1">
        <w:rPr>
          <w:rFonts w:ascii="Times New Roman" w:hAnsi="Times New Roman" w:cs="Times New Roman"/>
          <w:color w:val="1F497D" w:themeColor="text2"/>
        </w:rPr>
        <w:lastRenderedPageBreak/>
        <w:t>VRKÜ strateegia valdkondlikud eesmärgid</w:t>
      </w:r>
      <w:bookmarkEnd w:id="22"/>
    </w:p>
    <w:tbl>
      <w:tblPr>
        <w:tblStyle w:val="TableGrid"/>
        <w:tblW w:w="0" w:type="auto"/>
        <w:tblLook w:val="04A0" w:firstRow="1" w:lastRow="0" w:firstColumn="1" w:lastColumn="0" w:noHBand="0" w:noVBand="1"/>
      </w:tblPr>
      <w:tblGrid>
        <w:gridCol w:w="3112"/>
        <w:gridCol w:w="6176"/>
      </w:tblGrid>
      <w:tr w:rsidR="00154BA8" w:rsidRPr="00F651DD" w14:paraId="5D1584D8"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CD1EA33" w14:textId="77777777"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14:paraId="2C128217" w14:textId="77777777" w:rsidR="00154BA8" w:rsidRPr="00F651DD" w:rsidRDefault="00154BA8" w:rsidP="00154BA8">
            <w:pPr>
              <w:rPr>
                <w:rFonts w:cs="Times New Roman"/>
                <w:b/>
                <w:szCs w:val="22"/>
              </w:rPr>
            </w:pPr>
          </w:p>
        </w:tc>
      </w:tr>
      <w:tr w:rsidR="00154BA8" w:rsidRPr="00F651DD" w14:paraId="5FD5D6E0"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96402B" w14:textId="77777777" w:rsidR="00481132" w:rsidRPr="00481132" w:rsidRDefault="00481132" w:rsidP="000436B2">
            <w:pPr>
              <w:jc w:val="center"/>
              <w:rPr>
                <w:rFonts w:cs="Times New Roman"/>
                <w:b/>
              </w:rPr>
            </w:pPr>
          </w:p>
          <w:p w14:paraId="2828621A" w14:textId="77777777" w:rsidR="00154BA8" w:rsidRPr="00481132" w:rsidRDefault="00154BA8" w:rsidP="00481132">
            <w:pPr>
              <w:rPr>
                <w:rFonts w:cs="Times New Roman"/>
                <w:b/>
              </w:rPr>
            </w:pPr>
            <w:r w:rsidRPr="002F6F5D">
              <w:rPr>
                <w:rFonts w:cs="Times New Roman"/>
                <w:b/>
              </w:rPr>
              <w:t xml:space="preserve">Kala, vesiviljelus, mereressursside </w:t>
            </w:r>
            <w:r w:rsidR="00051379">
              <w:rPr>
                <w:rFonts w:cs="Times New Roman"/>
                <w:b/>
              </w:rPr>
              <w:t>väärindamine ja turustamine – 45</w:t>
            </w:r>
            <w:r w:rsidRPr="002F6F5D">
              <w:rPr>
                <w:rFonts w:cs="Times New Roman"/>
                <w:b/>
              </w:rPr>
              <w:t>% mahust</w:t>
            </w:r>
          </w:p>
          <w:p w14:paraId="304846EE" w14:textId="77777777" w:rsidR="000436B2" w:rsidRPr="000436B2" w:rsidRDefault="000436B2" w:rsidP="000436B2">
            <w:pPr>
              <w:jc w:val="center"/>
              <w:rPr>
                <w:rFonts w:cs="Times New Roman"/>
                <w:b/>
                <w:sz w:val="26"/>
                <w:szCs w:val="26"/>
              </w:rPr>
            </w:pPr>
          </w:p>
        </w:tc>
      </w:tr>
      <w:tr w:rsidR="00154BA8" w:rsidRPr="00F651DD" w14:paraId="750374E3"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29A134F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87A405A"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6617C62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20A83183" w14:textId="77777777"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14:paraId="6F802A9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14:paraId="22EF691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14:paraId="55A000C2"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14:paraId="7649E50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14:paraId="0BE4DDA5"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14:paraId="26B7A2E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9199D63"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14:paraId="64D24CCB"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DF22E45" w14:textId="77777777" w:rsidR="00154BA8" w:rsidRPr="00F651DD" w:rsidRDefault="00154BA8" w:rsidP="00154BA8">
            <w:pPr>
              <w:rPr>
                <w:rFonts w:cs="Times New Roman"/>
                <w:b/>
                <w:szCs w:val="22"/>
              </w:rPr>
            </w:pPr>
            <w:r w:rsidRPr="00F651DD">
              <w:rPr>
                <w:rFonts w:cs="Times New Roman"/>
                <w:b/>
                <w:szCs w:val="22"/>
              </w:rPr>
              <w:t>Siht:</w:t>
            </w:r>
          </w:p>
          <w:p w14:paraId="7EE5F48A"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14:paraId="56E34C7D"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14:paraId="68FA4913" w14:textId="77777777"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14:paraId="404B586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72D9015A" w14:textId="77777777"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14:paraId="0A15D255" w14:textId="77777777"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14:paraId="0232CB71"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tseerimise vähest võimekust (SWOT nõrkus) kuna edukus oma toodangu turundamisel toob suurenenud müügist tulenevalt ka suuremat tulu.</w:t>
            </w:r>
          </w:p>
          <w:p w14:paraId="71B3693E"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realiseerida SWOT-s toodud võrgustumisega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14:paraId="0AD95C66"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14:paraId="4FBA7C9C" w14:textId="77777777"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14:paraId="02777C9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58BE25B"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14:paraId="0E58384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CF3D49F" w14:textId="77777777" w:rsidR="00154BA8" w:rsidRPr="002F6F5D" w:rsidRDefault="00154BA8" w:rsidP="00154BA8">
            <w:pPr>
              <w:rPr>
                <w:rFonts w:cs="Times New Roman"/>
                <w:b/>
                <w:szCs w:val="22"/>
              </w:rPr>
            </w:pPr>
            <w:r w:rsidRPr="002F6F5D">
              <w:rPr>
                <w:rFonts w:cs="Times New Roman"/>
                <w:b/>
                <w:szCs w:val="22"/>
              </w:rPr>
              <w:lastRenderedPageBreak/>
              <w:t xml:space="preserve">Siht: </w:t>
            </w:r>
          </w:p>
          <w:p w14:paraId="7130A5D6" w14:textId="77777777"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14:paraId="7256FDEC" w14:textId="77777777"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14:paraId="21183498"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72D048" w14:textId="77777777" w:rsidR="00481132" w:rsidRPr="002F6F5D" w:rsidRDefault="00481132" w:rsidP="00481132">
            <w:pPr>
              <w:jc w:val="center"/>
              <w:rPr>
                <w:rFonts w:cs="Times New Roman"/>
                <w:b/>
                <w:szCs w:val="22"/>
              </w:rPr>
            </w:pPr>
          </w:p>
          <w:p w14:paraId="74AD3C9C" w14:textId="77777777" w:rsidR="00154BA8" w:rsidRPr="002F6F5D" w:rsidRDefault="00154BA8" w:rsidP="00481132">
            <w:pPr>
              <w:rPr>
                <w:rFonts w:cs="Times New Roman"/>
                <w:b/>
                <w:szCs w:val="22"/>
              </w:rPr>
            </w:pPr>
            <w:r w:rsidRPr="002F6F5D">
              <w:rPr>
                <w:rFonts w:cs="Times New Roman"/>
                <w:b/>
                <w:szCs w:val="22"/>
              </w:rPr>
              <w:t>Kalasadamate ja lossimiskohtade uuendamine – 30% mahust</w:t>
            </w:r>
          </w:p>
          <w:p w14:paraId="34FB2070" w14:textId="77777777" w:rsidR="00481132" w:rsidRPr="002F6F5D" w:rsidRDefault="00481132" w:rsidP="00481132">
            <w:pPr>
              <w:jc w:val="center"/>
              <w:rPr>
                <w:rFonts w:cs="Times New Roman"/>
                <w:b/>
                <w:szCs w:val="22"/>
              </w:rPr>
            </w:pPr>
          </w:p>
        </w:tc>
      </w:tr>
      <w:tr w:rsidR="00154BA8" w:rsidRPr="00F651DD" w14:paraId="3372BA86"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38A65EC5"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618E8434"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7C960E10"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36A7547" w14:textId="77777777"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14:paraId="3622136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14:paraId="544E9AB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14:paraId="6691A7C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14:paraId="7CDE8CED"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14:paraId="00D1682C" w14:textId="77777777"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14:paraId="434435E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3A670DB" w14:textId="77777777"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14:paraId="39F00F36" w14:textId="77777777"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14:paraId="2AD5EA64" w14:textId="77777777" w:rsidR="00154BA8" w:rsidRPr="002F6F5D" w:rsidRDefault="00154BA8" w:rsidP="00154BA8">
            <w:pPr>
              <w:rPr>
                <w:rFonts w:cs="Times New Roman"/>
                <w:b/>
                <w:szCs w:val="22"/>
              </w:rPr>
            </w:pPr>
            <w:r w:rsidRPr="002F6F5D">
              <w:rPr>
                <w:rFonts w:cs="Times New Roman"/>
                <w:b/>
                <w:szCs w:val="22"/>
              </w:rPr>
              <w:t>Siht: välja on arendatud</w:t>
            </w:r>
          </w:p>
          <w:p w14:paraId="6B8DCCA0" w14:textId="77777777"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14:paraId="6522694B" w14:textId="77777777"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14:paraId="49845279" w14:textId="77777777" w:rsidR="00481132" w:rsidRPr="002F6F5D" w:rsidRDefault="00481132" w:rsidP="00154BA8">
            <w:pPr>
              <w:rPr>
                <w:rFonts w:cs="Times New Roman"/>
                <w:b/>
                <w:szCs w:val="22"/>
              </w:rPr>
            </w:pPr>
          </w:p>
          <w:p w14:paraId="745CCD36" w14:textId="77777777" w:rsidR="00154BA8" w:rsidRPr="002F6F5D" w:rsidRDefault="00154BA8" w:rsidP="00481132">
            <w:pPr>
              <w:rPr>
                <w:rFonts w:cs="Times New Roman"/>
                <w:b/>
                <w:szCs w:val="22"/>
              </w:rPr>
            </w:pPr>
            <w:r w:rsidRPr="002F6F5D">
              <w:rPr>
                <w:rFonts w:cs="Times New Roman"/>
                <w:b/>
                <w:szCs w:val="22"/>
              </w:rPr>
              <w:t xml:space="preserve">Tegevuste </w:t>
            </w:r>
            <w:r w:rsidR="00051379">
              <w:rPr>
                <w:rFonts w:cs="Times New Roman"/>
                <w:b/>
                <w:szCs w:val="22"/>
              </w:rPr>
              <w:t>mitmekesistamine – 16</w:t>
            </w:r>
            <w:r w:rsidRPr="002F6F5D">
              <w:rPr>
                <w:rFonts w:cs="Times New Roman"/>
                <w:b/>
                <w:szCs w:val="22"/>
              </w:rPr>
              <w:t>% mahust</w:t>
            </w:r>
            <w:r w:rsidRPr="002F6F5D">
              <w:rPr>
                <w:rFonts w:cs="Times New Roman"/>
                <w:b/>
                <w:szCs w:val="22"/>
                <w:vertAlign w:val="superscript"/>
              </w:rPr>
              <w:footnoteReference w:id="16"/>
            </w:r>
          </w:p>
          <w:p w14:paraId="273987FB" w14:textId="77777777" w:rsidR="00481132" w:rsidRPr="002F6F5D" w:rsidRDefault="00481132" w:rsidP="00154BA8">
            <w:pPr>
              <w:rPr>
                <w:rFonts w:cs="Times New Roman"/>
                <w:b/>
                <w:szCs w:val="22"/>
              </w:rPr>
            </w:pPr>
          </w:p>
        </w:tc>
      </w:tr>
      <w:tr w:rsidR="00154BA8" w:rsidRPr="00F651DD" w14:paraId="65DD746C" w14:textId="77777777"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14:paraId="742E5C87" w14:textId="77777777"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14:paraId="31A091AB"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14:paraId="780112E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14:paraId="5C3E1FB2"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kasutab ära SWOT analüüsi võimalusi, mis tulenevad üldisest piirkonna majanduskasvust ning keskmise brutokuupalga suurenemisest piirkonnas. Samuti realiseerimata </w:t>
            </w:r>
            <w:r w:rsidRPr="00481132">
              <w:rPr>
                <w:rFonts w:cs="Times New Roman"/>
                <w:sz w:val="22"/>
                <w:szCs w:val="22"/>
              </w:rPr>
              <w:lastRenderedPageBreak/>
              <w:t>ettevõtluspotentsiaali olemasolust kalanduspiirkonnas (ettevõtlusaktiivsus vt. strateegia joonis 12). Eesmärk kasutab ära EL toetustest tulenevaid võimalusi.</w:t>
            </w:r>
          </w:p>
          <w:p w14:paraId="5652E779"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14:paraId="4586F7CE" w14:textId="77777777"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14:paraId="4CEE3B9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BC84439" w14:textId="77777777" w:rsidR="00154BA8" w:rsidRPr="00F651DD" w:rsidRDefault="00154BA8" w:rsidP="00154BA8">
            <w:pPr>
              <w:rPr>
                <w:rFonts w:cs="Times New Roman"/>
                <w:szCs w:val="22"/>
              </w:rPr>
            </w:pPr>
            <w:r w:rsidRPr="00F651DD">
              <w:rPr>
                <w:rFonts w:cs="Times New Roman"/>
                <w:b/>
                <w:szCs w:val="22"/>
              </w:rPr>
              <w:lastRenderedPageBreak/>
              <w:t>Mõõdik:</w:t>
            </w:r>
            <w:r w:rsidRPr="00F651DD">
              <w:rPr>
                <w:rFonts w:cs="Times New Roman"/>
                <w:szCs w:val="22"/>
              </w:rPr>
              <w:t xml:space="preserve"> kalandusväliste tegevustega tegelevate kalurite arv</w:t>
            </w:r>
          </w:p>
        </w:tc>
      </w:tr>
      <w:tr w:rsidR="00154BA8" w:rsidRPr="00F651DD" w14:paraId="1B2E1F1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A71C814" w14:textId="77777777" w:rsidR="00154BA8" w:rsidRPr="00F651DD" w:rsidRDefault="00154BA8" w:rsidP="00154BA8">
            <w:pPr>
              <w:rPr>
                <w:rFonts w:cs="Times New Roman"/>
                <w:b/>
                <w:szCs w:val="22"/>
              </w:rPr>
            </w:pPr>
            <w:r w:rsidRPr="00F651DD">
              <w:rPr>
                <w:rFonts w:cs="Times New Roman"/>
                <w:b/>
                <w:szCs w:val="22"/>
              </w:rPr>
              <w:t>Siht:</w:t>
            </w:r>
          </w:p>
          <w:p w14:paraId="2A15A380" w14:textId="77777777"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14:paraId="0C8AA63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36CB5E3" w14:textId="77777777" w:rsidR="00154BA8" w:rsidRPr="00F651DD" w:rsidRDefault="00154BA8" w:rsidP="00154BA8">
            <w:pPr>
              <w:rPr>
                <w:rFonts w:cs="Times New Roman"/>
                <w:b/>
                <w:szCs w:val="22"/>
              </w:rPr>
            </w:pPr>
          </w:p>
        </w:tc>
      </w:tr>
      <w:tr w:rsidR="00154BA8" w:rsidRPr="00F651DD" w14:paraId="6626255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E16B91C" w14:textId="77777777" w:rsidR="00481132" w:rsidRPr="002F6F5D" w:rsidRDefault="00481132" w:rsidP="00154BA8">
            <w:pPr>
              <w:rPr>
                <w:rFonts w:cs="Times New Roman"/>
                <w:b/>
                <w:szCs w:val="22"/>
              </w:rPr>
            </w:pPr>
          </w:p>
          <w:p w14:paraId="08C84510" w14:textId="77777777"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00147B5E">
              <w:rPr>
                <w:rFonts w:cs="Times New Roman"/>
                <w:b/>
                <w:szCs w:val="22"/>
              </w:rPr>
              <w:t xml:space="preserve"> – </w:t>
            </w:r>
            <w:r w:rsidR="0007192D">
              <w:rPr>
                <w:rFonts w:cs="Times New Roman"/>
                <w:b/>
                <w:szCs w:val="22"/>
              </w:rPr>
              <w:t>4</w:t>
            </w:r>
            <w:r w:rsidR="00147B5E">
              <w:rPr>
                <w:rFonts w:cs="Times New Roman"/>
                <w:b/>
                <w:szCs w:val="22"/>
              </w:rPr>
              <w:t xml:space="preserve"> </w:t>
            </w:r>
            <w:r w:rsidRPr="002F6F5D">
              <w:rPr>
                <w:rFonts w:cs="Times New Roman"/>
                <w:b/>
                <w:szCs w:val="22"/>
              </w:rPr>
              <w:t>% mahust</w:t>
            </w:r>
          </w:p>
          <w:p w14:paraId="060E1AC8" w14:textId="77777777" w:rsidR="00481132" w:rsidRPr="002F6F5D" w:rsidRDefault="00481132" w:rsidP="00154BA8">
            <w:pPr>
              <w:rPr>
                <w:rFonts w:cs="Times New Roman"/>
                <w:b/>
                <w:szCs w:val="22"/>
              </w:rPr>
            </w:pPr>
          </w:p>
        </w:tc>
      </w:tr>
      <w:tr w:rsidR="00154BA8" w:rsidRPr="00F651DD" w14:paraId="471A75BB"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6072C39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DC70513" w14:textId="77777777"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14:paraId="1A01E8E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1A9E8B0F" w14:textId="77777777" w:rsidR="00556623" w:rsidRPr="008C799C" w:rsidRDefault="00154BA8" w:rsidP="00556623">
            <w:pPr>
              <w:pStyle w:val="NormalWeb"/>
              <w:rPr>
                <w:color w:val="000000" w:themeColor="text1"/>
              </w:rPr>
            </w:pPr>
            <w:r w:rsidRPr="008C799C">
              <w:rPr>
                <w:rFonts w:cs="Times New Roman"/>
                <w:color w:val="000000" w:themeColor="text1"/>
                <w:szCs w:val="22"/>
              </w:rPr>
              <w:t>Kaladel on paremad kudemistingimused</w:t>
            </w:r>
            <w:r w:rsidR="00556623" w:rsidRPr="008C799C">
              <w:rPr>
                <w:rFonts w:cs="Times New Roman"/>
                <w:color w:val="000000" w:themeColor="text1"/>
                <w:szCs w:val="22"/>
              </w:rPr>
              <w:t xml:space="preserve">, </w:t>
            </w:r>
            <w:r w:rsidR="00556623" w:rsidRPr="008C799C">
              <w:rPr>
                <w:rFonts w:ascii="TimesNewRomanPS" w:hAnsi="TimesNewRomanPS"/>
                <w:b/>
                <w:bCs/>
                <w:color w:val="000000" w:themeColor="text1"/>
                <w:sz w:val="22"/>
                <w:szCs w:val="22"/>
              </w:rPr>
              <w:t xml:space="preserve">merisiig Virumaa rannikumeres on eksperimentaalselt asustatud </w:t>
            </w:r>
          </w:p>
          <w:p w14:paraId="5D2359E1" w14:textId="200C385E" w:rsidR="00154BA8" w:rsidRPr="008C799C" w:rsidRDefault="00154BA8" w:rsidP="00481132">
            <w:pPr>
              <w:rPr>
                <w:rFonts w:cs="Times New Roman"/>
                <w:color w:val="000000" w:themeColor="text1"/>
                <w:szCs w:val="22"/>
              </w:rPr>
            </w:pPr>
          </w:p>
        </w:tc>
        <w:tc>
          <w:tcPr>
            <w:tcW w:w="0" w:type="auto"/>
            <w:tcBorders>
              <w:top w:val="single" w:sz="4" w:space="0" w:color="auto"/>
              <w:left w:val="single" w:sz="4" w:space="0" w:color="auto"/>
              <w:bottom w:val="single" w:sz="4" w:space="0" w:color="auto"/>
              <w:right w:val="single" w:sz="4" w:space="0" w:color="auto"/>
            </w:tcBorders>
            <w:hideMark/>
          </w:tcPr>
          <w:p w14:paraId="303BE980" w14:textId="77777777" w:rsidR="00154BA8" w:rsidRPr="008C799C" w:rsidRDefault="00154BA8" w:rsidP="00154BA8">
            <w:pPr>
              <w:widowControl w:val="0"/>
              <w:suppressAutoHyphens/>
              <w:rPr>
                <w:rFonts w:cs="Times New Roman"/>
                <w:color w:val="000000" w:themeColor="text1"/>
                <w:sz w:val="22"/>
                <w:szCs w:val="22"/>
              </w:rPr>
            </w:pPr>
            <w:r w:rsidRPr="008C799C">
              <w:rPr>
                <w:rFonts w:cs="Times New Roman"/>
                <w:color w:val="000000" w:themeColor="text1"/>
                <w:sz w:val="22"/>
                <w:szCs w:val="22"/>
              </w:rPr>
              <w:t>Eesmärk tuleneb hetkeolukorra analüüsist, mis näitab Soome lahe kalavarude olukorrast tulenevate püügimahtude suurt kõikumist (vt. ptk 2.1.2.1)</w:t>
            </w:r>
          </w:p>
          <w:p w14:paraId="0579A866" w14:textId="77777777" w:rsidR="00154BA8" w:rsidRPr="008C799C" w:rsidRDefault="00154BA8" w:rsidP="00154BA8">
            <w:pPr>
              <w:widowControl w:val="0"/>
              <w:suppressAutoHyphens/>
              <w:rPr>
                <w:rFonts w:cs="Times New Roman"/>
                <w:color w:val="000000" w:themeColor="text1"/>
                <w:sz w:val="22"/>
                <w:szCs w:val="22"/>
              </w:rPr>
            </w:pPr>
            <w:r w:rsidRPr="008C799C">
              <w:rPr>
                <w:rFonts w:cs="Times New Roman"/>
                <w:color w:val="000000" w:themeColor="text1"/>
                <w:sz w:val="22"/>
                <w:szCs w:val="22"/>
              </w:rPr>
              <w:t>Eesmärk tugineb SWOT analüüsis toodud tugevusele, mis seisneb võimaluses suures pildid kaasa rääkida kalandusvaldkonna arengutes. Kalavarude taastamine on teema, mida ei saa üksikult lahendada, vaid mis eeldab laiemat konsensust.</w:t>
            </w:r>
          </w:p>
          <w:p w14:paraId="273DFCD1" w14:textId="77777777" w:rsidR="00154BA8" w:rsidRPr="008C799C" w:rsidRDefault="00154BA8" w:rsidP="00154BA8">
            <w:pPr>
              <w:widowControl w:val="0"/>
              <w:suppressAutoHyphens/>
              <w:rPr>
                <w:rFonts w:cs="Times New Roman"/>
                <w:color w:val="000000" w:themeColor="text1"/>
                <w:sz w:val="22"/>
                <w:szCs w:val="22"/>
              </w:rPr>
            </w:pPr>
            <w:r w:rsidRPr="008C799C">
              <w:rPr>
                <w:rFonts w:cs="Times New Roman"/>
                <w:color w:val="000000" w:themeColor="text1"/>
                <w:sz w:val="22"/>
                <w:szCs w:val="22"/>
              </w:rPr>
              <w:t>Eesmärk leevendab SWOT analüüsis toodud ohtu võimalikuks kalavarude vähenemiseks Soome lahes läbi kalade kudemistingimuste parandamise.</w:t>
            </w:r>
          </w:p>
          <w:p w14:paraId="73DE8A88" w14:textId="77777777" w:rsidR="00556623" w:rsidRPr="008C799C" w:rsidRDefault="006F1F7A" w:rsidP="00556623">
            <w:pPr>
              <w:pStyle w:val="NormalWeb"/>
              <w:rPr>
                <w:color w:val="000000" w:themeColor="text1"/>
              </w:rPr>
            </w:pPr>
            <w:r w:rsidRPr="008C799C">
              <w:rPr>
                <w:rFonts w:cs="Times New Roman"/>
                <w:color w:val="000000" w:themeColor="text1"/>
                <w:szCs w:val="22"/>
              </w:rPr>
              <w:t>Kuna piirkonnas asuvad</w:t>
            </w:r>
            <w:r w:rsidR="00656743" w:rsidRPr="008C799C">
              <w:rPr>
                <w:rFonts w:cs="Times New Roman"/>
                <w:color w:val="000000" w:themeColor="text1"/>
                <w:szCs w:val="22"/>
              </w:rPr>
              <w:t xml:space="preserve"> põhiliselt lõhe ja forelli jõed on  eesmärgiks seatud nendes jõgedes kalade kudemistingimuste parendamine koostöös Keskkonnaministeeriumi kalavarude osakonnaga.</w:t>
            </w:r>
            <w:r w:rsidR="00556623" w:rsidRPr="008C799C">
              <w:rPr>
                <w:rFonts w:cs="Times New Roman"/>
                <w:color w:val="000000" w:themeColor="text1"/>
                <w:szCs w:val="22"/>
              </w:rPr>
              <w:t xml:space="preserve"> </w:t>
            </w:r>
            <w:r w:rsidR="00556623" w:rsidRPr="008C799C">
              <w:rPr>
                <w:rFonts w:ascii="TimesNewRomanPS" w:hAnsi="TimesNewRomanPS"/>
                <w:b/>
                <w:bCs/>
                <w:color w:val="000000" w:themeColor="text1"/>
              </w:rPr>
              <w:t xml:space="preserve">Merisiia varu on madalseisus </w:t>
            </w:r>
          </w:p>
          <w:p w14:paraId="10189467" w14:textId="4F498269" w:rsidR="00656743" w:rsidRPr="008C799C" w:rsidRDefault="00656743" w:rsidP="006F1F7A">
            <w:pPr>
              <w:widowControl w:val="0"/>
              <w:suppressAutoHyphens/>
              <w:rPr>
                <w:rFonts w:cs="Times New Roman"/>
                <w:color w:val="000000" w:themeColor="text1"/>
                <w:szCs w:val="22"/>
              </w:rPr>
            </w:pPr>
          </w:p>
        </w:tc>
      </w:tr>
      <w:tr w:rsidR="00154BA8" w:rsidRPr="00F651DD" w14:paraId="081212B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6514D5F" w14:textId="77777777" w:rsidR="00154BA8" w:rsidRPr="008C799C" w:rsidRDefault="00154BA8" w:rsidP="00656743">
            <w:pPr>
              <w:rPr>
                <w:rFonts w:cs="Times New Roman"/>
                <w:color w:val="000000" w:themeColor="text1"/>
                <w:szCs w:val="22"/>
              </w:rPr>
            </w:pPr>
            <w:r w:rsidRPr="008C799C">
              <w:rPr>
                <w:rFonts w:cs="Times New Roman"/>
                <w:b/>
                <w:color w:val="000000" w:themeColor="text1"/>
                <w:szCs w:val="22"/>
              </w:rPr>
              <w:t>Mõõdik:</w:t>
            </w:r>
            <w:r w:rsidRPr="008C799C">
              <w:rPr>
                <w:rFonts w:cs="Times New Roman"/>
                <w:color w:val="000000" w:themeColor="text1"/>
                <w:szCs w:val="22"/>
              </w:rPr>
              <w:t xml:space="preserve"> </w:t>
            </w:r>
            <w:r w:rsidR="00656743" w:rsidRPr="008C799C">
              <w:rPr>
                <w:rFonts w:cs="Times New Roman"/>
                <w:color w:val="000000" w:themeColor="text1"/>
                <w:szCs w:val="22"/>
              </w:rPr>
              <w:t>taastatud koelmualade arv,</w:t>
            </w:r>
          </w:p>
        </w:tc>
      </w:tr>
      <w:tr w:rsidR="00154BA8" w:rsidRPr="00F651DD" w14:paraId="0E1DF17C"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8651B8C" w14:textId="77777777" w:rsidR="00154BA8" w:rsidRPr="008C799C" w:rsidRDefault="00154BA8" w:rsidP="00154BA8">
            <w:pPr>
              <w:rPr>
                <w:rFonts w:cs="Times New Roman"/>
                <w:b/>
                <w:color w:val="000000" w:themeColor="text1"/>
                <w:szCs w:val="22"/>
              </w:rPr>
            </w:pPr>
            <w:r w:rsidRPr="008C799C">
              <w:rPr>
                <w:rFonts w:cs="Times New Roman"/>
                <w:b/>
                <w:color w:val="000000" w:themeColor="text1"/>
                <w:szCs w:val="22"/>
              </w:rPr>
              <w:t xml:space="preserve">Siht: </w:t>
            </w:r>
          </w:p>
          <w:p w14:paraId="7F97A937" w14:textId="72BAC9DA" w:rsidR="00556623" w:rsidRPr="008C799C" w:rsidRDefault="00154BA8" w:rsidP="00556623">
            <w:pPr>
              <w:pStyle w:val="NormalWeb"/>
              <w:rPr>
                <w:color w:val="000000" w:themeColor="text1"/>
              </w:rPr>
            </w:pPr>
            <w:r w:rsidRPr="008C799C">
              <w:rPr>
                <w:rFonts w:cs="Times New Roman"/>
                <w:b/>
                <w:color w:val="000000" w:themeColor="text1"/>
                <w:szCs w:val="22"/>
              </w:rPr>
              <w:t>taa</w:t>
            </w:r>
            <w:r w:rsidR="00556623" w:rsidRPr="008C799C">
              <w:rPr>
                <w:rFonts w:cs="Times New Roman"/>
                <w:b/>
                <w:color w:val="000000" w:themeColor="text1"/>
                <w:szCs w:val="22"/>
              </w:rPr>
              <w:t xml:space="preserve">statud on vähemalt üks </w:t>
            </w:r>
            <w:r w:rsidRPr="008C799C">
              <w:rPr>
                <w:rFonts w:cs="Times New Roman"/>
                <w:b/>
                <w:color w:val="000000" w:themeColor="text1"/>
                <w:szCs w:val="22"/>
              </w:rPr>
              <w:t>koelmuala</w:t>
            </w:r>
            <w:r w:rsidRPr="008C799C">
              <w:rPr>
                <w:rFonts w:cs="Times New Roman"/>
                <w:b/>
                <w:color w:val="000000" w:themeColor="text1"/>
                <w:szCs w:val="22"/>
                <w:vertAlign w:val="superscript"/>
              </w:rPr>
              <w:footnoteReference w:id="18"/>
            </w:r>
            <w:r w:rsidR="00556623" w:rsidRPr="008C799C">
              <w:rPr>
                <w:rFonts w:cs="Times New Roman"/>
                <w:b/>
                <w:color w:val="000000" w:themeColor="text1"/>
                <w:szCs w:val="22"/>
              </w:rPr>
              <w:t xml:space="preserve">, </w:t>
            </w:r>
            <w:r w:rsidR="00556623" w:rsidRPr="008C799C">
              <w:rPr>
                <w:rFonts w:ascii="TimesNewRomanPS" w:hAnsi="TimesNewRomanPS"/>
                <w:b/>
                <w:bCs/>
                <w:color w:val="000000" w:themeColor="text1"/>
              </w:rPr>
              <w:t xml:space="preserve">asustatud on kuni 200 000 merisiia maimu. </w:t>
            </w:r>
          </w:p>
          <w:p w14:paraId="19DEA99F" w14:textId="4BE3B4AE" w:rsidR="00154BA8" w:rsidRPr="008C799C" w:rsidRDefault="00154BA8" w:rsidP="00556623">
            <w:pPr>
              <w:contextualSpacing/>
              <w:rPr>
                <w:rFonts w:cs="Times New Roman"/>
                <w:b/>
                <w:color w:val="000000" w:themeColor="text1"/>
                <w:szCs w:val="22"/>
              </w:rPr>
            </w:pPr>
          </w:p>
        </w:tc>
      </w:tr>
      <w:tr w:rsidR="00154BA8" w:rsidRPr="00F651DD" w14:paraId="5EE99B54"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DC5E8C8" w14:textId="77777777" w:rsidR="00481132" w:rsidRDefault="00481132" w:rsidP="00154BA8">
            <w:pPr>
              <w:rPr>
                <w:rFonts w:eastAsia="Times New Roman" w:cs="Times New Roman"/>
                <w:b/>
                <w:bCs/>
                <w:szCs w:val="22"/>
              </w:rPr>
            </w:pPr>
          </w:p>
          <w:p w14:paraId="1C80061E" w14:textId="77777777" w:rsidR="00154BA8" w:rsidRDefault="00154BA8" w:rsidP="00154BA8">
            <w:pPr>
              <w:rPr>
                <w:rFonts w:eastAsia="Times New Roman" w:cs="Times New Roman"/>
                <w:b/>
                <w:bCs/>
                <w:szCs w:val="22"/>
              </w:rPr>
            </w:pPr>
            <w:r w:rsidRPr="002F6F5D">
              <w:rPr>
                <w:rFonts w:eastAsia="Times New Roman" w:cs="Times New Roman"/>
                <w:b/>
                <w:bCs/>
                <w:szCs w:val="22"/>
              </w:rPr>
              <w:t>Sotsiaalse heaolu j</w:t>
            </w:r>
            <w:r w:rsidR="00147B5E">
              <w:rPr>
                <w:rFonts w:eastAsia="Times New Roman" w:cs="Times New Roman"/>
                <w:b/>
                <w:bCs/>
                <w:szCs w:val="22"/>
              </w:rPr>
              <w:t xml:space="preserve">a kultuuripärandi edendamine – </w:t>
            </w:r>
            <w:r w:rsidR="0007192D">
              <w:rPr>
                <w:rFonts w:eastAsia="Times New Roman" w:cs="Times New Roman"/>
                <w:b/>
                <w:bCs/>
                <w:szCs w:val="22"/>
              </w:rPr>
              <w:t>5</w:t>
            </w:r>
            <w:r w:rsidR="00147B5E">
              <w:rPr>
                <w:rFonts w:eastAsia="Times New Roman" w:cs="Times New Roman"/>
                <w:b/>
                <w:bCs/>
                <w:szCs w:val="22"/>
              </w:rPr>
              <w:t xml:space="preserve"> </w:t>
            </w:r>
            <w:r w:rsidRPr="002F6F5D">
              <w:rPr>
                <w:rFonts w:eastAsia="Times New Roman" w:cs="Times New Roman"/>
                <w:b/>
                <w:bCs/>
                <w:szCs w:val="22"/>
              </w:rPr>
              <w:t>% mahust</w:t>
            </w:r>
          </w:p>
          <w:p w14:paraId="76776EFB" w14:textId="77777777" w:rsidR="00481132" w:rsidRPr="00F651DD" w:rsidRDefault="00481132" w:rsidP="00154BA8">
            <w:pPr>
              <w:rPr>
                <w:rFonts w:cs="Times New Roman"/>
                <w:b/>
                <w:szCs w:val="22"/>
              </w:rPr>
            </w:pPr>
          </w:p>
        </w:tc>
      </w:tr>
      <w:tr w:rsidR="00154BA8" w:rsidRPr="00F651DD" w14:paraId="165B13EC"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2F8C101"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5C1114E2" w14:textId="77777777" w:rsidR="00154BA8" w:rsidRPr="008922CE" w:rsidRDefault="008922CE" w:rsidP="00154BA8">
            <w:pPr>
              <w:rPr>
                <w:rFonts w:cs="Times New Roman"/>
                <w:b/>
                <w:strike/>
                <w:szCs w:val="22"/>
              </w:rPr>
            </w:pPr>
            <w:r w:rsidRPr="00ED1C5E">
              <w:rPr>
                <w:rFonts w:cs="Times New Roman"/>
                <w:b/>
                <w:szCs w:val="22"/>
              </w:rPr>
              <w:t>Selgitus</w:t>
            </w:r>
          </w:p>
        </w:tc>
      </w:tr>
      <w:tr w:rsidR="00154BA8" w:rsidRPr="00F651DD" w14:paraId="1684C87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3F17F4D7" w14:textId="77777777" w:rsidR="00154BA8" w:rsidRPr="00F651DD" w:rsidRDefault="00154BA8" w:rsidP="00481132">
            <w:pPr>
              <w:rPr>
                <w:rFonts w:cs="Times New Roman"/>
                <w:szCs w:val="22"/>
              </w:rPr>
            </w:pPr>
            <w:r w:rsidRPr="00F651DD">
              <w:rPr>
                <w:rFonts w:cs="Times New Roman"/>
                <w:szCs w:val="22"/>
              </w:rPr>
              <w:lastRenderedPageBreak/>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14:paraId="1518A71D" w14:textId="77777777"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14:paraId="6DCFB031"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14:paraId="53A72B8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ka nõrkust, mis on seotud rahvastiku väljarändega läbi üldise elukeskkonna parandamise.</w:t>
            </w:r>
          </w:p>
          <w:p w14:paraId="4F3DD141" w14:textId="77777777"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14:paraId="11918415" w14:textId="77777777"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14:paraId="0BC7E8A2"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F0B1E7F" w14:textId="77777777" w:rsidR="00154BA8" w:rsidRDefault="00154BA8" w:rsidP="003A0468">
            <w:pPr>
              <w:autoSpaceDE w:val="0"/>
              <w:autoSpaceDN w:val="0"/>
              <w:adjustRightInd w:val="0"/>
              <w:rPr>
                <w:rFonts w:cs="Times New Roman"/>
                <w:szCs w:val="22"/>
              </w:rPr>
            </w:pPr>
            <w:r w:rsidRPr="00F651DD">
              <w:rPr>
                <w:rFonts w:cs="Times New Roman"/>
                <w:b/>
                <w:szCs w:val="22"/>
              </w:rPr>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14:paraId="689DE0DA" w14:textId="77777777" w:rsidR="003A0468" w:rsidRPr="00F651DD" w:rsidRDefault="003A0468" w:rsidP="00154BA8">
            <w:pPr>
              <w:rPr>
                <w:rFonts w:cs="Times New Roman"/>
                <w:szCs w:val="22"/>
              </w:rPr>
            </w:pPr>
          </w:p>
        </w:tc>
      </w:tr>
      <w:tr w:rsidR="00154BA8" w:rsidRPr="00F651DD" w14:paraId="0CBDC68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0F3455BD" w14:textId="77777777" w:rsidR="00154BA8" w:rsidRPr="00F651DD" w:rsidRDefault="00154BA8" w:rsidP="00154BA8">
            <w:pPr>
              <w:rPr>
                <w:rFonts w:cs="Times New Roman"/>
                <w:b/>
                <w:szCs w:val="22"/>
              </w:rPr>
            </w:pPr>
            <w:r w:rsidRPr="00F651DD">
              <w:rPr>
                <w:rFonts w:cs="Times New Roman"/>
                <w:b/>
                <w:szCs w:val="22"/>
              </w:rPr>
              <w:t>Siht:</w:t>
            </w:r>
          </w:p>
          <w:p w14:paraId="65C9E0B1" w14:textId="77777777"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14:paraId="09742A75"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7754BC1" w14:textId="77777777" w:rsidR="00481132" w:rsidRDefault="00481132" w:rsidP="00154BA8">
            <w:pPr>
              <w:rPr>
                <w:rFonts w:cs="Times New Roman"/>
                <w:b/>
                <w:szCs w:val="22"/>
              </w:rPr>
            </w:pPr>
          </w:p>
          <w:p w14:paraId="19E825D9" w14:textId="77777777"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14:paraId="7A00BD89" w14:textId="77777777" w:rsidR="00481132" w:rsidRPr="00F651DD" w:rsidRDefault="00481132" w:rsidP="00154BA8">
            <w:pPr>
              <w:rPr>
                <w:rFonts w:cs="Times New Roman"/>
                <w:b/>
                <w:szCs w:val="22"/>
              </w:rPr>
            </w:pPr>
          </w:p>
        </w:tc>
      </w:tr>
      <w:tr w:rsidR="00154BA8" w:rsidRPr="00F651DD" w14:paraId="778C3D03"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488D7D61" w14:textId="77777777"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14:paraId="770FD8E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14:paraId="360076D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14:paraId="4ADB47F4"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realiseerida SWOT analüüsis toodud võrgustumisest tulenevaid võimalusi kogemuste vahetamise ning oskusteabe hankimise kodu- ja välismaalt.</w:t>
            </w:r>
          </w:p>
          <w:p w14:paraId="59644A89" w14:textId="77777777"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14:paraId="560F682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A0D94B9"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14:paraId="3F56BD1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81A9B8C" w14:textId="77777777" w:rsidR="00154BA8" w:rsidRPr="00F651DD" w:rsidRDefault="00154BA8" w:rsidP="00154BA8">
            <w:pPr>
              <w:rPr>
                <w:rFonts w:cs="Times New Roman"/>
                <w:b/>
                <w:szCs w:val="22"/>
              </w:rPr>
            </w:pPr>
            <w:r w:rsidRPr="00F651DD">
              <w:rPr>
                <w:rFonts w:cs="Times New Roman"/>
                <w:b/>
                <w:szCs w:val="22"/>
              </w:rPr>
              <w:t>Siht:</w:t>
            </w:r>
          </w:p>
          <w:p w14:paraId="1FCE105F" w14:textId="77777777"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14:paraId="7DA0039F" w14:textId="77777777" w:rsidR="00154BA8" w:rsidRPr="00F651DD" w:rsidRDefault="00154BA8" w:rsidP="00154BA8">
      <w:pPr>
        <w:spacing w:before="0" w:after="200" w:line="276" w:lineRule="auto"/>
        <w:jc w:val="left"/>
        <w:rPr>
          <w:szCs w:val="22"/>
        </w:rPr>
      </w:pPr>
    </w:p>
    <w:p w14:paraId="7EB7F1C7" w14:textId="77777777"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3" w:name="_Toc414529039"/>
      <w:r w:rsidR="00481132">
        <w:rPr>
          <w:szCs w:val="22"/>
        </w:rPr>
        <w:t>anisatsioonidele või isikutele.</w:t>
      </w:r>
    </w:p>
    <w:p w14:paraId="71C36BC8" w14:textId="77777777" w:rsidR="00154BA8" w:rsidRPr="00F93EF1" w:rsidRDefault="00154BA8" w:rsidP="0048113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24" w:name="_Toc472932128"/>
      <w:r w:rsidRPr="00F93EF1">
        <w:rPr>
          <w:rFonts w:ascii="Times New Roman" w:hAnsi="Times New Roman" w:cs="Times New Roman"/>
          <w:color w:val="1F497D" w:themeColor="text2"/>
          <w:sz w:val="26"/>
          <w:szCs w:val="26"/>
        </w:rPr>
        <w:lastRenderedPageBreak/>
        <w:t>Strateegia lõimitud ja uuendusliku olemuse kirjeldus</w:t>
      </w:r>
      <w:bookmarkEnd w:id="23"/>
      <w:bookmarkEnd w:id="24"/>
    </w:p>
    <w:p w14:paraId="710AC7AC" w14:textId="77777777"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14:paraId="459B009A" w14:textId="77777777"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14:paraId="6672FC2B" w14:textId="77777777" w:rsidR="00154BA8" w:rsidRPr="00F651DD" w:rsidRDefault="00154BA8" w:rsidP="0031313A">
      <w:pPr>
        <w:numPr>
          <w:ilvl w:val="0"/>
          <w:numId w:val="33"/>
        </w:numPr>
        <w:spacing w:before="0" w:after="200" w:line="276" w:lineRule="auto"/>
        <w:contextualSpacing/>
        <w:rPr>
          <w:szCs w:val="22"/>
        </w:rPr>
      </w:pPr>
      <w:r w:rsidRPr="00F651DD">
        <w:rPr>
          <w:szCs w:val="22"/>
        </w:rPr>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14:paraId="6440F0DC" w14:textId="77777777"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14:paraId="2A650FB3" w14:textId="77777777" w:rsidR="00154BA8" w:rsidRPr="00F651DD" w:rsidRDefault="00154BA8" w:rsidP="0031313A">
      <w:pPr>
        <w:numPr>
          <w:ilvl w:val="0"/>
          <w:numId w:val="33"/>
        </w:numPr>
        <w:spacing w:before="0" w:after="200" w:line="276" w:lineRule="auto"/>
        <w:contextualSpacing/>
        <w:rPr>
          <w:szCs w:val="22"/>
        </w:rPr>
      </w:pPr>
      <w:r w:rsidRPr="00F651DD">
        <w:rPr>
          <w:szCs w:val="22"/>
        </w:rPr>
        <w:t>Rakendamine – eesmärkidest tulenevalt rakendatakse VRKÜ poolt meetmestik, mis kirjeldab seda, milliste konkreetsete vahendite ja tegevustega VRKÜ kavatseb püstitatud eesmärke saavutada. Strateegia kirjeldab meetmete rakendamist ning saavutatud tulemuste seiramist ja kontrolli.</w:t>
      </w:r>
    </w:p>
    <w:p w14:paraId="02180F76" w14:textId="77777777"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14:paraId="7015D5A4" w14:textId="77777777" w:rsidR="00154BA8" w:rsidRPr="00F651DD" w:rsidRDefault="00154BA8" w:rsidP="005C4222">
      <w:pPr>
        <w:spacing w:before="0" w:after="200" w:line="276" w:lineRule="auto"/>
        <w:rPr>
          <w:szCs w:val="22"/>
        </w:rPr>
      </w:pPr>
      <w:r w:rsidRPr="00F651DD">
        <w:rPr>
          <w:szCs w:val="22"/>
        </w:rPr>
        <w:t>Selleks seatakse maapiirkonnas fookusesse  olulised arenguvaldkonnad – taristu kvaliteedi parandamine, sektoritevaheliste ja võrgustikevaheliste kokkupuutepunktide leidmine ning kalurite uute ja uuenduslike tegevuste käivitamine.</w:t>
      </w:r>
    </w:p>
    <w:p w14:paraId="10B1E221" w14:textId="77777777" w:rsidR="00154BA8" w:rsidRPr="00F651DD" w:rsidRDefault="00154BA8" w:rsidP="005C4222">
      <w:pPr>
        <w:spacing w:before="0" w:after="200" w:line="276" w:lineRule="auto"/>
        <w:rPr>
          <w:szCs w:val="22"/>
        </w:rPr>
      </w:pPr>
      <w:r w:rsidRPr="00F651DD">
        <w:rPr>
          <w:szCs w:val="22"/>
        </w:rPr>
        <w:t>Edu nendes valdkondades võib saavutada eelkõige erinevate partnerite koostööoskusi arendades, mis võimaldab paremat võrgustumist ning seeläbi olemasoleva ressursi efektiivsemat kasutamist ja uute ressursside kaasamise võimekuse kasvu.</w:t>
      </w:r>
    </w:p>
    <w:p w14:paraId="133CC59C" w14:textId="77777777" w:rsidR="00154BA8" w:rsidRPr="00F651DD" w:rsidRDefault="00154BA8" w:rsidP="005C4222">
      <w:pPr>
        <w:spacing w:before="0" w:after="200" w:line="276" w:lineRule="auto"/>
        <w:rPr>
          <w:szCs w:val="22"/>
        </w:rPr>
      </w:pPr>
      <w:r w:rsidRPr="00F651DD">
        <w:rPr>
          <w:szCs w:val="22"/>
        </w:rPr>
        <w:t>Strateegia rakendamiseks tehakse uuel perioodil sisulist ja aktiivset koostööd piirkonna maaelu tegevusgruppidega ning Ida- ja Lääne-Virumaa maakondlike arenduskeskustega. Koostöö sisuks on sidustegvused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14:paraId="1D75BF4D" w14:textId="77777777"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14:paraId="4938A75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B71636C" wp14:editId="78000AA3">
            <wp:extent cx="5534025" cy="7648575"/>
            <wp:effectExtent l="0" t="25400" r="28575" b="222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D78A18E" w14:textId="77777777"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14:paraId="37DA7C1C" w14:textId="77777777"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w:t>
      </w:r>
      <w:r w:rsidR="00154BA8" w:rsidRPr="00F651DD">
        <w:rPr>
          <w:szCs w:val="22"/>
        </w:rPr>
        <w:lastRenderedPageBreak/>
        <w:t>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14:paraId="53D80880" w14:textId="77777777" w:rsidR="00154BA8" w:rsidRPr="00F651DD" w:rsidRDefault="00154BA8" w:rsidP="006536A2">
      <w:pPr>
        <w:spacing w:before="0" w:after="0" w:line="276" w:lineRule="auto"/>
        <w:rPr>
          <w:szCs w:val="22"/>
        </w:rPr>
      </w:pPr>
    </w:p>
    <w:p w14:paraId="21CAF789" w14:textId="77777777"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võrgustumist ning seeläbi olemasoleva ressursi efektiivsemat kasutamist ning uute ressursside kaasamise võimekuse kasvu. </w:t>
      </w:r>
    </w:p>
    <w:p w14:paraId="0286FEDE" w14:textId="77777777" w:rsidR="00154BA8" w:rsidRPr="00F651DD" w:rsidRDefault="00154BA8" w:rsidP="006536A2">
      <w:pPr>
        <w:spacing w:before="0" w:after="0" w:line="276" w:lineRule="auto"/>
        <w:rPr>
          <w:szCs w:val="22"/>
        </w:rPr>
      </w:pPr>
    </w:p>
    <w:p w14:paraId="0FEC31B0" w14:textId="77777777"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14:paraId="733AF8C4" w14:textId="77777777" w:rsidR="00481132" w:rsidRDefault="00481132">
      <w:pPr>
        <w:rPr>
          <w:b/>
          <w:szCs w:val="22"/>
        </w:rPr>
      </w:pPr>
      <w:r>
        <w:rPr>
          <w:b/>
          <w:szCs w:val="22"/>
        </w:rPr>
        <w:br w:type="page"/>
      </w:r>
    </w:p>
    <w:p w14:paraId="38666127" w14:textId="77777777" w:rsidR="00154BA8" w:rsidRPr="006536A2" w:rsidRDefault="00154BA8" w:rsidP="00481132">
      <w:pPr>
        <w:pStyle w:val="Heading1"/>
        <w:spacing w:after="240"/>
        <w:ind w:left="431" w:hanging="431"/>
        <w:jc w:val="left"/>
        <w:rPr>
          <w:rFonts w:ascii="Times New Roman" w:hAnsi="Times New Roman" w:cs="Times New Roman"/>
          <w:color w:val="1F497D" w:themeColor="text2"/>
          <w:sz w:val="28"/>
          <w:szCs w:val="28"/>
        </w:rPr>
      </w:pPr>
      <w:bookmarkStart w:id="25" w:name="_Toc414529040"/>
      <w:bookmarkStart w:id="26" w:name="_Toc472932129"/>
      <w:r w:rsidRPr="006536A2">
        <w:rPr>
          <w:rFonts w:ascii="Times New Roman" w:hAnsi="Times New Roman" w:cs="Times New Roman"/>
          <w:color w:val="1F497D" w:themeColor="text2"/>
          <w:sz w:val="28"/>
          <w:szCs w:val="28"/>
        </w:rPr>
        <w:lastRenderedPageBreak/>
        <w:t>Seos piirkonna muude strateegiadokumentidega</w:t>
      </w:r>
      <w:bookmarkEnd w:id="25"/>
      <w:bookmarkEnd w:id="26"/>
    </w:p>
    <w:p w14:paraId="4AA9E903" w14:textId="77777777" w:rsidR="00154BA8" w:rsidRPr="006536A2" w:rsidRDefault="00154BA8" w:rsidP="006536A2">
      <w:pPr>
        <w:pStyle w:val="Heading2"/>
        <w:spacing w:before="240" w:after="240" w:afterAutospacing="0"/>
        <w:ind w:left="708" w:hanging="578"/>
        <w:jc w:val="left"/>
        <w:rPr>
          <w:rFonts w:ascii="Times New Roman" w:hAnsi="Times New Roman" w:cs="Times New Roman"/>
          <w:color w:val="1F497D" w:themeColor="text2"/>
          <w:sz w:val="26"/>
          <w:szCs w:val="26"/>
        </w:rPr>
      </w:pPr>
      <w:bookmarkStart w:id="27" w:name="_Toc414529041"/>
      <w:bookmarkStart w:id="28" w:name="_Toc472932130"/>
      <w:r w:rsidRPr="006536A2">
        <w:rPr>
          <w:rFonts w:ascii="Times New Roman" w:hAnsi="Times New Roman" w:cs="Times New Roman"/>
          <w:color w:val="1F497D" w:themeColor="text2"/>
          <w:sz w:val="26"/>
          <w:szCs w:val="26"/>
        </w:rPr>
        <w:t>Seosed teiste piirkonna kohta koostatud arengukavadega ja strateegiatega</w:t>
      </w:r>
      <w:bookmarkEnd w:id="27"/>
      <w:bookmarkEnd w:id="28"/>
    </w:p>
    <w:p w14:paraId="735CFBBE" w14:textId="77777777"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14:paraId="51329831" w14:textId="77777777" w:rsidR="00154BA8" w:rsidRPr="00F651DD" w:rsidRDefault="00154BA8" w:rsidP="006B6738">
      <w:pPr>
        <w:spacing w:before="120" w:after="120"/>
        <w:rPr>
          <w:szCs w:val="22"/>
        </w:rPr>
      </w:pPr>
      <w:r w:rsidRPr="00F651DD">
        <w:rPr>
          <w:szCs w:val="22"/>
        </w:rPr>
        <w:t>Oluliste seotud strateegiadokumentidena on käsitletud vt. omavahelist seost Lisa 4:</w:t>
      </w:r>
    </w:p>
    <w:p w14:paraId="1D05667F" w14:textId="77777777"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14:paraId="7339CFAE" w14:textId="77777777"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14:paraId="0BE1333C" w14:textId="77777777"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14:paraId="5977435C" w14:textId="77777777"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14:paraId="4F6013F6" w14:textId="77777777"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14:paraId="33EAA1A7" w14:textId="77777777"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14:paraId="4B4862FA" w14:textId="77777777"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14:paraId="3309EC75" w14:textId="77777777" w:rsidR="00154BA8" w:rsidRPr="00F651DD" w:rsidRDefault="00154BA8" w:rsidP="006B6738">
      <w:pPr>
        <w:spacing w:before="0" w:after="120"/>
        <w:rPr>
          <w:szCs w:val="22"/>
        </w:rPr>
      </w:pPr>
      <w:r w:rsidRPr="00F651DD">
        <w:rPr>
          <w:szCs w:val="22"/>
        </w:rPr>
        <w:lastRenderedPageBreak/>
        <w:t>VRKÜ teeb jooksvalt koostööd teiste oluliste piirkondlike partneritega: LEADER tegevusgrupid (vt. lisatud koostöömemorandumid Lisa 5.), Ida- ja Lääne-Virumaa maakondlikud arenduskeskused. Koostöö sisuks on:</w:t>
      </w:r>
    </w:p>
    <w:p w14:paraId="1EC123F7" w14:textId="77777777"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14:paraId="728D7DF0" w14:textId="77777777"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14:paraId="39255DC5" w14:textId="77777777"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14:paraId="698B1286" w14:textId="77777777"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29" w:name="_Toc414529042"/>
      <w:r w:rsidR="00481132">
        <w:rPr>
          <w:szCs w:val="22"/>
        </w:rPr>
        <w:t>seeläbi tegevuste dubleerimist.</w:t>
      </w:r>
    </w:p>
    <w:p w14:paraId="17529538" w14:textId="77777777" w:rsidR="00481132" w:rsidRDefault="00481132">
      <w:pPr>
        <w:rPr>
          <w:szCs w:val="22"/>
        </w:rPr>
      </w:pPr>
      <w:r>
        <w:rPr>
          <w:szCs w:val="22"/>
        </w:rPr>
        <w:br w:type="page"/>
      </w:r>
    </w:p>
    <w:p w14:paraId="56334675" w14:textId="77777777" w:rsidR="00154BA8" w:rsidRPr="006536A2" w:rsidRDefault="00154BA8" w:rsidP="006B6738">
      <w:pPr>
        <w:pStyle w:val="Heading1"/>
        <w:spacing w:after="240"/>
        <w:ind w:left="431" w:hanging="431"/>
        <w:rPr>
          <w:rFonts w:ascii="Times New Roman" w:eastAsia="Calibri" w:hAnsi="Times New Roman" w:cs="Times New Roman"/>
          <w:color w:val="1F497D" w:themeColor="text2"/>
          <w:sz w:val="28"/>
          <w:szCs w:val="28"/>
        </w:rPr>
      </w:pPr>
      <w:bookmarkStart w:id="30" w:name="_Toc472932131"/>
      <w:r w:rsidRPr="006536A2">
        <w:rPr>
          <w:rFonts w:ascii="Times New Roman" w:hAnsi="Times New Roman" w:cs="Times New Roman"/>
          <w:color w:val="1F497D" w:themeColor="text2"/>
          <w:sz w:val="28"/>
          <w:szCs w:val="28"/>
        </w:rPr>
        <w:lastRenderedPageBreak/>
        <w:t>Virumaa Rannakalurite ühingu tegevuskava</w:t>
      </w:r>
      <w:bookmarkEnd w:id="29"/>
      <w:bookmarkEnd w:id="30"/>
    </w:p>
    <w:p w14:paraId="0822CA6D" w14:textId="77777777" w:rsidR="00154BA8" w:rsidRPr="006536A2" w:rsidRDefault="00154BA8" w:rsidP="006536A2">
      <w:pPr>
        <w:pStyle w:val="Heading2"/>
        <w:spacing w:before="240" w:after="240" w:afterAutospacing="0"/>
        <w:ind w:left="567" w:hanging="578"/>
        <w:jc w:val="left"/>
        <w:rPr>
          <w:rFonts w:ascii="Times New Roman" w:hAnsi="Times New Roman" w:cs="Times New Roman"/>
          <w:color w:val="1F497D" w:themeColor="text2"/>
          <w:sz w:val="26"/>
          <w:szCs w:val="26"/>
        </w:rPr>
      </w:pPr>
      <w:bookmarkStart w:id="31" w:name="_Toc414529043"/>
      <w:bookmarkStart w:id="32" w:name="_Toc472932132"/>
      <w:r w:rsidRPr="006536A2">
        <w:rPr>
          <w:rFonts w:ascii="Times New Roman" w:hAnsi="Times New Roman" w:cs="Times New Roman"/>
          <w:color w:val="1F497D" w:themeColor="text2"/>
          <w:sz w:val="26"/>
          <w:szCs w:val="26"/>
        </w:rPr>
        <w:t>Tegevuskava</w:t>
      </w:r>
      <w:bookmarkEnd w:id="31"/>
      <w:bookmarkEnd w:id="32"/>
    </w:p>
    <w:p w14:paraId="39BC7BDC" w14:textId="77777777"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14:paraId="0EE86C9C" w14:textId="77777777"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14:paraId="059B4D4E" w14:textId="77777777"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14:paraId="31F15864" w14:textId="77777777"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14:paraId="12D8D0DE" w14:textId="77777777"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14:paraId="22D194A4" w14:textId="77777777" w:rsidR="00154BA8" w:rsidRDefault="00154BA8" w:rsidP="0031313A">
      <w:pPr>
        <w:numPr>
          <w:ilvl w:val="0"/>
          <w:numId w:val="51"/>
        </w:numPr>
        <w:spacing w:before="0" w:after="200" w:line="276" w:lineRule="auto"/>
        <w:contextualSpacing/>
        <w:rPr>
          <w:szCs w:val="22"/>
        </w:rPr>
      </w:pPr>
      <w:r w:rsidRPr="00F651DD">
        <w:rPr>
          <w:szCs w:val="22"/>
        </w:rPr>
        <w:t>tegevuse soovitud tulemus.</w:t>
      </w:r>
    </w:p>
    <w:p w14:paraId="5D400FB3" w14:textId="77777777" w:rsidR="006B6738" w:rsidRPr="006536A2" w:rsidRDefault="006B6738" w:rsidP="006B6738">
      <w:pPr>
        <w:spacing w:before="0" w:after="200" w:line="276" w:lineRule="auto"/>
        <w:contextualSpacing/>
        <w:rPr>
          <w:color w:val="1F497D" w:themeColor="text2"/>
          <w:szCs w:val="22"/>
        </w:rPr>
      </w:pPr>
    </w:p>
    <w:p w14:paraId="7DA721BC"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3"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3"/>
    </w:p>
    <w:p w14:paraId="0FC63617" w14:textId="77777777" w:rsidR="00154BA8" w:rsidRPr="00F651DD" w:rsidRDefault="00154BA8" w:rsidP="00B56A90">
      <w:pPr>
        <w:spacing w:before="0" w:after="200" w:line="276" w:lineRule="auto"/>
        <w:rPr>
          <w:b/>
          <w:szCs w:val="22"/>
        </w:rPr>
      </w:pPr>
      <w:r w:rsidRPr="00F651DD">
        <w:rPr>
          <w:b/>
          <w:szCs w:val="22"/>
        </w:rPr>
        <w:t>Eesmärk:</w:t>
      </w:r>
    </w:p>
    <w:p w14:paraId="4215CF85" w14:textId="77777777"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14:paraId="59C6FFE0" w14:textId="77777777" w:rsidR="00154BA8" w:rsidRPr="00F651DD" w:rsidRDefault="00154BA8" w:rsidP="00B56A90">
      <w:pPr>
        <w:spacing w:before="0" w:after="200" w:line="276" w:lineRule="auto"/>
        <w:rPr>
          <w:szCs w:val="22"/>
        </w:rPr>
      </w:pPr>
      <w:r w:rsidRPr="00F651DD">
        <w:rPr>
          <w:szCs w:val="22"/>
        </w:rPr>
        <w:t xml:space="preserve">Kokku on tegevusvaldkonna </w:t>
      </w:r>
      <w:r w:rsidR="00051379">
        <w:rPr>
          <w:szCs w:val="22"/>
        </w:rPr>
        <w:t>toetuse osakaaluks kavandatud 45</w:t>
      </w:r>
      <w:r w:rsidRPr="00F651DD">
        <w:rPr>
          <w:szCs w:val="22"/>
        </w:rPr>
        <w:t xml:space="preserve">% kogu uue perioodi  planeeritavast toetusmahust. </w:t>
      </w:r>
    </w:p>
    <w:p w14:paraId="4253170E" w14:textId="77777777"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14:paraId="08A85665" w14:textId="77777777"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14:paraId="3D072028" w14:textId="77777777"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TableGrid"/>
        <w:tblW w:w="0" w:type="auto"/>
        <w:tblLayout w:type="fixed"/>
        <w:tblLook w:val="04A0" w:firstRow="1" w:lastRow="0" w:firstColumn="1" w:lastColumn="0" w:noHBand="0" w:noVBand="1"/>
      </w:tblPr>
      <w:tblGrid>
        <w:gridCol w:w="2376"/>
        <w:gridCol w:w="1843"/>
        <w:gridCol w:w="1843"/>
        <w:gridCol w:w="2835"/>
      </w:tblGrid>
      <w:tr w:rsidR="00154BA8" w:rsidRPr="00F651DD" w14:paraId="6FDD05D7"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569729A" w14:textId="77777777"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14:paraId="495E5024" w14:textId="77777777"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14:paraId="423558E2"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139FADD8"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FBEE8B3" w14:textId="77777777" w:rsidTr="0058252E">
        <w:tc>
          <w:tcPr>
            <w:tcW w:w="2376" w:type="dxa"/>
            <w:tcBorders>
              <w:top w:val="single" w:sz="4" w:space="0" w:color="auto"/>
              <w:left w:val="single" w:sz="4" w:space="0" w:color="auto"/>
              <w:bottom w:val="single" w:sz="4" w:space="0" w:color="auto"/>
              <w:right w:val="single" w:sz="4" w:space="0" w:color="auto"/>
            </w:tcBorders>
          </w:tcPr>
          <w:p w14:paraId="0D360929" w14:textId="77777777"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14:paraId="6D0A2DB4"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A883AFE"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174BEBA2" w14:textId="77777777"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14:paraId="569B52A8" w14:textId="77777777" w:rsidR="00154BA8" w:rsidRPr="006B6738" w:rsidRDefault="00154BA8" w:rsidP="00154BA8">
            <w:pPr>
              <w:rPr>
                <w:rFonts w:cs="Times New Roman"/>
                <w:sz w:val="22"/>
                <w:szCs w:val="22"/>
              </w:rPr>
            </w:pPr>
            <w:r w:rsidRPr="006B6738">
              <w:rPr>
                <w:rFonts w:cs="Times New Roman"/>
                <w:sz w:val="22"/>
                <w:szCs w:val="22"/>
              </w:rPr>
              <w:t>Tunnustatud ettevõtted 4 (1 rek.hoone, 3 uut hoonet)</w:t>
            </w:r>
          </w:p>
        </w:tc>
      </w:tr>
      <w:tr w:rsidR="00154BA8" w:rsidRPr="00F651DD" w14:paraId="6E189F58"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9F1E38E" w14:textId="77777777"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14:paraId="4FB3B832"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CAE2883"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0054F4F9" w14:textId="77777777"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14:paraId="56469D97" w14:textId="77777777" w:rsidR="00154BA8" w:rsidRPr="006B6738" w:rsidRDefault="00154BA8" w:rsidP="00154BA8">
            <w:pPr>
              <w:rPr>
                <w:rFonts w:cs="Times New Roman"/>
                <w:sz w:val="22"/>
                <w:szCs w:val="22"/>
              </w:rPr>
            </w:pPr>
            <w:r w:rsidRPr="006B6738">
              <w:rPr>
                <w:rFonts w:cs="Times New Roman"/>
                <w:sz w:val="22"/>
                <w:szCs w:val="22"/>
              </w:rPr>
              <w:t>Teavitatud koduköögid 9 ja tunnustatud ettevõtted 4 (suitsuahi, külmik, jäämasin, fil.masin, vaakumpakendaja, kaalud jms.)</w:t>
            </w:r>
          </w:p>
        </w:tc>
      </w:tr>
    </w:tbl>
    <w:p w14:paraId="41A5D400" w14:textId="77777777" w:rsidR="00F927F4" w:rsidRDefault="00F927F4" w:rsidP="00154BA8">
      <w:pPr>
        <w:spacing w:before="0" w:after="200" w:line="276" w:lineRule="auto"/>
        <w:jc w:val="left"/>
        <w:rPr>
          <w:b/>
          <w:szCs w:val="22"/>
        </w:rPr>
      </w:pPr>
    </w:p>
    <w:p w14:paraId="11C2E689" w14:textId="77777777" w:rsidR="00154BA8" w:rsidRPr="00F651DD" w:rsidRDefault="00154BA8" w:rsidP="00154BA8">
      <w:pPr>
        <w:spacing w:before="0" w:after="200" w:line="276" w:lineRule="auto"/>
        <w:jc w:val="left"/>
        <w:rPr>
          <w:b/>
          <w:szCs w:val="22"/>
        </w:rPr>
      </w:pPr>
      <w:r w:rsidRPr="00F651DD">
        <w:rPr>
          <w:b/>
          <w:szCs w:val="22"/>
        </w:rPr>
        <w:lastRenderedPageBreak/>
        <w:t>Eesmärk:</w:t>
      </w:r>
    </w:p>
    <w:p w14:paraId="7D12C3C6" w14:textId="77777777"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TableGrid"/>
        <w:tblW w:w="0" w:type="auto"/>
        <w:tblLook w:val="04A0" w:firstRow="1" w:lastRow="0" w:firstColumn="1" w:lastColumn="0" w:noHBand="0" w:noVBand="1"/>
      </w:tblPr>
      <w:tblGrid>
        <w:gridCol w:w="2093"/>
        <w:gridCol w:w="2268"/>
        <w:gridCol w:w="1969"/>
        <w:gridCol w:w="2835"/>
      </w:tblGrid>
      <w:tr w:rsidR="00154BA8" w:rsidRPr="00F651DD" w14:paraId="197FC45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3ED7100" w14:textId="77777777"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14:paraId="5714E065" w14:textId="77777777"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14:paraId="56F162E6"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056BF417"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F7F34D9"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59CEB7E" w14:textId="77777777"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14:paraId="00031419" w14:textId="77777777"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14:paraId="1126B5F6" w14:textId="77777777"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14:paraId="151F5EA9" w14:textId="77777777"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14:paraId="7E1B5AE8"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4" w:name="_Toc472932134"/>
      <w:r w:rsidRPr="006536A2">
        <w:rPr>
          <w:rFonts w:ascii="Times New Roman" w:hAnsi="Times New Roman" w:cs="Times New Roman"/>
          <w:color w:val="1F497D" w:themeColor="text2"/>
        </w:rPr>
        <w:t>Tegevuste mitmekesistamine</w:t>
      </w:r>
      <w:bookmarkEnd w:id="34"/>
    </w:p>
    <w:p w14:paraId="7A7B786E" w14:textId="77777777" w:rsidR="00154BA8" w:rsidRPr="00F651DD" w:rsidRDefault="00154BA8" w:rsidP="00154BA8">
      <w:pPr>
        <w:spacing w:before="0" w:after="200" w:line="276" w:lineRule="auto"/>
        <w:jc w:val="left"/>
        <w:rPr>
          <w:b/>
          <w:szCs w:val="22"/>
        </w:rPr>
      </w:pPr>
      <w:r w:rsidRPr="00F651DD">
        <w:rPr>
          <w:b/>
          <w:szCs w:val="22"/>
        </w:rPr>
        <w:t>Eesmärk:</w:t>
      </w:r>
    </w:p>
    <w:p w14:paraId="6DC8016E" w14:textId="77777777"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14:paraId="2CEBC156" w14:textId="77777777" w:rsidR="00154BA8" w:rsidRPr="00F651DD" w:rsidRDefault="00154BA8" w:rsidP="00154BA8">
      <w:pPr>
        <w:spacing w:before="0" w:after="200" w:line="276" w:lineRule="auto"/>
        <w:jc w:val="left"/>
        <w:rPr>
          <w:szCs w:val="22"/>
        </w:rPr>
      </w:pPr>
      <w:r w:rsidRPr="00F651DD">
        <w:rPr>
          <w:szCs w:val="22"/>
        </w:rPr>
        <w:t xml:space="preserve">Kokku on tegevusvaldkonna </w:t>
      </w:r>
      <w:r w:rsidR="00051379">
        <w:rPr>
          <w:szCs w:val="22"/>
        </w:rPr>
        <w:t>toetuse osakaaluks kavandatud 1</w:t>
      </w:r>
      <w:r w:rsidR="00147B5E">
        <w:rPr>
          <w:szCs w:val="22"/>
        </w:rPr>
        <w:t>6</w:t>
      </w:r>
      <w:r w:rsidRPr="00F651DD">
        <w:rPr>
          <w:szCs w:val="22"/>
        </w:rPr>
        <w:t xml:space="preserve">% kogu uue perioodi  planeeritavast toetusmahust. </w:t>
      </w:r>
    </w:p>
    <w:p w14:paraId="6B64DB21"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1737677E" w14:textId="77777777"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14:paraId="438A12D5" w14:textId="77777777"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14:paraId="230148DA" w14:textId="77777777" w:rsidR="00154BA8" w:rsidRPr="00F651DD" w:rsidRDefault="00154BA8" w:rsidP="00154BA8">
      <w:pPr>
        <w:spacing w:before="0" w:after="0" w:line="240" w:lineRule="auto"/>
        <w:rPr>
          <w:bCs/>
        </w:rPr>
      </w:pPr>
    </w:p>
    <w:p w14:paraId="03549403"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518"/>
        <w:gridCol w:w="1985"/>
        <w:gridCol w:w="1559"/>
        <w:gridCol w:w="2835"/>
      </w:tblGrid>
      <w:tr w:rsidR="00154BA8" w:rsidRPr="00F651DD" w14:paraId="4FF67405"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5EBEEF22" w14:textId="77777777"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14:paraId="5DE8E676" w14:textId="77777777"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14:paraId="4ADE180E"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454DAD19"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25C40DDF"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3CCDB8C9" w14:textId="77777777"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14:paraId="3B36D01C" w14:textId="77777777"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14:paraId="40DA9AE3" w14:textId="77777777"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14:paraId="1D74D2B4" w14:textId="77777777"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14:paraId="460968B3"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6D54EC9D" w14:textId="77777777"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14:paraId="6E06439C" w14:textId="77777777"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14:paraId="015CAC31" w14:textId="77777777"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14:paraId="5B46724C" w14:textId="77777777"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14:paraId="389BA4AE" w14:textId="77777777"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14:paraId="72026B6C"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5" w:name="_Toc472932135"/>
      <w:r w:rsidRPr="006536A2">
        <w:rPr>
          <w:rFonts w:ascii="Times New Roman" w:hAnsi="Times New Roman" w:cs="Times New Roman"/>
          <w:color w:val="1F497D" w:themeColor="text2"/>
        </w:rPr>
        <w:lastRenderedPageBreak/>
        <w:t>Kalasadamate uuendamine</w:t>
      </w:r>
      <w:bookmarkEnd w:id="35"/>
    </w:p>
    <w:p w14:paraId="61E00A9D" w14:textId="77777777" w:rsidR="00154BA8" w:rsidRPr="00F651DD" w:rsidRDefault="00154BA8" w:rsidP="00154BA8">
      <w:pPr>
        <w:spacing w:before="0" w:after="200" w:line="276" w:lineRule="auto"/>
        <w:jc w:val="left"/>
        <w:rPr>
          <w:b/>
          <w:szCs w:val="22"/>
        </w:rPr>
      </w:pPr>
      <w:r w:rsidRPr="00F651DD">
        <w:rPr>
          <w:b/>
          <w:szCs w:val="22"/>
        </w:rPr>
        <w:t>Eesmärk:</w:t>
      </w:r>
    </w:p>
    <w:p w14:paraId="6B0416F4" w14:textId="77777777"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slippide võrgustik. </w:t>
      </w:r>
    </w:p>
    <w:p w14:paraId="16F17A64" w14:textId="77777777"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14:paraId="48F10999"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620A000E" w14:textId="77777777"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14:paraId="34B1123F" w14:textId="77777777"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14:paraId="0815C9B7" w14:textId="77777777"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14:paraId="46E82841" w14:textId="77777777" w:rsidR="00154BA8" w:rsidRPr="00F651DD" w:rsidRDefault="00154BA8" w:rsidP="00154BA8">
      <w:pPr>
        <w:spacing w:before="0" w:after="200" w:line="276" w:lineRule="auto"/>
        <w:jc w:val="left"/>
        <w:rPr>
          <w:szCs w:val="22"/>
        </w:rPr>
      </w:pPr>
    </w:p>
    <w:tbl>
      <w:tblPr>
        <w:tblStyle w:val="TableGrid"/>
        <w:tblW w:w="8750" w:type="dxa"/>
        <w:tblLook w:val="04A0" w:firstRow="1" w:lastRow="0" w:firstColumn="1" w:lastColumn="0" w:noHBand="0" w:noVBand="1"/>
      </w:tblPr>
      <w:tblGrid>
        <w:gridCol w:w="3494"/>
        <w:gridCol w:w="1565"/>
        <w:gridCol w:w="3691"/>
      </w:tblGrid>
      <w:tr w:rsidR="00154BA8" w:rsidRPr="00F651DD" w14:paraId="1F7E11F5" w14:textId="77777777"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14:paraId="535D16FC" w14:textId="77777777"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14:paraId="3547A56D" w14:textId="77777777"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14:paraId="18A2254F"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95D399D" w14:textId="77777777"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14:paraId="428397B4" w14:textId="77777777"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14:paraId="4D5FBAF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6C94891E" w14:textId="77777777"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14:paraId="3F75E678" w14:textId="77777777"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14:paraId="2877FD4D" w14:textId="77777777"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14:paraId="1E3D2E7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2C2C6D9D"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5E748A14"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2917598B" w14:textId="77777777"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14:paraId="7FD2FC10"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C1CF875" w14:textId="77777777"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14:paraId="4196442E"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37E1F87C" w14:textId="77777777"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14:paraId="7306710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92A29E6"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0C84934C"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3CC27A91" w14:textId="77777777"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14:paraId="0BE4EF0F" w14:textId="77777777"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14:paraId="68B3D8E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694260D" w14:textId="77777777"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14:paraId="3392C5AE"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55138487" w14:textId="77777777"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14:paraId="68D0188A" w14:textId="77777777" w:rsidR="00FB4752" w:rsidRPr="00F651DD" w:rsidRDefault="00FB4752" w:rsidP="00154BA8">
            <w:pPr>
              <w:rPr>
                <w:rFonts w:cs="Times New Roman"/>
                <w:szCs w:val="22"/>
              </w:rPr>
            </w:pPr>
          </w:p>
          <w:p w14:paraId="124A5CBF" w14:textId="77777777" w:rsidR="00154BA8" w:rsidRPr="00F651DD" w:rsidRDefault="00FB4752" w:rsidP="00154BA8">
            <w:pPr>
              <w:rPr>
                <w:rFonts w:cs="Times New Roman"/>
                <w:szCs w:val="22"/>
              </w:rPr>
            </w:pPr>
            <w:r w:rsidRPr="00F651DD">
              <w:rPr>
                <w:rFonts w:cs="Times New Roman"/>
                <w:szCs w:val="22"/>
              </w:rPr>
              <w:t>kalurid</w:t>
            </w:r>
          </w:p>
          <w:p w14:paraId="49D4D378" w14:textId="77777777"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14:paraId="04C17265" w14:textId="77777777" w:rsidR="00FB4752" w:rsidRPr="00F651DD" w:rsidRDefault="00FB4752" w:rsidP="00154BA8">
            <w:pPr>
              <w:rPr>
                <w:rFonts w:cs="Times New Roman"/>
                <w:szCs w:val="22"/>
              </w:rPr>
            </w:pPr>
          </w:p>
          <w:p w14:paraId="0C4E5154" w14:textId="77777777" w:rsidR="00154BA8" w:rsidRPr="00F651DD" w:rsidRDefault="00154BA8" w:rsidP="00154BA8">
            <w:pPr>
              <w:rPr>
                <w:rFonts w:cs="Times New Roman"/>
                <w:szCs w:val="22"/>
              </w:rPr>
            </w:pPr>
            <w:r w:rsidRPr="00F651DD">
              <w:rPr>
                <w:rFonts w:cs="Times New Roman"/>
                <w:szCs w:val="22"/>
              </w:rPr>
              <w:t>Kalurite töö- ja olmetingimused paranevad</w:t>
            </w:r>
          </w:p>
        </w:tc>
      </w:tr>
    </w:tbl>
    <w:p w14:paraId="20B6669A" w14:textId="77777777" w:rsidR="00154BA8" w:rsidRPr="00F651DD" w:rsidRDefault="00154BA8" w:rsidP="00154BA8">
      <w:pPr>
        <w:spacing w:before="0" w:after="200" w:line="276" w:lineRule="auto"/>
        <w:jc w:val="left"/>
        <w:rPr>
          <w:szCs w:val="22"/>
        </w:rPr>
      </w:pPr>
    </w:p>
    <w:p w14:paraId="108AD2E0" w14:textId="77777777" w:rsidR="00D63FDF" w:rsidRPr="00582C92" w:rsidRDefault="00154BA8" w:rsidP="00582C92">
      <w:pPr>
        <w:spacing w:before="0" w:after="200" w:line="276" w:lineRule="auto"/>
        <w:jc w:val="left"/>
        <w:rPr>
          <w:szCs w:val="22"/>
        </w:rPr>
      </w:pPr>
      <w:r w:rsidRPr="00F651DD">
        <w:rPr>
          <w:szCs w:val="22"/>
        </w:rPr>
        <w:lastRenderedPageBreak/>
        <w:t>Lisaks vajavad investeeringuid järgmised sadamad, mida saab käsitleda juhul, kui eeltoodud tegevuskava on täidetud või kui objektiivsetel asjaoludel selgub, et mõnel puhul pole investeeringu teostamine võimalik:</w:t>
      </w:r>
    </w:p>
    <w:p w14:paraId="38C8A64E" w14:textId="77777777" w:rsidR="00D63FDF" w:rsidRDefault="00154BA8" w:rsidP="00F4447D">
      <w:pPr>
        <w:pStyle w:val="ListParagraph"/>
        <w:numPr>
          <w:ilvl w:val="0"/>
          <w:numId w:val="96"/>
        </w:numPr>
        <w:spacing w:before="0" w:after="200" w:line="276" w:lineRule="auto"/>
        <w:jc w:val="left"/>
        <w:rPr>
          <w:szCs w:val="22"/>
        </w:rPr>
      </w:pPr>
      <w:r w:rsidRPr="00D63FDF">
        <w:rPr>
          <w:szCs w:val="22"/>
        </w:rPr>
        <w:t>Sillamäe sadam</w:t>
      </w:r>
    </w:p>
    <w:p w14:paraId="04A0CA64" w14:textId="77777777" w:rsidR="00D63FDF" w:rsidRPr="00D63FDF" w:rsidRDefault="00D63FDF" w:rsidP="00F4447D">
      <w:pPr>
        <w:pStyle w:val="ListParagraph"/>
        <w:numPr>
          <w:ilvl w:val="0"/>
          <w:numId w:val="96"/>
        </w:numPr>
        <w:spacing w:before="0" w:after="200" w:line="276" w:lineRule="auto"/>
        <w:jc w:val="left"/>
        <w:rPr>
          <w:szCs w:val="22"/>
        </w:rPr>
      </w:pPr>
      <w:r w:rsidRPr="00D63FDF">
        <w:rPr>
          <w:szCs w:val="22"/>
        </w:rPr>
        <w:t>Mahu sadam</w:t>
      </w:r>
    </w:p>
    <w:p w14:paraId="27811FD1" w14:textId="77777777" w:rsidR="00154BA8" w:rsidRPr="00F651DD" w:rsidRDefault="00154BA8" w:rsidP="00154BA8">
      <w:pPr>
        <w:spacing w:before="0" w:after="200" w:line="276" w:lineRule="auto"/>
        <w:jc w:val="left"/>
        <w:rPr>
          <w:szCs w:val="22"/>
        </w:rPr>
      </w:pPr>
      <w:r w:rsidRPr="00F651DD">
        <w:rPr>
          <w:szCs w:val="22"/>
        </w:rPr>
        <w:t>Sadamate nõutud andmestik vt Lisa 1</w:t>
      </w:r>
    </w:p>
    <w:p w14:paraId="1FAE6553"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6" w:name="_Toc414529047"/>
      <w:bookmarkStart w:id="37" w:name="_Toc472932136"/>
      <w:r w:rsidRPr="006536A2">
        <w:rPr>
          <w:rFonts w:ascii="Times New Roman" w:hAnsi="Times New Roman" w:cs="Times New Roman"/>
          <w:color w:val="1F497D" w:themeColor="text2"/>
        </w:rPr>
        <w:t>Koelmualade taastamine</w:t>
      </w:r>
      <w:bookmarkEnd w:id="36"/>
      <w:bookmarkEnd w:id="37"/>
    </w:p>
    <w:p w14:paraId="0071F72D" w14:textId="77777777" w:rsidR="00154BA8" w:rsidRPr="00F651DD" w:rsidRDefault="00154BA8" w:rsidP="00154BA8">
      <w:pPr>
        <w:spacing w:before="0" w:after="200" w:line="276" w:lineRule="auto"/>
        <w:jc w:val="left"/>
        <w:rPr>
          <w:b/>
          <w:szCs w:val="22"/>
        </w:rPr>
      </w:pPr>
      <w:r w:rsidRPr="00F651DD">
        <w:rPr>
          <w:b/>
          <w:szCs w:val="22"/>
        </w:rPr>
        <w:t>Eesmärk:</w:t>
      </w:r>
    </w:p>
    <w:p w14:paraId="2F241A8B" w14:textId="77777777" w:rsidR="00154BA8" w:rsidRPr="00F651DD" w:rsidRDefault="00154BA8" w:rsidP="00154BA8">
      <w:pPr>
        <w:spacing w:before="0" w:after="200" w:line="276" w:lineRule="auto"/>
        <w:jc w:val="left"/>
        <w:rPr>
          <w:b/>
          <w:szCs w:val="22"/>
        </w:rPr>
      </w:pPr>
      <w:r w:rsidRPr="00F651DD">
        <w:rPr>
          <w:b/>
          <w:szCs w:val="22"/>
        </w:rPr>
        <w:t>Kaladel on paremad kudemistingimused.</w:t>
      </w:r>
    </w:p>
    <w:p w14:paraId="171B0BE2" w14:textId="77777777" w:rsidR="00872BB2"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4</w:t>
      </w:r>
      <w:r w:rsidR="00147B5E">
        <w:rPr>
          <w:szCs w:val="22"/>
        </w:rPr>
        <w:t xml:space="preserve"> </w:t>
      </w:r>
      <w:r w:rsidRPr="00F651DD">
        <w:rPr>
          <w:szCs w:val="22"/>
        </w:rPr>
        <w:t>% kogu uue perioodi</w:t>
      </w:r>
      <w:r w:rsidR="00872BB2">
        <w:rPr>
          <w:szCs w:val="22"/>
        </w:rPr>
        <w:t xml:space="preserve">  planeeritavast toetusmahust. </w:t>
      </w:r>
    </w:p>
    <w:p w14:paraId="03A3A3BA"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37CCBE65" w14:textId="77777777"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14:paraId="44B10424"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14:paraId="55F8BA56"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14:paraId="4211463D" w14:textId="77777777"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TableGrid"/>
        <w:tblW w:w="0" w:type="auto"/>
        <w:tblLook w:val="04A0" w:firstRow="1" w:lastRow="0" w:firstColumn="1" w:lastColumn="0" w:noHBand="0" w:noVBand="1"/>
      </w:tblPr>
      <w:tblGrid>
        <w:gridCol w:w="3070"/>
        <w:gridCol w:w="1739"/>
        <w:gridCol w:w="4371"/>
      </w:tblGrid>
      <w:tr w:rsidR="00154BA8" w:rsidRPr="00F651DD" w14:paraId="5E440C4D"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2BC07990" w14:textId="77777777"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14:paraId="12045644" w14:textId="77777777"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14:paraId="4B6E3715"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4252C5B"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7398C07C" w14:textId="77777777"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14:paraId="461D3F12" w14:textId="77777777"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14:paraId="6B097046" w14:textId="77777777" w:rsidR="00D63FDF" w:rsidRPr="00F651DD" w:rsidRDefault="00D63FDF" w:rsidP="003B1E56">
            <w:pPr>
              <w:rPr>
                <w:rFonts w:cs="Times New Roman"/>
                <w:szCs w:val="22"/>
              </w:rPr>
            </w:pPr>
          </w:p>
        </w:tc>
      </w:tr>
      <w:tr w:rsidR="00154BA8" w:rsidRPr="00F651DD" w14:paraId="47953586" w14:textId="77777777" w:rsidTr="0058252E">
        <w:tc>
          <w:tcPr>
            <w:tcW w:w="3070" w:type="dxa"/>
            <w:tcBorders>
              <w:top w:val="single" w:sz="4" w:space="0" w:color="auto"/>
              <w:left w:val="single" w:sz="4" w:space="0" w:color="auto"/>
              <w:bottom w:val="single" w:sz="4" w:space="0" w:color="auto"/>
              <w:right w:val="single" w:sz="4" w:space="0" w:color="auto"/>
            </w:tcBorders>
          </w:tcPr>
          <w:p w14:paraId="567CC804" w14:textId="2CBF541E" w:rsidR="00556623" w:rsidRPr="008C799C" w:rsidRDefault="00154BA8" w:rsidP="00556623">
            <w:pPr>
              <w:pStyle w:val="NormalWeb"/>
              <w:rPr>
                <w:color w:val="000000" w:themeColor="text1"/>
              </w:rPr>
            </w:pPr>
            <w:r w:rsidRPr="008C799C">
              <w:rPr>
                <w:rFonts w:cs="Times New Roman"/>
                <w:color w:val="000000" w:themeColor="text1"/>
                <w:szCs w:val="22"/>
              </w:rPr>
              <w:t>Jõgede ja ojade suudmete puhastamine ja koelmualade uuendamine</w:t>
            </w:r>
            <w:r w:rsidR="00872BB2" w:rsidRPr="008C799C">
              <w:rPr>
                <w:rFonts w:cs="Times New Roman"/>
                <w:color w:val="000000" w:themeColor="text1"/>
                <w:szCs w:val="22"/>
              </w:rPr>
              <w:t>. V</w:t>
            </w:r>
            <w:r w:rsidR="00872BB2" w:rsidRPr="008C799C">
              <w:rPr>
                <w:color w:val="000000" w:themeColor="text1"/>
              </w:rPr>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556623" w:rsidRPr="008C799C">
              <w:rPr>
                <w:color w:val="000000" w:themeColor="text1"/>
              </w:rPr>
              <w:t xml:space="preserve"> </w:t>
            </w:r>
            <w:r w:rsidR="00556623" w:rsidRPr="008C799C">
              <w:rPr>
                <w:rFonts w:ascii="TimesNewRomanPS" w:hAnsi="TimesNewRomanPS"/>
                <w:b/>
                <w:bCs/>
                <w:color w:val="000000" w:themeColor="text1"/>
                <w:sz w:val="22"/>
                <w:szCs w:val="22"/>
              </w:rPr>
              <w:t xml:space="preserve">Merisiig Virumaa rannikumeres on eksperimentaalselt asustatud </w:t>
            </w:r>
          </w:p>
          <w:p w14:paraId="012393E0" w14:textId="46144C5D" w:rsidR="003B1E56" w:rsidRPr="008C799C" w:rsidRDefault="003B1E56" w:rsidP="003B1E56">
            <w:pPr>
              <w:rPr>
                <w:color w:val="000000" w:themeColor="text1"/>
                <w:szCs w:val="22"/>
              </w:rPr>
            </w:pPr>
          </w:p>
          <w:p w14:paraId="4CECB2AB" w14:textId="77777777" w:rsidR="00D63FDF" w:rsidRPr="008C799C" w:rsidRDefault="00D63FDF" w:rsidP="003B1E56">
            <w:pPr>
              <w:rPr>
                <w:rFonts w:cs="Times New Roman"/>
                <w:color w:val="000000" w:themeColor="text1"/>
                <w:szCs w:val="22"/>
              </w:rPr>
            </w:pPr>
          </w:p>
        </w:tc>
        <w:tc>
          <w:tcPr>
            <w:tcW w:w="1739" w:type="dxa"/>
            <w:tcBorders>
              <w:top w:val="single" w:sz="4" w:space="0" w:color="auto"/>
              <w:left w:val="single" w:sz="4" w:space="0" w:color="auto"/>
              <w:bottom w:val="single" w:sz="4" w:space="0" w:color="auto"/>
              <w:right w:val="single" w:sz="4" w:space="0" w:color="auto"/>
            </w:tcBorders>
          </w:tcPr>
          <w:p w14:paraId="2F8F301A" w14:textId="77777777" w:rsidR="00154BA8" w:rsidRPr="008C799C" w:rsidRDefault="00154BA8" w:rsidP="00154BA8">
            <w:pPr>
              <w:rPr>
                <w:rFonts w:cs="Times New Roman"/>
                <w:color w:val="000000" w:themeColor="text1"/>
                <w:szCs w:val="22"/>
              </w:rPr>
            </w:pPr>
            <w:r w:rsidRPr="008C799C">
              <w:rPr>
                <w:rFonts w:cs="Times New Roman"/>
                <w:color w:val="000000" w:themeColor="text1"/>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14:paraId="23351C8E" w14:textId="430AD10C" w:rsidR="00154BA8" w:rsidRPr="008C799C" w:rsidRDefault="00154BA8" w:rsidP="00154BA8">
            <w:pPr>
              <w:rPr>
                <w:rFonts w:cs="Times New Roman"/>
                <w:color w:val="000000" w:themeColor="text1"/>
                <w:szCs w:val="22"/>
              </w:rPr>
            </w:pPr>
            <w:r w:rsidRPr="008C799C">
              <w:rPr>
                <w:rFonts w:cs="Times New Roman"/>
                <w:color w:val="000000" w:themeColor="text1"/>
                <w:szCs w:val="22"/>
              </w:rPr>
              <w:t>Kalade kudemistingimused määratud jõgedes ja ojades on paranenud</w:t>
            </w:r>
            <w:r w:rsidR="00872BB2" w:rsidRPr="008C799C">
              <w:rPr>
                <w:rFonts w:cs="Times New Roman"/>
                <w:color w:val="000000" w:themeColor="text1"/>
                <w:szCs w:val="22"/>
              </w:rPr>
              <w:t>, kalad saavad häirimatult kudeda.</w:t>
            </w:r>
            <w:r w:rsidR="00556623" w:rsidRPr="008C799C">
              <w:rPr>
                <w:rFonts w:cs="Times New Roman"/>
                <w:color w:val="000000" w:themeColor="text1"/>
                <w:szCs w:val="22"/>
              </w:rPr>
              <w:t xml:space="preserve"> </w:t>
            </w:r>
            <w:r w:rsidR="00556623" w:rsidRPr="008C799C">
              <w:rPr>
                <w:rFonts w:cs="Times New Roman"/>
                <w:b/>
                <w:color w:val="000000" w:themeColor="text1"/>
                <w:szCs w:val="22"/>
              </w:rPr>
              <w:t>Asustatud on kuni 200 000 merisiia maimu.</w:t>
            </w:r>
          </w:p>
        </w:tc>
      </w:tr>
    </w:tbl>
    <w:p w14:paraId="42332986" w14:textId="77777777" w:rsidR="00872BB2" w:rsidRDefault="00D74B07" w:rsidP="00ED1C5E">
      <w:bookmarkStart w:id="38" w:name="_Toc414529048"/>
      <w:r w:rsidRPr="002542DF">
        <w:lastRenderedPageBreak/>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14:paraId="3FCCDD56" w14:textId="77777777" w:rsidR="00D74B07" w:rsidRPr="00872BB2" w:rsidRDefault="00872BB2" w:rsidP="00872BB2">
      <w:pPr>
        <w:rPr>
          <w:rFonts w:eastAsia="SimSun"/>
          <w:bCs/>
          <w:color w:val="000000" w:themeColor="text1"/>
        </w:rPr>
      </w:pPr>
      <w:r>
        <w:rPr>
          <w:b/>
          <w:color w:val="000000" w:themeColor="text1"/>
        </w:rPr>
        <w:br w:type="page"/>
      </w:r>
    </w:p>
    <w:p w14:paraId="3153F60C" w14:textId="77777777" w:rsidR="00154BA8" w:rsidRPr="00F927F4" w:rsidRDefault="00154BA8" w:rsidP="00537370">
      <w:pPr>
        <w:pStyle w:val="Heading3"/>
        <w:spacing w:after="240" w:afterAutospacing="0"/>
        <w:jc w:val="left"/>
        <w:rPr>
          <w:rFonts w:ascii="Times New Roman" w:hAnsi="Times New Roman" w:cs="Times New Roman"/>
          <w:color w:val="1F497D" w:themeColor="text2"/>
        </w:rPr>
      </w:pPr>
      <w:r w:rsidRPr="00F927F4">
        <w:rPr>
          <w:color w:val="1F497D" w:themeColor="text2"/>
        </w:rPr>
        <w:lastRenderedPageBreak/>
        <w:t xml:space="preserve"> </w:t>
      </w:r>
      <w:bookmarkStart w:id="39" w:name="_Toc472932137"/>
      <w:r w:rsidRPr="00F927F4">
        <w:rPr>
          <w:rFonts w:ascii="Times New Roman" w:hAnsi="Times New Roman" w:cs="Times New Roman"/>
          <w:color w:val="1F497D" w:themeColor="text2"/>
        </w:rPr>
        <w:t>Sotsiaalse heaolu ja kultuuripärandi edendamine</w:t>
      </w:r>
      <w:bookmarkEnd w:id="38"/>
      <w:bookmarkEnd w:id="39"/>
    </w:p>
    <w:p w14:paraId="7D1300F9" w14:textId="77777777" w:rsidR="00154BA8" w:rsidRPr="00F651DD" w:rsidRDefault="00154BA8" w:rsidP="00154BA8">
      <w:pPr>
        <w:spacing w:before="0" w:after="200" w:line="276" w:lineRule="auto"/>
        <w:jc w:val="left"/>
        <w:rPr>
          <w:b/>
          <w:szCs w:val="22"/>
        </w:rPr>
      </w:pPr>
      <w:r w:rsidRPr="00F651DD">
        <w:rPr>
          <w:b/>
          <w:szCs w:val="22"/>
        </w:rPr>
        <w:t>Eesmärk:</w:t>
      </w:r>
    </w:p>
    <w:p w14:paraId="5D194FC2" w14:textId="77777777"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14:paraId="2F15B6B2" w14:textId="77777777" w:rsidR="00154BA8" w:rsidRPr="00F651DD"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5</w:t>
      </w:r>
      <w:r w:rsidR="00147B5E">
        <w:rPr>
          <w:szCs w:val="22"/>
        </w:rPr>
        <w:t xml:space="preserve"> </w:t>
      </w:r>
      <w:r w:rsidRPr="00F651DD">
        <w:rPr>
          <w:szCs w:val="22"/>
        </w:rPr>
        <w:t xml:space="preserve">% kogu uue perioodi  planeeritavast toetusmahust. </w:t>
      </w:r>
    </w:p>
    <w:p w14:paraId="6F0E8FBF" w14:textId="77777777"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14:paraId="1CAD7E5C" w14:textId="77777777" w:rsidR="00154BA8"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r w:rsidR="00147B5E">
        <w:rPr>
          <w:szCs w:val="22"/>
        </w:rPr>
        <w:t>.</w:t>
      </w:r>
    </w:p>
    <w:p w14:paraId="46D55F85" w14:textId="77777777" w:rsidR="00147B5E" w:rsidRPr="00F651DD" w:rsidRDefault="00147B5E" w:rsidP="00154BA8">
      <w:pPr>
        <w:spacing w:before="0" w:after="200" w:line="276" w:lineRule="auto"/>
        <w:jc w:val="left"/>
        <w:rPr>
          <w:szCs w:val="22"/>
        </w:rPr>
      </w:pPr>
      <w:r w:rsidRPr="00147B5E">
        <w:rPr>
          <w:noProof/>
          <w:lang w:val="en-US"/>
        </w:rPr>
        <w:drawing>
          <wp:inline distT="0" distB="0" distL="0" distR="0" wp14:anchorId="34A4F857" wp14:editId="37D7F573">
            <wp:extent cx="5760720" cy="5485207"/>
            <wp:effectExtent l="0" t="0" r="0" b="127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485207"/>
                    </a:xfrm>
                    <a:prstGeom prst="rect">
                      <a:avLst/>
                    </a:prstGeom>
                    <a:noFill/>
                    <a:ln>
                      <a:noFill/>
                    </a:ln>
                  </pic:spPr>
                </pic:pic>
              </a:graphicData>
            </a:graphic>
          </wp:inline>
        </w:drawing>
      </w:r>
    </w:p>
    <w:p w14:paraId="02BE51D4" w14:textId="77777777" w:rsidR="00154BA8" w:rsidRPr="00F651DD" w:rsidRDefault="00154BA8" w:rsidP="00154BA8">
      <w:pPr>
        <w:spacing w:before="0" w:after="200" w:line="276" w:lineRule="auto"/>
        <w:ind w:left="720"/>
        <w:contextualSpacing/>
        <w:jc w:val="left"/>
        <w:rPr>
          <w:szCs w:val="22"/>
        </w:rPr>
      </w:pPr>
    </w:p>
    <w:p w14:paraId="5A55E3B1" w14:textId="77777777" w:rsidR="00154BA8" w:rsidRPr="00233789" w:rsidRDefault="00154BA8" w:rsidP="00537370">
      <w:pPr>
        <w:pStyle w:val="Heading3"/>
        <w:spacing w:after="240" w:afterAutospacing="0"/>
        <w:jc w:val="left"/>
        <w:rPr>
          <w:rFonts w:ascii="Times New Roman" w:hAnsi="Times New Roman" w:cs="Times New Roman"/>
          <w:color w:val="1F497D" w:themeColor="text2"/>
        </w:rPr>
      </w:pPr>
      <w:bookmarkStart w:id="40" w:name="_Toc414529049"/>
      <w:bookmarkStart w:id="41" w:name="_Toc472932138"/>
      <w:r w:rsidRPr="00233789">
        <w:rPr>
          <w:rFonts w:ascii="Times New Roman" w:hAnsi="Times New Roman" w:cs="Times New Roman"/>
          <w:color w:val="1F497D" w:themeColor="text2"/>
        </w:rPr>
        <w:lastRenderedPageBreak/>
        <w:t>Koostöötegevused</w:t>
      </w:r>
      <w:bookmarkEnd w:id="40"/>
      <w:bookmarkEnd w:id="41"/>
    </w:p>
    <w:p w14:paraId="2C0CE78E" w14:textId="77777777" w:rsidR="00154BA8" w:rsidRPr="00233789" w:rsidRDefault="00154BA8" w:rsidP="00FB4752">
      <w:pPr>
        <w:spacing w:before="0" w:after="0" w:line="276" w:lineRule="auto"/>
        <w:jc w:val="left"/>
        <w:rPr>
          <w:b/>
          <w:szCs w:val="22"/>
        </w:rPr>
      </w:pPr>
      <w:r w:rsidRPr="00233789">
        <w:rPr>
          <w:b/>
          <w:szCs w:val="22"/>
        </w:rPr>
        <w:t>Eesmärk:</w:t>
      </w:r>
    </w:p>
    <w:p w14:paraId="061BEC6F" w14:textId="77777777"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14:paraId="784A1A7D" w14:textId="77777777"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14:paraId="4DE72824" w14:textId="77777777" w:rsidR="00154BA8" w:rsidRPr="00233789" w:rsidRDefault="00154BA8" w:rsidP="00FB4752">
      <w:pPr>
        <w:spacing w:before="0" w:after="120" w:line="276" w:lineRule="auto"/>
        <w:jc w:val="left"/>
        <w:rPr>
          <w:szCs w:val="22"/>
        </w:rPr>
      </w:pPr>
    </w:p>
    <w:tbl>
      <w:tblPr>
        <w:tblStyle w:val="TableGrid"/>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14:paraId="172B8F36" w14:textId="77777777" w:rsidTr="00ED0F26">
        <w:trPr>
          <w:trHeight w:val="747"/>
          <w:tblHeader/>
        </w:trPr>
        <w:tc>
          <w:tcPr>
            <w:tcW w:w="1998" w:type="dxa"/>
            <w:gridSpan w:val="2"/>
            <w:tcBorders>
              <w:top w:val="single" w:sz="4" w:space="0" w:color="auto"/>
              <w:left w:val="single" w:sz="4" w:space="0" w:color="auto"/>
              <w:right w:val="single" w:sz="4" w:space="0" w:color="auto"/>
            </w:tcBorders>
            <w:hideMark/>
          </w:tcPr>
          <w:p w14:paraId="37FBDB4C" w14:textId="77777777" w:rsidR="00ED0F26" w:rsidRPr="00233789" w:rsidRDefault="00ED0F26" w:rsidP="00154BA8">
            <w:pPr>
              <w:rPr>
                <w:rFonts w:cs="Times New Roman"/>
                <w:b/>
                <w:sz w:val="22"/>
                <w:szCs w:val="22"/>
              </w:rPr>
            </w:pPr>
            <w:r w:rsidRPr="00233789">
              <w:rPr>
                <w:rFonts w:cs="Times New Roman"/>
                <w:b/>
                <w:sz w:val="22"/>
                <w:szCs w:val="22"/>
              </w:rPr>
              <w:t>Tegevus</w:t>
            </w:r>
          </w:p>
          <w:p w14:paraId="5418D3DE" w14:textId="77777777" w:rsidR="00ED0F26" w:rsidRDefault="00ED0F26" w:rsidP="00154BA8">
            <w:pPr>
              <w:rPr>
                <w:rFonts w:cs="Times New Roman"/>
                <w:sz w:val="21"/>
                <w:szCs w:val="21"/>
              </w:rPr>
            </w:pPr>
          </w:p>
          <w:p w14:paraId="5784BCA5" w14:textId="77777777"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14:paraId="1A45ED58" w14:textId="77777777"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14:paraId="07AF15ED" w14:textId="77777777"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14:paraId="62E8C71D" w14:textId="77777777"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14:paraId="0B65B15A" w14:textId="77777777" w:rsidTr="00ED0F26">
        <w:trPr>
          <w:trHeight w:val="8134"/>
        </w:trPr>
        <w:tc>
          <w:tcPr>
            <w:tcW w:w="1998" w:type="dxa"/>
            <w:gridSpan w:val="2"/>
            <w:hideMark/>
          </w:tcPr>
          <w:p w14:paraId="7D21BEC4" w14:textId="77777777"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14:paraId="12A04F3B" w14:textId="77777777"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2B0C3ECF" w14:textId="77777777" w:rsidR="00ED0F26" w:rsidRPr="00ED0F26" w:rsidRDefault="00ED0F26">
            <w:pPr>
              <w:rPr>
                <w:rFonts w:cstheme="minorBidi"/>
              </w:rPr>
            </w:pPr>
            <w:r w:rsidRPr="00ED0F26">
              <w:t>*Messidel osalemine,</w:t>
            </w:r>
          </w:p>
          <w:p w14:paraId="0FD263C5" w14:textId="77777777" w:rsidR="00ED0F26" w:rsidRPr="00ED0F26" w:rsidRDefault="00ED0F26">
            <w:r w:rsidRPr="00ED0F26">
              <w:t>2017-2020</w:t>
            </w:r>
          </w:p>
          <w:p w14:paraId="154A2482" w14:textId="77777777" w:rsidR="00ED0F26" w:rsidRPr="00ED0F26" w:rsidRDefault="00ED0F26" w:rsidP="00ED0F26">
            <w:pPr>
              <w:spacing w:after="200" w:line="276" w:lineRule="auto"/>
              <w:ind w:left="-50"/>
              <w:rPr>
                <w:sz w:val="22"/>
                <w:szCs w:val="22"/>
              </w:rPr>
            </w:pPr>
            <w:r w:rsidRPr="00ED0F26">
              <w:t>10%</w:t>
            </w:r>
          </w:p>
        </w:tc>
        <w:tc>
          <w:tcPr>
            <w:tcW w:w="1915" w:type="dxa"/>
            <w:hideMark/>
          </w:tcPr>
          <w:p w14:paraId="58673B95" w14:textId="77777777" w:rsidR="00ED0F26" w:rsidRPr="00ED0F26" w:rsidRDefault="00ED0F26">
            <w:pPr>
              <w:spacing w:after="200" w:line="276" w:lineRule="auto"/>
              <w:rPr>
                <w:sz w:val="22"/>
                <w:szCs w:val="22"/>
              </w:rPr>
            </w:pPr>
            <w:r w:rsidRPr="00ED0F26">
              <w:rPr>
                <w:sz w:val="22"/>
                <w:szCs w:val="22"/>
              </w:rPr>
              <w:t>kalanduspiirkonna kalatooted on tuntud</w:t>
            </w:r>
          </w:p>
        </w:tc>
      </w:tr>
      <w:tr w:rsidR="00997DE4" w14:paraId="6784E921" w14:textId="77777777" w:rsidTr="00ED0F26">
        <w:trPr>
          <w:trHeight w:val="5158"/>
        </w:trPr>
        <w:tc>
          <w:tcPr>
            <w:tcW w:w="1998" w:type="dxa"/>
            <w:gridSpan w:val="2"/>
            <w:hideMark/>
          </w:tcPr>
          <w:p w14:paraId="57518496" w14:textId="77777777" w:rsidR="00997DE4" w:rsidRDefault="00997DE4">
            <w:pPr>
              <w:spacing w:after="200" w:line="276" w:lineRule="auto"/>
              <w:rPr>
                <w:sz w:val="22"/>
                <w:szCs w:val="22"/>
              </w:rPr>
            </w:pPr>
            <w:r>
              <w:lastRenderedPageBreak/>
              <w:t>Teadmiste täiendamine, sealhulgas koolitusel, õppereisil, seminaril, töö- või õpitoas osalemine või selle korraldamine, messi või konverentsi külastamine.</w:t>
            </w:r>
          </w:p>
        </w:tc>
        <w:tc>
          <w:tcPr>
            <w:tcW w:w="1596" w:type="dxa"/>
            <w:hideMark/>
          </w:tcPr>
          <w:p w14:paraId="6D5865DA" w14:textId="77777777"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73484398" w14:textId="77777777" w:rsidR="00997DE4" w:rsidRDefault="00997DE4">
            <w:pPr>
              <w:rPr>
                <w:rFonts w:cstheme="minorBidi"/>
              </w:rPr>
            </w:pPr>
            <w:r>
              <w:t>*</w:t>
            </w:r>
            <w:r w:rsidR="008E22A0">
              <w:t>Kohalik kala taldrikul</w:t>
            </w:r>
            <w:r>
              <w:t xml:space="preserve"> (VRKÜ, </w:t>
            </w:r>
            <w:r w:rsidR="008E22A0">
              <w:t>VIKO, KIKO</w:t>
            </w:r>
            <w:r>
              <w:t>),</w:t>
            </w:r>
          </w:p>
          <w:p w14:paraId="36561189" w14:textId="77777777"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14:paraId="1EEB7D3A" w14:textId="77777777" w:rsidR="00997DE4" w:rsidRDefault="00997DE4">
            <w:r>
              <w:t>* teadmiste täiendamine (sh  keskkonnaalased</w:t>
            </w:r>
            <w:r w:rsidR="00ED0F26">
              <w:t xml:space="preserve">, </w:t>
            </w:r>
            <w:r w:rsidR="00ED0F26" w:rsidRPr="00ED0F26">
              <w:t>hülgekaitse temaatika</w:t>
            </w:r>
            <w:r>
              <w:t>);</w:t>
            </w:r>
          </w:p>
          <w:p w14:paraId="4B2FE659" w14:textId="77777777" w:rsidR="00997DE4" w:rsidRDefault="00997DE4">
            <w:r>
              <w:t>2017-2020</w:t>
            </w:r>
          </w:p>
          <w:p w14:paraId="07A4BABA" w14:textId="77777777" w:rsidR="00997DE4" w:rsidRDefault="00997DE4">
            <w:pPr>
              <w:spacing w:after="200" w:line="276" w:lineRule="auto"/>
              <w:rPr>
                <w:sz w:val="22"/>
                <w:szCs w:val="22"/>
              </w:rPr>
            </w:pPr>
            <w:r>
              <w:t>60%</w:t>
            </w:r>
          </w:p>
        </w:tc>
        <w:tc>
          <w:tcPr>
            <w:tcW w:w="1915" w:type="dxa"/>
          </w:tcPr>
          <w:p w14:paraId="559C359B" w14:textId="77777777"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14:paraId="64C15273" w14:textId="77777777" w:rsidR="00997DE4" w:rsidRDefault="00997DE4">
            <w:pPr>
              <w:spacing w:after="200" w:line="276" w:lineRule="auto"/>
              <w:rPr>
                <w:sz w:val="22"/>
                <w:szCs w:val="22"/>
              </w:rPr>
            </w:pPr>
          </w:p>
        </w:tc>
      </w:tr>
      <w:tr w:rsidR="00ED0F26" w14:paraId="09932103" w14:textId="77777777"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14:paraId="70F091A5" w14:textId="77777777" w:rsidR="00997DE4" w:rsidRPr="00ED0F26" w:rsidRDefault="00997DE4">
            <w:pPr>
              <w:spacing w:after="200" w:line="276" w:lineRule="auto"/>
              <w:rPr>
                <w:sz w:val="22"/>
                <w:szCs w:val="22"/>
              </w:rPr>
            </w:pPr>
            <w:bookmarkStart w:id="42"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14:paraId="58104E0B" w14:textId="77777777"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14:paraId="048ED371" w14:textId="77777777" w:rsidR="00997DE4" w:rsidRDefault="00997DE4">
            <w:pPr>
              <w:rPr>
                <w:rFonts w:cstheme="minorBidi"/>
              </w:rPr>
            </w:pPr>
            <w:r>
              <w:t>*Noored sõbrad (VRKÜ, SEPRA, ESKO) 2017-2019</w:t>
            </w:r>
            <w:r>
              <w:br w:type="page"/>
            </w:r>
          </w:p>
          <w:p w14:paraId="7652488D" w14:textId="77777777" w:rsidR="00997DE4" w:rsidRDefault="00997DE4">
            <w:r>
              <w:t>*Pealinnast-piirilinna (KIKO, VIKO,VRKÜ, PHKK, Arenduskoda, Partnerid) 2017-2020</w:t>
            </w:r>
            <w:r>
              <w:br w:type="page"/>
            </w:r>
          </w:p>
          <w:p w14:paraId="4DB63365" w14:textId="77777777" w:rsidR="00997DE4" w:rsidRDefault="00997DE4">
            <w:r>
              <w:t>*erinevate kalandusteemaliste ürituste korraldamine, 2017-2020</w:t>
            </w:r>
          </w:p>
          <w:p w14:paraId="61DE925D" w14:textId="77777777"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14:paraId="32A1F079" w14:textId="77777777"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14:paraId="6C661567" w14:textId="77777777" w:rsidR="00154BA8" w:rsidRPr="00997DE4" w:rsidRDefault="00997DE4" w:rsidP="00997DE4">
      <w:pPr>
        <w:pStyle w:val="Heading2"/>
        <w:ind w:left="567"/>
        <w:jc w:val="left"/>
        <w:rPr>
          <w:rFonts w:ascii="Times New Roman" w:hAnsi="Times New Roman" w:cs="Times New Roman"/>
          <w:sz w:val="26"/>
          <w:szCs w:val="26"/>
        </w:rPr>
      </w:pPr>
      <w:r w:rsidRPr="00997DE4">
        <w:lastRenderedPageBreak/>
        <w:t xml:space="preserve">  </w:t>
      </w:r>
      <w:bookmarkStart w:id="43" w:name="_Toc472932139"/>
      <w:r w:rsidR="00154BA8" w:rsidRPr="00997DE4">
        <w:rPr>
          <w:rFonts w:ascii="Times New Roman" w:hAnsi="Times New Roman" w:cs="Times New Roman"/>
          <w:color w:val="1F497D" w:themeColor="text2"/>
          <w:sz w:val="26"/>
          <w:szCs w:val="26"/>
        </w:rPr>
        <w:t>Virumaa Rannakalurite Ühingu töökorraldus</w:t>
      </w:r>
      <w:bookmarkEnd w:id="42"/>
      <w:bookmarkEnd w:id="43"/>
    </w:p>
    <w:p w14:paraId="234FFBCB" w14:textId="77777777"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14:paraId="4E7B5976" w14:textId="77777777"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14:paraId="6D23DEFA" w14:textId="77777777" w:rsidR="00154BA8" w:rsidRPr="00537370" w:rsidRDefault="00154BA8" w:rsidP="00154BA8">
      <w:pPr>
        <w:spacing w:before="0" w:after="200" w:line="276" w:lineRule="auto"/>
        <w:jc w:val="left"/>
      </w:pPr>
      <w:r w:rsidRPr="00537370">
        <w:t>Ühingu organiteks on:</w:t>
      </w:r>
    </w:p>
    <w:p w14:paraId="142E183B"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14:paraId="47644934"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14:paraId="6D592B73" w14:textId="77777777"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w:t>
      </w:r>
      <w:r w:rsidR="008E22A0">
        <w:t>koosneb vähemalt seitsme liikmelisest</w:t>
      </w:r>
      <w:r w:rsidRPr="00537370">
        <w:t xml:space="preserve"> töörühm</w:t>
      </w:r>
      <w:r w:rsidR="008E22A0">
        <w:t>ast, vähemalt viie liikmeline töörühm</w:t>
      </w:r>
      <w:r w:rsidRPr="00537370">
        <w:t xml:space="preserve"> annab hinded taotlusvoorus laekunud projektitaotlustele ning annab moodustunud pingerea üle VRKÜ Juhatusele otsustamiseks</w:t>
      </w:r>
    </w:p>
    <w:p w14:paraId="10E4D9A2" w14:textId="77777777"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14:paraId="367DE342" w14:textId="77777777" w:rsidR="00A03613" w:rsidRDefault="00A03613" w:rsidP="00154BA8">
      <w:pPr>
        <w:spacing w:before="0" w:after="200" w:line="276" w:lineRule="auto"/>
        <w:jc w:val="left"/>
        <w:rPr>
          <w:szCs w:val="22"/>
        </w:rPr>
      </w:pPr>
    </w:p>
    <w:p w14:paraId="168438CA" w14:textId="77777777" w:rsidR="00154BA8" w:rsidRPr="00F651DD" w:rsidRDefault="00154BA8" w:rsidP="00154BA8">
      <w:pPr>
        <w:spacing w:before="0" w:after="200" w:line="276" w:lineRule="auto"/>
        <w:jc w:val="left"/>
        <w:rPr>
          <w:szCs w:val="22"/>
        </w:rPr>
      </w:pPr>
      <w:r w:rsidRPr="00F651DD">
        <w:rPr>
          <w:szCs w:val="22"/>
        </w:rPr>
        <w:t>VRKÜ iga</w:t>
      </w:r>
      <w:r w:rsidR="00A03613">
        <w:rPr>
          <w:szCs w:val="22"/>
        </w:rPr>
        <w:t>päevase tegevuse eest vastutab</w:t>
      </w:r>
    </w:p>
    <w:p w14:paraId="698360BE" w14:textId="77777777" w:rsidR="008E22A0" w:rsidRPr="008E22A0" w:rsidRDefault="008E22A0" w:rsidP="00F4447D">
      <w:pPr>
        <w:numPr>
          <w:ilvl w:val="0"/>
          <w:numId w:val="52"/>
        </w:numPr>
        <w:spacing w:before="0" w:after="200" w:line="276" w:lineRule="auto"/>
        <w:contextualSpacing/>
        <w:jc w:val="left"/>
        <w:rPr>
          <w:szCs w:val="22"/>
        </w:rPr>
      </w:pPr>
      <w:r w:rsidRPr="008E22A0">
        <w:rPr>
          <w:b/>
          <w:szCs w:val="22"/>
        </w:rPr>
        <w:t>lepinguline töötaja</w:t>
      </w:r>
      <w:r w:rsidRPr="008E22A0">
        <w:rPr>
          <w:szCs w:val="22"/>
        </w:rPr>
        <w:t>, kes korraldab MTÜ igapäevast tööd.</w:t>
      </w:r>
    </w:p>
    <w:p w14:paraId="70233E2D" w14:textId="77777777" w:rsidR="00154BA8" w:rsidRPr="00537370" w:rsidRDefault="00154BA8" w:rsidP="00154BA8">
      <w:pPr>
        <w:spacing w:before="0" w:after="200" w:line="276" w:lineRule="auto"/>
        <w:jc w:val="left"/>
        <w:rPr>
          <w:szCs w:val="22"/>
        </w:rPr>
      </w:pPr>
      <w:r w:rsidRPr="00F651DD">
        <w:rPr>
          <w:noProof/>
          <w:szCs w:val="22"/>
          <w:lang w:val="en-US"/>
        </w:rPr>
        <w:drawing>
          <wp:inline distT="0" distB="0" distL="0" distR="0" wp14:anchorId="72F0206E" wp14:editId="01190C22">
            <wp:extent cx="5581650" cy="3200400"/>
            <wp:effectExtent l="101600" t="0" r="1079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537370">
        <w:rPr>
          <w:sz w:val="22"/>
          <w:szCs w:val="22"/>
        </w:rPr>
        <w:t>Joonis 26. VRKÜ organisatsiooni struktuur</w:t>
      </w:r>
    </w:p>
    <w:p w14:paraId="1315266F" w14:textId="77777777" w:rsidR="00ED0F26" w:rsidRDefault="00ED0F26" w:rsidP="0016548C">
      <w:pPr>
        <w:spacing w:before="0" w:after="200" w:line="276" w:lineRule="auto"/>
        <w:rPr>
          <w:szCs w:val="22"/>
        </w:rPr>
      </w:pPr>
    </w:p>
    <w:p w14:paraId="2D701AF6" w14:textId="77777777" w:rsidR="00154BA8" w:rsidRPr="00F651DD" w:rsidRDefault="00154BA8" w:rsidP="0016548C">
      <w:pPr>
        <w:spacing w:before="0" w:after="200" w:line="276" w:lineRule="auto"/>
        <w:rPr>
          <w:szCs w:val="22"/>
        </w:rPr>
      </w:pPr>
      <w:r w:rsidRPr="00F651DD">
        <w:rPr>
          <w:szCs w:val="22"/>
        </w:rPr>
        <w:t>VRKÜ organisatsioonina vastutab põhiliselt:</w:t>
      </w:r>
    </w:p>
    <w:p w14:paraId="40C71068" w14:textId="77777777"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14:paraId="2FCD32BC" w14:textId="77777777"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14:paraId="6E201EAD" w14:textId="77777777"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14:paraId="6145BE85" w14:textId="77777777"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14:paraId="4BAACEE8" w14:textId="77777777"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14:paraId="72D064E8" w14:textId="77777777"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14:paraId="3FBC1530" w14:textId="77777777"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14:paraId="2D85A47C" w14:textId="77777777" w:rsidR="00537370" w:rsidRPr="00F651DD" w:rsidRDefault="00537370" w:rsidP="0016548C">
      <w:pPr>
        <w:spacing w:before="0" w:after="200" w:line="276" w:lineRule="auto"/>
        <w:ind w:left="720"/>
        <w:contextualSpacing/>
        <w:rPr>
          <w:szCs w:val="22"/>
        </w:rPr>
      </w:pPr>
    </w:p>
    <w:p w14:paraId="7B03FEE9" w14:textId="77777777"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14:paraId="635736FD"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14:paraId="23E57BFA"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14:paraId="35D1E729"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14:paraId="509DD25B"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14:paraId="519BCB51"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14:paraId="60D3CF98"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14:paraId="38CFED02"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14:paraId="1BC44A0F"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14:paraId="5459DD3E"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14:paraId="16896B6B" w14:textId="77777777"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14:paraId="30EA9DD2" w14:textId="77777777" w:rsidR="008E22A0" w:rsidRDefault="008E22A0" w:rsidP="008E22A0">
      <w:pPr>
        <w:spacing w:before="0" w:after="200"/>
        <w:rPr>
          <w:iCs/>
          <w:szCs w:val="22"/>
        </w:rPr>
      </w:pPr>
    </w:p>
    <w:p w14:paraId="33B552BD" w14:textId="77777777" w:rsidR="008E22A0" w:rsidRPr="008E22A0" w:rsidRDefault="008E22A0" w:rsidP="008E22A0">
      <w:pPr>
        <w:spacing w:before="0" w:after="200" w:line="276" w:lineRule="auto"/>
        <w:rPr>
          <w:iCs/>
          <w:szCs w:val="22"/>
        </w:rPr>
      </w:pPr>
      <w:r w:rsidRPr="008E22A0">
        <w:rPr>
          <w:iCs/>
          <w:szCs w:val="22"/>
        </w:rPr>
        <w:t>Igapäevaseks asjaajamiseks on ametis lepinguline töötaja, kelle tööülesandeks on toetada juhatuse juhtimistegevust, organisatsiooni asjaajamise korraldamisel ja korraldab asutusesisest suhtekorraldust ning infoliikumist.</w:t>
      </w:r>
    </w:p>
    <w:p w14:paraId="4E33E125" w14:textId="77777777" w:rsidR="008E22A0" w:rsidRDefault="008E22A0" w:rsidP="008E22A0">
      <w:pPr>
        <w:spacing w:before="0" w:after="200"/>
        <w:rPr>
          <w:iCs/>
          <w:szCs w:val="22"/>
        </w:rPr>
      </w:pPr>
    </w:p>
    <w:p w14:paraId="37512308" w14:textId="77777777" w:rsidR="008E22A0" w:rsidRDefault="008E22A0" w:rsidP="008E22A0">
      <w:pPr>
        <w:spacing w:before="0" w:after="200"/>
        <w:rPr>
          <w:iCs/>
          <w:szCs w:val="22"/>
        </w:rPr>
      </w:pPr>
    </w:p>
    <w:p w14:paraId="3EB9B489" w14:textId="77777777" w:rsidR="008E22A0" w:rsidRPr="008E22A0" w:rsidRDefault="008E22A0" w:rsidP="008E22A0">
      <w:pPr>
        <w:spacing w:before="0" w:after="200"/>
        <w:rPr>
          <w:iCs/>
          <w:szCs w:val="22"/>
        </w:rPr>
      </w:pPr>
      <w:r w:rsidRPr="008E22A0">
        <w:rPr>
          <w:iCs/>
          <w:szCs w:val="22"/>
        </w:rPr>
        <w:t>Töötaja ülesandeks on:</w:t>
      </w:r>
    </w:p>
    <w:p w14:paraId="754FC24F"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juht</w:t>
      </w:r>
      <w:r w:rsidR="0054347B">
        <w:rPr>
          <w:iCs/>
          <w:szCs w:val="22"/>
        </w:rPr>
        <w:t xml:space="preserve">ida ühingu jooksvat tegevust, järgida VRKÜ töö korraldamisel üldkoosoleku ja juhatuse poolt </w:t>
      </w:r>
      <w:r w:rsidRPr="008E22A0">
        <w:rPr>
          <w:iCs/>
          <w:szCs w:val="22"/>
        </w:rPr>
        <w:t>vastuvõetud otsus</w:t>
      </w:r>
      <w:r w:rsidR="0054347B">
        <w:rPr>
          <w:iCs/>
          <w:szCs w:val="22"/>
        </w:rPr>
        <w:t>eid</w:t>
      </w:r>
      <w:r w:rsidRPr="008E22A0">
        <w:rPr>
          <w:iCs/>
          <w:szCs w:val="22"/>
        </w:rPr>
        <w:t>;</w:t>
      </w:r>
    </w:p>
    <w:p w14:paraId="0FDE490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valmistada ette koostöös juhatusega küsimused, mis vastavalt põhikirjale kuuluvad otsustamisele üldkoosolekul või juhatuse koosolekul;</w:t>
      </w:r>
    </w:p>
    <w:p w14:paraId="5DA4AD51"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suhtlemine tegevusgrupi partnerite (kohalikud omavalitsused, mittetulundusühingud ja ettevõtjad), erinevate sihtgruppide, Maaeluministeeriumi ja PRIAga;</w:t>
      </w:r>
    </w:p>
    <w:p w14:paraId="1199EE78"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koostöö korraldamine;</w:t>
      </w:r>
    </w:p>
    <w:p w14:paraId="595E369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ühingu liikmetele määruse tutvustamine, teavitustegevus ühingu taotlusvoorude toimumisest ning muudest kalandusega seotud toetusfondide avanemisest;</w:t>
      </w:r>
    </w:p>
    <w:p w14:paraId="0E6196F4"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võtta vastu ja vaadata läbi projektitoetuste taotlused, teha omapoolsed ettepanekud ning tagada nende edastamine hindamiskomisjonidele, juhatusele ja üldkoosolekule; </w:t>
      </w:r>
    </w:p>
    <w:p w14:paraId="50E8BC6C"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nõustamistegevus nii taotluste koostamisel kui hilisemal elluviimisel; </w:t>
      </w:r>
    </w:p>
    <w:p w14:paraId="0B915467"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raamatupidamise korraldamine, kuludeklaratsioonide koostamine ning esitamine;</w:t>
      </w:r>
    </w:p>
    <w:p w14:paraId="615FACBD" w14:textId="77777777" w:rsidR="0016548C" w:rsidRPr="008E22A0" w:rsidRDefault="008E22A0" w:rsidP="008E22A0">
      <w:pPr>
        <w:pStyle w:val="ListParagraph"/>
        <w:numPr>
          <w:ilvl w:val="0"/>
          <w:numId w:val="55"/>
        </w:numPr>
        <w:spacing w:before="0" w:after="200"/>
        <w:rPr>
          <w:iCs/>
          <w:szCs w:val="22"/>
        </w:rPr>
      </w:pPr>
      <w:r w:rsidRPr="008E22A0">
        <w:rPr>
          <w:iCs/>
          <w:szCs w:val="22"/>
        </w:rPr>
        <w:t>osalemine juhatuse- ja üldkoosolekutel.</w:t>
      </w:r>
    </w:p>
    <w:p w14:paraId="2E72A6C7" w14:textId="77777777" w:rsidR="009A5867" w:rsidRPr="009A5867" w:rsidRDefault="009A5867" w:rsidP="009A5867">
      <w:pPr>
        <w:spacing w:before="0" w:after="200" w:line="276" w:lineRule="auto"/>
        <w:ind w:left="709"/>
        <w:contextualSpacing/>
        <w:rPr>
          <w:szCs w:val="22"/>
        </w:rPr>
      </w:pPr>
    </w:p>
    <w:p w14:paraId="7F74EB25" w14:textId="77777777" w:rsidR="00154BA8" w:rsidRPr="00F927F4" w:rsidRDefault="00154BA8" w:rsidP="0016548C">
      <w:pPr>
        <w:spacing w:before="0" w:after="200" w:line="276" w:lineRule="auto"/>
        <w:rPr>
          <w:szCs w:val="22"/>
        </w:rPr>
      </w:pPr>
      <w:r w:rsidRPr="00F927F4">
        <w:rPr>
          <w:szCs w:val="22"/>
        </w:rPr>
        <w:t>Juhatuse töökorra üldpõhimõtted:</w:t>
      </w:r>
    </w:p>
    <w:p w14:paraId="436DD5E4" w14:textId="77777777"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14:paraId="67B35196" w14:textId="77777777"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14:paraId="654DC573" w14:textId="77777777" w:rsidR="003F3D71" w:rsidRPr="00F927F4" w:rsidRDefault="003F3D71" w:rsidP="003F3D71">
      <w:pPr>
        <w:spacing w:before="0" w:after="0" w:line="240" w:lineRule="auto"/>
        <w:jc w:val="left"/>
        <w:rPr>
          <w:rFonts w:eastAsia="Times New Roman"/>
          <w:lang w:eastAsia="et-EE"/>
        </w:rPr>
      </w:pPr>
    </w:p>
    <w:p w14:paraId="739CC46F" w14:textId="77777777"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14:paraId="6028D999" w14:textId="77777777" w:rsidR="000069B2" w:rsidRPr="00F927F4" w:rsidRDefault="000069B2" w:rsidP="000069B2">
      <w:pPr>
        <w:spacing w:before="0" w:after="0" w:line="240" w:lineRule="auto"/>
        <w:jc w:val="left"/>
        <w:rPr>
          <w:rFonts w:eastAsia="Times New Roman"/>
          <w:lang w:eastAsia="et-EE"/>
        </w:rPr>
      </w:pPr>
    </w:p>
    <w:p w14:paraId="1A30A56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14:paraId="57469D6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14:paraId="4B10BC8D"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14:paraId="5C1E420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14:paraId="0FD86B2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14:paraId="7C9371C2"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14:paraId="3F802154"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14:paraId="318B651D"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14:paraId="4BB2DBF5"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14:paraId="27AD185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14:paraId="368C001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lastRenderedPageBreak/>
        <w:t>Ühingu tegevustega seotud lepingute sõlmimine;</w:t>
      </w:r>
    </w:p>
    <w:p w14:paraId="33EBA86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14:paraId="72A8468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14:paraId="3CA71524" w14:textId="77777777"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14:paraId="70E2ED67" w14:textId="77777777"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14:paraId="4CBA74C4" w14:textId="77777777"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w:t>
      </w:r>
      <w:r w:rsidR="00F816D5">
        <w:t>l</w:t>
      </w:r>
      <w:r w:rsidR="00BD137E">
        <w:t xml:space="preserve"> ning</w:t>
      </w:r>
      <w:r>
        <w:t xml:space="preserve"> kohaliku ajalehe kaudu. </w:t>
      </w:r>
    </w:p>
    <w:p w14:paraId="281E4FDB" w14:textId="77777777" w:rsidR="00154BA8" w:rsidRPr="006536A2" w:rsidRDefault="00154BA8" w:rsidP="000069B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4" w:name="_Toc414529051"/>
      <w:bookmarkStart w:id="45" w:name="_Toc472932140"/>
      <w:r w:rsidRPr="006536A2">
        <w:rPr>
          <w:rFonts w:ascii="Times New Roman" w:hAnsi="Times New Roman" w:cs="Times New Roman"/>
          <w:color w:val="1F497D" w:themeColor="text2"/>
          <w:sz w:val="26"/>
          <w:szCs w:val="26"/>
        </w:rPr>
        <w:t>Projektivoorude korraldamine</w:t>
      </w:r>
      <w:bookmarkEnd w:id="44"/>
      <w:bookmarkEnd w:id="45"/>
    </w:p>
    <w:p w14:paraId="2DEA576E" w14:textId="77777777"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14:paraId="1228ECC2" w14:textId="77777777"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14:paraId="470F8121" w14:textId="77777777"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w:t>
      </w:r>
      <w:r w:rsidR="0007192D">
        <w:rPr>
          <w:szCs w:val="22"/>
        </w:rPr>
        <w:t xml:space="preserve">projektivooru kuulutusel, </w:t>
      </w:r>
      <w:r w:rsidR="00F816D5" w:rsidRPr="00F816D5">
        <w:rPr>
          <w:szCs w:val="22"/>
        </w:rPr>
        <w:t>VRKÜ kodulehel</w:t>
      </w:r>
      <w:r w:rsidR="00F816D5">
        <w:rPr>
          <w:szCs w:val="22"/>
        </w:rPr>
        <w:t xml:space="preserve"> ja piirkondlikes ajalehtedes.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14:paraId="38D9A0BC" w14:textId="77777777"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14:paraId="0FF82CA8" w14:textId="77777777"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14:paraId="3ED5F323" w14:textId="77777777"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14:paraId="30DD51D8" w14:textId="77777777"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14:paraId="359993ED" w14:textId="77777777"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14:paraId="5FCCB75F" w14:textId="77777777"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6" w:name="_Toc414529052"/>
      <w:r w:rsidR="00100E0C">
        <w:rPr>
          <w:szCs w:val="22"/>
        </w:rPr>
        <w:t>e andmiseks vajalikke eksperte.</w:t>
      </w:r>
    </w:p>
    <w:p w14:paraId="4BA3B444" w14:textId="77777777" w:rsidR="00154BA8" w:rsidRPr="006536A2" w:rsidRDefault="00154BA8" w:rsidP="00100E0C">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7" w:name="_Toc472932141"/>
      <w:r w:rsidRPr="006536A2">
        <w:rPr>
          <w:rFonts w:ascii="Times New Roman" w:hAnsi="Times New Roman" w:cs="Times New Roman"/>
          <w:color w:val="1F497D" w:themeColor="text2"/>
          <w:sz w:val="26"/>
          <w:szCs w:val="26"/>
        </w:rPr>
        <w:lastRenderedPageBreak/>
        <w:t>Projektitaotluste hindamise kord ja kriteeriumid</w:t>
      </w:r>
      <w:bookmarkEnd w:id="46"/>
      <w:bookmarkEnd w:id="47"/>
    </w:p>
    <w:p w14:paraId="62477F19" w14:textId="7C549AB6" w:rsidR="00154BA8" w:rsidRPr="00F651DD" w:rsidRDefault="00154BA8" w:rsidP="00100E0C">
      <w:pPr>
        <w:spacing w:before="0" w:after="200" w:line="276" w:lineRule="auto"/>
        <w:rPr>
          <w:szCs w:val="22"/>
        </w:rPr>
      </w:pPr>
      <w:r w:rsidRPr="00F651DD">
        <w:rPr>
          <w:szCs w:val="22"/>
        </w:rPr>
        <w:t xml:space="preserve">Projektitaotluste hindamiseks moodustab VRKÜ üldkoosoleku otsusega hindamiskomisjoni. Hindamiskomisjon kinnitatakse </w:t>
      </w:r>
      <w:r w:rsidR="00E67965" w:rsidRPr="008C799C">
        <w:rPr>
          <w:color w:val="000000" w:themeColor="text1"/>
          <w:szCs w:val="22"/>
        </w:rPr>
        <w:t>kogu käim</w:t>
      </w:r>
      <w:r w:rsidR="001C7827" w:rsidRPr="008C799C">
        <w:rPr>
          <w:color w:val="000000" w:themeColor="text1"/>
          <w:szCs w:val="22"/>
        </w:rPr>
        <w:t>asoleva programmperioodi ajaks</w:t>
      </w:r>
      <w:r w:rsidR="008C799C" w:rsidRPr="008C799C">
        <w:rPr>
          <w:color w:val="000000" w:themeColor="text1"/>
          <w:szCs w:val="22"/>
        </w:rPr>
        <w:t xml:space="preserve">. </w:t>
      </w:r>
      <w:r w:rsidRPr="00F651DD">
        <w:rPr>
          <w:szCs w:val="22"/>
        </w:rPr>
        <w:t>Hindamiskomisjoni koosseis määratakse lähtuvalt järgmistest põhimõtetest:</w:t>
      </w:r>
    </w:p>
    <w:p w14:paraId="6BE3DF96" w14:textId="77777777"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14:paraId="200560D9" w14:textId="77777777"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14:paraId="09613948" w14:textId="77777777"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w:t>
      </w:r>
      <w:r w:rsidR="001B245F">
        <w:rPr>
          <w:szCs w:val="22"/>
        </w:rPr>
        <w:t>.</w:t>
      </w:r>
    </w:p>
    <w:p w14:paraId="71DF2777" w14:textId="77777777"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14:paraId="18F9F5CC" w14:textId="77777777" w:rsidR="00154BA8" w:rsidRPr="00DA5430" w:rsidRDefault="00154BA8" w:rsidP="00B22447">
      <w:pPr>
        <w:spacing w:before="0" w:after="200" w:line="276" w:lineRule="auto"/>
        <w:ind w:left="720"/>
        <w:contextualSpacing/>
        <w:rPr>
          <w:szCs w:val="22"/>
        </w:rPr>
      </w:pPr>
      <w:r w:rsidRPr="00DA5430">
        <w:rPr>
          <w:szCs w:val="22"/>
        </w:rPr>
        <w:t xml:space="preserve"> </w:t>
      </w:r>
    </w:p>
    <w:p w14:paraId="4857466F" w14:textId="77777777"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14:paraId="5735FA6C" w14:textId="77777777"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14:paraId="4CD4E2DE" w14:textId="77777777"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14:paraId="1E102C20" w14:textId="77777777"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14:paraId="6D799A6B" w14:textId="77777777"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14:paraId="6D25F00E" w14:textId="77777777" w:rsidR="00154BA8" w:rsidRPr="00F651DD" w:rsidRDefault="00154BA8" w:rsidP="002F6F5D">
      <w:pPr>
        <w:spacing w:before="0" w:after="200" w:line="276" w:lineRule="auto"/>
        <w:jc w:val="left"/>
        <w:rPr>
          <w:szCs w:val="22"/>
        </w:rPr>
      </w:pPr>
      <w:r w:rsidRPr="00455604">
        <w:rPr>
          <w:szCs w:val="22"/>
        </w:rPr>
        <w:t>Hindamiskomisjon teeb üldkoosoleku poolt kinnitatud hindamismetoodika alusel tekkiva projektitaotluste pingerea põhjal rahastamisotsuse ettepaneku VRKÜ Juhatusele või üldkoosolekule (üle 60 000 euroste projektide puhul).</w:t>
      </w:r>
    </w:p>
    <w:p w14:paraId="63774C95" w14:textId="77777777"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14:paraId="72C1E7F0" w14:textId="77777777"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14:paraId="13EBCD0A" w14:textId="77777777" w:rsidR="00154BA8" w:rsidRPr="00F651DD" w:rsidRDefault="00154BA8" w:rsidP="00154BA8">
      <w:pPr>
        <w:spacing w:before="0" w:after="200" w:line="276" w:lineRule="auto"/>
        <w:jc w:val="left"/>
        <w:rPr>
          <w:szCs w:val="22"/>
        </w:rPr>
      </w:pPr>
      <w:r w:rsidRPr="00F651DD">
        <w:rPr>
          <w:i/>
          <w:iCs/>
          <w:szCs w:val="22"/>
        </w:rPr>
        <w:t>kus:</w:t>
      </w:r>
    </w:p>
    <w:p w14:paraId="5825AD02" w14:textId="77777777"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14:paraId="386AFE4B" w14:textId="77777777"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14:paraId="7BAA518B" w14:textId="77777777"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14:paraId="50073A94" w14:textId="77777777" w:rsidR="00154BA8" w:rsidRPr="00F651DD" w:rsidRDefault="00154BA8" w:rsidP="00154BA8">
      <w:pPr>
        <w:spacing w:before="0" w:after="200" w:line="276" w:lineRule="auto"/>
        <w:jc w:val="left"/>
        <w:rPr>
          <w:szCs w:val="22"/>
        </w:rPr>
      </w:pPr>
      <w:r w:rsidRPr="00F651DD">
        <w:rPr>
          <w:b/>
          <w:bCs/>
          <w:szCs w:val="22"/>
        </w:rPr>
        <w:lastRenderedPageBreak/>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14:paraId="405F2DFC" w14:textId="77777777" w:rsidR="00154BA8" w:rsidRPr="00F651DD" w:rsidRDefault="00154BA8" w:rsidP="00154BA8">
      <w:pPr>
        <w:spacing w:before="0" w:after="200" w:line="276" w:lineRule="auto"/>
        <w:jc w:val="left"/>
        <w:rPr>
          <w:szCs w:val="22"/>
        </w:rPr>
      </w:pPr>
      <w:r w:rsidRPr="00F651DD">
        <w:rPr>
          <w:szCs w:val="22"/>
        </w:rPr>
        <w:t>T = (c1 + c2 + c3 + c4 + c5 + …… + cN) / N</w:t>
      </w:r>
    </w:p>
    <w:p w14:paraId="1E73FDCE" w14:textId="77777777" w:rsidR="00154BA8" w:rsidRPr="00F651DD" w:rsidRDefault="00154BA8" w:rsidP="00154BA8">
      <w:pPr>
        <w:spacing w:before="0" w:after="200" w:line="276" w:lineRule="auto"/>
        <w:jc w:val="left"/>
        <w:rPr>
          <w:szCs w:val="22"/>
        </w:rPr>
      </w:pPr>
      <w:r w:rsidRPr="00F651DD">
        <w:rPr>
          <w:i/>
          <w:iCs/>
          <w:szCs w:val="22"/>
        </w:rPr>
        <w:t>kus:</w:t>
      </w:r>
    </w:p>
    <w:p w14:paraId="62DC98D5" w14:textId="77777777" w:rsidR="00154BA8" w:rsidRPr="00F651DD" w:rsidRDefault="00154BA8" w:rsidP="00154BA8">
      <w:pPr>
        <w:spacing w:before="0" w:after="200" w:line="276" w:lineRule="auto"/>
        <w:jc w:val="left"/>
        <w:rPr>
          <w:szCs w:val="22"/>
        </w:rPr>
      </w:pPr>
      <w:r w:rsidRPr="00F651DD">
        <w:rPr>
          <w:szCs w:val="22"/>
        </w:rPr>
        <w:t>T – alternatiivi keskmine hinne kõigi hindajate poolt</w:t>
      </w:r>
    </w:p>
    <w:p w14:paraId="43E00AC8" w14:textId="77777777" w:rsidR="00154BA8" w:rsidRPr="00F651DD" w:rsidRDefault="00154BA8" w:rsidP="00154BA8">
      <w:pPr>
        <w:spacing w:before="0" w:after="200" w:line="276" w:lineRule="auto"/>
        <w:jc w:val="left"/>
        <w:rPr>
          <w:szCs w:val="22"/>
        </w:rPr>
      </w:pPr>
      <w:r w:rsidRPr="00F651DD">
        <w:rPr>
          <w:szCs w:val="22"/>
        </w:rPr>
        <w:t>c1 …. cN – konkreetsete hindajate hinded</w:t>
      </w:r>
    </w:p>
    <w:p w14:paraId="050A679D" w14:textId="77777777" w:rsidR="00154BA8" w:rsidRDefault="00154BA8" w:rsidP="00154BA8">
      <w:pPr>
        <w:spacing w:before="0" w:after="200" w:line="276" w:lineRule="auto"/>
        <w:jc w:val="left"/>
        <w:rPr>
          <w:szCs w:val="22"/>
        </w:rPr>
      </w:pPr>
      <w:r w:rsidRPr="00F651DD">
        <w:rPr>
          <w:szCs w:val="22"/>
        </w:rPr>
        <w:t>N – hindajate arv.</w:t>
      </w:r>
    </w:p>
    <w:p w14:paraId="7B35940D" w14:textId="77777777"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14:paraId="517DA265" w14:textId="77777777" w:rsidR="00154BA8" w:rsidRPr="00F651DD" w:rsidRDefault="00154BA8" w:rsidP="00154BA8">
      <w:pPr>
        <w:spacing w:before="0" w:after="200" w:line="276" w:lineRule="auto"/>
        <w:jc w:val="left"/>
        <w:rPr>
          <w:b/>
          <w:szCs w:val="22"/>
        </w:rPr>
      </w:pPr>
      <w:r w:rsidRPr="00F651DD">
        <w:rPr>
          <w:b/>
          <w:szCs w:val="22"/>
        </w:rPr>
        <w:t>Hindamise skeem</w:t>
      </w:r>
    </w:p>
    <w:p w14:paraId="5BCBD747" w14:textId="77777777"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TableGrid"/>
        <w:tblW w:w="0" w:type="auto"/>
        <w:tblLook w:val="04A0" w:firstRow="1" w:lastRow="0" w:firstColumn="1" w:lastColumn="0" w:noHBand="0" w:noVBand="1"/>
      </w:tblPr>
      <w:tblGrid>
        <w:gridCol w:w="4606"/>
        <w:gridCol w:w="4606"/>
      </w:tblGrid>
      <w:tr w:rsidR="00154BA8" w:rsidRPr="00F651DD" w14:paraId="33D5CE49"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60EAFC9" w14:textId="77777777"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14:paraId="6C7A888F"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4A122033"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2C579592" w14:textId="77777777"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3711CDB8" w14:textId="77777777"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14:paraId="410DD0DA" w14:textId="77777777"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14:paraId="16CC5AFE"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46A18AC" w14:textId="77777777"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654157A6" w14:textId="77777777"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14:paraId="278953D7" w14:textId="77777777" w:rsidTr="009A5867">
        <w:trPr>
          <w:trHeight w:val="1366"/>
        </w:trPr>
        <w:tc>
          <w:tcPr>
            <w:tcW w:w="4606" w:type="dxa"/>
            <w:tcBorders>
              <w:top w:val="single" w:sz="4" w:space="0" w:color="auto"/>
              <w:left w:val="single" w:sz="4" w:space="0" w:color="auto"/>
              <w:right w:val="single" w:sz="4" w:space="0" w:color="auto"/>
            </w:tcBorders>
            <w:hideMark/>
          </w:tcPr>
          <w:p w14:paraId="38CB7407" w14:textId="77777777"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14:paraId="702EFB65" w14:textId="77777777"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14:paraId="556F3D23" w14:textId="77777777"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14:paraId="27D6DA4E" w14:textId="77777777" w:rsidTr="009A5867">
        <w:trPr>
          <w:trHeight w:val="3745"/>
        </w:trPr>
        <w:tc>
          <w:tcPr>
            <w:tcW w:w="4606" w:type="dxa"/>
            <w:tcBorders>
              <w:left w:val="single" w:sz="4" w:space="0" w:color="auto"/>
              <w:bottom w:val="single" w:sz="4" w:space="0" w:color="auto"/>
              <w:right w:val="single" w:sz="4" w:space="0" w:color="auto"/>
            </w:tcBorders>
          </w:tcPr>
          <w:p w14:paraId="5A6216B3" w14:textId="77777777" w:rsidR="00A04137" w:rsidRPr="00F5791E" w:rsidRDefault="00A04137" w:rsidP="00154BA8">
            <w:pPr>
              <w:rPr>
                <w:szCs w:val="22"/>
              </w:rPr>
            </w:pPr>
            <w:r w:rsidRPr="00F5791E">
              <w:rPr>
                <w:szCs w:val="22"/>
              </w:rPr>
              <w:lastRenderedPageBreak/>
              <w:t>Eelhindamine</w:t>
            </w:r>
          </w:p>
        </w:tc>
        <w:tc>
          <w:tcPr>
            <w:tcW w:w="4606" w:type="dxa"/>
            <w:tcBorders>
              <w:top w:val="single" w:sz="4" w:space="0" w:color="auto"/>
              <w:left w:val="single" w:sz="4" w:space="0" w:color="auto"/>
              <w:bottom w:val="single" w:sz="4" w:space="0" w:color="auto"/>
              <w:right w:val="single" w:sz="4" w:space="0" w:color="auto"/>
            </w:tcBorders>
          </w:tcPr>
          <w:p w14:paraId="000DC8B1" w14:textId="77777777" w:rsidR="00393A38" w:rsidRPr="00F5791E" w:rsidRDefault="00393A38" w:rsidP="00154BA8">
            <w:pPr>
              <w:rPr>
                <w:rFonts w:cs="Times New Roman"/>
                <w:szCs w:val="22"/>
              </w:rPr>
            </w:pPr>
            <w:r w:rsidRPr="00F5791E">
              <w:rPr>
                <w:rFonts w:cs="Times New Roman"/>
                <w:szCs w:val="22"/>
              </w:rPr>
              <w:t xml:space="preserve">Hindamiskomisjoni liikmed saavad hindamiseks tehnilise kontrolli läbinud taotlused </w:t>
            </w:r>
            <w:r w:rsidR="001B245F">
              <w:rPr>
                <w:rFonts w:cs="Times New Roman"/>
                <w:szCs w:val="22"/>
              </w:rPr>
              <w:t>e-pria kaudu.</w:t>
            </w:r>
            <w:r w:rsidRPr="00F5791E">
              <w:rPr>
                <w:rFonts w:cs="Times New Roman"/>
                <w:szCs w:val="22"/>
              </w:rPr>
              <w:t xml:space="preserve"> Huvide konflikti korral hindamiskomisjoni liikmed taandavad ennast projektitaotluste tegevussuuna hindamisest. Hindamiskomisjoni esimees moodustab hindamiskomisjonid tegevussuundade kaupa.</w:t>
            </w:r>
          </w:p>
          <w:p w14:paraId="3AD03BAA" w14:textId="54C02908"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xml:space="preserve">, kus hinded ja kommentaarid </w:t>
            </w:r>
            <w:r w:rsidR="005B31E5" w:rsidRPr="008C799C">
              <w:rPr>
                <w:rFonts w:cs="Times New Roman"/>
                <w:color w:val="000000" w:themeColor="text1"/>
                <w:szCs w:val="22"/>
              </w:rPr>
              <w:t xml:space="preserve">lisatakse e-pria keskkonda ning salvestatakse. </w:t>
            </w:r>
          </w:p>
          <w:p w14:paraId="618DC046" w14:textId="77777777" w:rsidR="00A04137" w:rsidRPr="00F5791E" w:rsidRDefault="00A04137" w:rsidP="00154BA8">
            <w:pPr>
              <w:rPr>
                <w:rFonts w:cs="Times New Roman"/>
                <w:szCs w:val="22"/>
              </w:rPr>
            </w:pPr>
          </w:p>
          <w:p w14:paraId="16161D44" w14:textId="77777777" w:rsidR="00A04137" w:rsidRPr="00F5791E" w:rsidRDefault="00A04137" w:rsidP="00154BA8">
            <w:pPr>
              <w:rPr>
                <w:rFonts w:cs="Times New Roman"/>
                <w:szCs w:val="22"/>
              </w:rPr>
            </w:pPr>
          </w:p>
          <w:p w14:paraId="696D7964" w14:textId="77777777" w:rsidR="00A04137" w:rsidRPr="00F5791E" w:rsidRDefault="00A04137" w:rsidP="00154BA8">
            <w:pPr>
              <w:rPr>
                <w:szCs w:val="22"/>
              </w:rPr>
            </w:pPr>
          </w:p>
        </w:tc>
      </w:tr>
      <w:tr w:rsidR="00154BA8" w:rsidRPr="00F651DD" w14:paraId="7EC11478"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7881A82A" w14:textId="77777777"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14:paraId="211D5E8D" w14:textId="77777777"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w:t>
            </w:r>
            <w:r w:rsidR="001B245F">
              <w:rPr>
                <w:rFonts w:cs="Times New Roman"/>
                <w:szCs w:val="22"/>
              </w:rPr>
              <w:t xml:space="preserve">e-prias </w:t>
            </w:r>
            <w:r w:rsidRPr="00F651DD">
              <w:rPr>
                <w:rFonts w:cs="Times New Roman"/>
                <w:szCs w:val="22"/>
              </w:rPr>
              <w:t xml:space="preserve">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esitatakse VRKÜ Juhatusele või üldkoosolekule (üle 60 000 euroste projektide puhul) toetuste otsustamiseks.</w:t>
            </w:r>
            <w:r w:rsidR="005744E7">
              <w:rPr>
                <w:rFonts w:cs="Times New Roman"/>
                <w:szCs w:val="22"/>
              </w:rPr>
              <w:t xml:space="preserve"> </w:t>
            </w:r>
          </w:p>
        </w:tc>
      </w:tr>
    </w:tbl>
    <w:p w14:paraId="503B4A36" w14:textId="77777777" w:rsidR="00154BA8" w:rsidRPr="00F651DD" w:rsidRDefault="00154BA8" w:rsidP="00154BA8">
      <w:pPr>
        <w:spacing w:before="0" w:after="200" w:line="276" w:lineRule="auto"/>
        <w:jc w:val="left"/>
        <w:rPr>
          <w:szCs w:val="22"/>
        </w:rPr>
      </w:pPr>
    </w:p>
    <w:p w14:paraId="0D9AD4F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8F324AE" wp14:editId="62D3071E">
            <wp:extent cx="5581650" cy="2095500"/>
            <wp:effectExtent l="101600" t="76200" r="1079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7E87E98" w14:textId="77777777"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14:paraId="7D4D3A8C" w14:textId="77777777" w:rsidR="00154BA8" w:rsidRPr="00F651DD" w:rsidRDefault="00154BA8" w:rsidP="00154BA8">
      <w:pPr>
        <w:spacing w:before="0" w:after="200" w:line="276" w:lineRule="auto"/>
        <w:jc w:val="left"/>
        <w:rPr>
          <w:b/>
          <w:szCs w:val="22"/>
        </w:rPr>
      </w:pPr>
      <w:r w:rsidRPr="00F651DD">
        <w:rPr>
          <w:b/>
          <w:szCs w:val="22"/>
        </w:rPr>
        <w:t>VRKÜ projektitaotluste hindamiskriteeriumid</w:t>
      </w:r>
    </w:p>
    <w:p w14:paraId="16CC08F2" w14:textId="77777777"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14:paraId="2C7FD799" w14:textId="77777777" w:rsidR="00F61258" w:rsidRPr="00F61258" w:rsidRDefault="00F61258" w:rsidP="00F4447D">
      <w:pPr>
        <w:pStyle w:val="ListParagraph"/>
        <w:numPr>
          <w:ilvl w:val="0"/>
          <w:numId w:val="108"/>
        </w:numPr>
        <w:spacing w:before="0" w:after="0"/>
        <w:jc w:val="left"/>
        <w:rPr>
          <w:bCs/>
          <w:szCs w:val="22"/>
        </w:rPr>
      </w:pPr>
      <w:r w:rsidRPr="00F61258">
        <w:rPr>
          <w:bCs/>
          <w:szCs w:val="22"/>
        </w:rPr>
        <w:lastRenderedPageBreak/>
        <w:t>Sidusus VRKÜ strateegias toodud tegevussuuna eesmärkide ja sihtidega</w:t>
      </w:r>
    </w:p>
    <w:p w14:paraId="3F7EDE73" w14:textId="77777777" w:rsidR="00F61258" w:rsidRPr="00F61258" w:rsidRDefault="00F61258" w:rsidP="00F4447D">
      <w:pPr>
        <w:pStyle w:val="ListParagraph"/>
        <w:numPr>
          <w:ilvl w:val="0"/>
          <w:numId w:val="108"/>
        </w:numPr>
        <w:spacing w:before="0" w:after="0"/>
        <w:jc w:val="left"/>
        <w:rPr>
          <w:szCs w:val="22"/>
        </w:rPr>
      </w:pPr>
      <w:r w:rsidRPr="00F61258">
        <w:rPr>
          <w:szCs w:val="22"/>
        </w:rPr>
        <w:t>Projektist kasu saavate kalurite hulk</w:t>
      </w:r>
    </w:p>
    <w:p w14:paraId="0128C1C4" w14:textId="77777777" w:rsidR="00F61258" w:rsidRPr="00F61258" w:rsidRDefault="00F61258" w:rsidP="00F4447D">
      <w:pPr>
        <w:pStyle w:val="ListParagraph"/>
        <w:numPr>
          <w:ilvl w:val="0"/>
          <w:numId w:val="108"/>
        </w:numPr>
        <w:spacing w:before="0" w:after="0"/>
        <w:rPr>
          <w:szCs w:val="22"/>
        </w:rPr>
      </w:pPr>
      <w:r w:rsidRPr="00F61258">
        <w:rPr>
          <w:szCs w:val="22"/>
        </w:rPr>
        <w:t xml:space="preserve">Sidusus strateegia horisontaalsete põhimõtetega </w:t>
      </w:r>
    </w:p>
    <w:p w14:paraId="139E2378" w14:textId="77777777" w:rsidR="00F61258" w:rsidRPr="00F61258" w:rsidRDefault="00F61258" w:rsidP="00F4447D">
      <w:pPr>
        <w:pStyle w:val="ListParagraph"/>
        <w:numPr>
          <w:ilvl w:val="0"/>
          <w:numId w:val="108"/>
        </w:numPr>
        <w:spacing w:before="0" w:after="0"/>
        <w:rPr>
          <w:szCs w:val="22"/>
        </w:rPr>
      </w:pPr>
      <w:r w:rsidRPr="00F61258">
        <w:rPr>
          <w:szCs w:val="22"/>
        </w:rPr>
        <w:t>Taotluse ettevalmistamise kvaliteet ja usaldusväärsus</w:t>
      </w:r>
    </w:p>
    <w:p w14:paraId="34C36CF7" w14:textId="77777777" w:rsidR="00154BA8" w:rsidRDefault="00F61258" w:rsidP="00F4447D">
      <w:pPr>
        <w:pStyle w:val="ListParagraph"/>
        <w:numPr>
          <w:ilvl w:val="0"/>
          <w:numId w:val="108"/>
        </w:numPr>
        <w:spacing w:before="0" w:after="0"/>
        <w:rPr>
          <w:szCs w:val="22"/>
        </w:rPr>
      </w:pPr>
      <w:r w:rsidRPr="00F61258">
        <w:rPr>
          <w:szCs w:val="22"/>
        </w:rPr>
        <w:t>Taotleja võimekuse ja usaldusväärsuse hindamine</w:t>
      </w:r>
    </w:p>
    <w:p w14:paraId="483811D0" w14:textId="06AA07DE" w:rsidR="009A5867" w:rsidRPr="009A5867" w:rsidRDefault="009A5867" w:rsidP="009A5867">
      <w:pPr>
        <w:spacing w:before="0" w:after="0"/>
        <w:rPr>
          <w:szCs w:val="22"/>
        </w:rPr>
      </w:pPr>
      <w:r w:rsidRPr="009A5867">
        <w:rPr>
          <w:szCs w:val="22"/>
        </w:rPr>
        <w:t>Laekunud projekt</w:t>
      </w:r>
      <w:r w:rsidR="006B5C2B">
        <w:rPr>
          <w:szCs w:val="22"/>
        </w:rPr>
        <w:t>itaotlusi hinnatakse hinnetega 2</w:t>
      </w:r>
      <w:r w:rsidRPr="009A5867">
        <w:rPr>
          <w:szCs w:val="22"/>
        </w:rPr>
        <w:t xml:space="preserve"> kuni 10.</w:t>
      </w:r>
    </w:p>
    <w:p w14:paraId="2A104519" w14:textId="3200E092" w:rsidR="00154BA8" w:rsidRPr="00F651DD" w:rsidRDefault="00154BA8" w:rsidP="00154BA8">
      <w:pPr>
        <w:spacing w:before="0" w:after="200" w:line="276" w:lineRule="auto"/>
        <w:jc w:val="left"/>
        <w:rPr>
          <w:szCs w:val="22"/>
        </w:rPr>
      </w:pPr>
      <w:r w:rsidRPr="00F651DD">
        <w:rPr>
          <w:szCs w:val="22"/>
        </w:rPr>
        <w:t xml:space="preserve">Taotluse hindamisest väljajäämisest, </w:t>
      </w:r>
      <w:r w:rsidR="0007192D">
        <w:rPr>
          <w:szCs w:val="22"/>
        </w:rPr>
        <w:t xml:space="preserve">samuti taotluse hindamise tulemustest </w:t>
      </w:r>
      <w:r w:rsidRPr="00F651DD">
        <w:rPr>
          <w:szCs w:val="22"/>
        </w:rPr>
        <w:t xml:space="preserve">teavitatakse taotlejat hiljemalt 10 tööpäeva jooksul </w:t>
      </w:r>
      <w:r w:rsidR="00A97F6D" w:rsidRPr="008C799C">
        <w:rPr>
          <w:color w:val="000000" w:themeColor="text1"/>
          <w:szCs w:val="22"/>
        </w:rPr>
        <w:t>peale üldkoosoleku otsust</w:t>
      </w:r>
      <w:r w:rsidRPr="008C799C">
        <w:rPr>
          <w:color w:val="000000" w:themeColor="text1"/>
          <w:szCs w:val="22"/>
        </w:rPr>
        <w:t>.</w:t>
      </w:r>
    </w:p>
    <w:p w14:paraId="693CCE66" w14:textId="77777777"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14:paraId="5CC70F25" w14:textId="77777777"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14:paraId="5B9CF474" w14:textId="77777777" w:rsidR="00154BA8" w:rsidRPr="006536A2" w:rsidRDefault="00154BA8" w:rsidP="00630F29">
      <w:pPr>
        <w:pStyle w:val="Heading2"/>
        <w:spacing w:before="600" w:after="240" w:afterAutospacing="0"/>
        <w:ind w:left="567" w:hanging="578"/>
        <w:jc w:val="left"/>
        <w:rPr>
          <w:rFonts w:ascii="Times New Roman" w:hAnsi="Times New Roman" w:cs="Times New Roman"/>
          <w:color w:val="1F497D" w:themeColor="text2"/>
          <w:sz w:val="26"/>
          <w:szCs w:val="26"/>
        </w:rPr>
      </w:pPr>
      <w:bookmarkStart w:id="48" w:name="_Toc414529053"/>
      <w:bookmarkStart w:id="49" w:name="_Toc472932142"/>
      <w:r w:rsidRPr="006536A2">
        <w:rPr>
          <w:rFonts w:ascii="Times New Roman" w:hAnsi="Times New Roman" w:cs="Times New Roman"/>
          <w:color w:val="1F497D" w:themeColor="text2"/>
          <w:sz w:val="26"/>
          <w:szCs w:val="26"/>
        </w:rPr>
        <w:t>Virumaa Rannakalurite Ühingu kommunikatsiooniplaan</w:t>
      </w:r>
      <w:bookmarkEnd w:id="48"/>
      <w:bookmarkEnd w:id="49"/>
    </w:p>
    <w:p w14:paraId="2F5AE334" w14:textId="77777777"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14:paraId="4CCB0C4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14:paraId="24A38140"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14:paraId="2FA22C39"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14:paraId="7B87547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14:paraId="11C0E15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14:paraId="2F921E7A"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TableGrid"/>
        <w:tblW w:w="0" w:type="auto"/>
        <w:tblLook w:val="04A0" w:firstRow="1" w:lastRow="0" w:firstColumn="1" w:lastColumn="0" w:noHBand="0" w:noVBand="1"/>
      </w:tblPr>
      <w:tblGrid>
        <w:gridCol w:w="2093"/>
        <w:gridCol w:w="3260"/>
        <w:gridCol w:w="3859"/>
      </w:tblGrid>
      <w:tr w:rsidR="00154BA8" w:rsidRPr="00F651DD" w14:paraId="11CD346C" w14:textId="77777777" w:rsidTr="00630F29">
        <w:trPr>
          <w:tblHeader/>
        </w:trPr>
        <w:tc>
          <w:tcPr>
            <w:tcW w:w="2093" w:type="dxa"/>
            <w:tcBorders>
              <w:top w:val="single" w:sz="4" w:space="0" w:color="auto"/>
              <w:left w:val="single" w:sz="4" w:space="0" w:color="auto"/>
              <w:bottom w:val="single" w:sz="4" w:space="0" w:color="auto"/>
              <w:right w:val="single" w:sz="4" w:space="0" w:color="auto"/>
            </w:tcBorders>
            <w:hideMark/>
          </w:tcPr>
          <w:p w14:paraId="13A7ED90" w14:textId="77777777"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14:paraId="2C516C7B" w14:textId="77777777"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14:paraId="4ABB62E1" w14:textId="77777777" w:rsidR="00154BA8" w:rsidRPr="00F651DD" w:rsidRDefault="00154BA8" w:rsidP="00154BA8">
            <w:pPr>
              <w:rPr>
                <w:rFonts w:cs="Times New Roman"/>
                <w:b/>
                <w:szCs w:val="22"/>
              </w:rPr>
            </w:pPr>
            <w:r w:rsidRPr="00F651DD">
              <w:rPr>
                <w:rFonts w:cs="Times New Roman"/>
                <w:b/>
                <w:szCs w:val="22"/>
              </w:rPr>
              <w:t>Sihtgrupp</w:t>
            </w:r>
          </w:p>
        </w:tc>
      </w:tr>
      <w:tr w:rsidR="00154BA8" w:rsidRPr="00F651DD" w14:paraId="3ADE7BC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60CF2E" w14:textId="77777777"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14:paraId="04F8D72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14:paraId="5963AD6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6000B411"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1608D3F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6BB91BE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3771217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14:paraId="0A1DF8CD"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17BA1402"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43F810D" w14:textId="77777777" w:rsidR="00154BA8" w:rsidRPr="00F651DD" w:rsidRDefault="00154BA8" w:rsidP="00154BA8">
            <w:pPr>
              <w:rPr>
                <w:rFonts w:cs="Times New Roman"/>
                <w:szCs w:val="22"/>
              </w:rPr>
            </w:pPr>
            <w:r w:rsidRPr="00F651DD">
              <w:rPr>
                <w:rFonts w:cs="Times New Roman"/>
                <w:szCs w:val="22"/>
              </w:rPr>
              <w:t>Edulugude info</w:t>
            </w:r>
          </w:p>
        </w:tc>
        <w:tc>
          <w:tcPr>
            <w:tcW w:w="3260" w:type="dxa"/>
            <w:tcBorders>
              <w:top w:val="single" w:sz="4" w:space="0" w:color="auto"/>
              <w:left w:val="single" w:sz="4" w:space="0" w:color="auto"/>
              <w:bottom w:val="single" w:sz="4" w:space="0" w:color="auto"/>
              <w:right w:val="single" w:sz="4" w:space="0" w:color="auto"/>
            </w:tcBorders>
            <w:hideMark/>
          </w:tcPr>
          <w:p w14:paraId="1346779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14:paraId="1166813F"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 xml:space="preserve">Kirjutav meedia – piirkondlikud ajalehed min 2 korda aastas enne </w:t>
            </w:r>
            <w:r w:rsidRPr="00630F29">
              <w:rPr>
                <w:rFonts w:cs="Times New Roman"/>
                <w:sz w:val="22"/>
                <w:szCs w:val="22"/>
              </w:rPr>
              <w:lastRenderedPageBreak/>
              <w:t>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14:paraId="247919D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Liikmed</w:t>
            </w:r>
          </w:p>
          <w:p w14:paraId="54E2142B"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002C8A25"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47BC5CB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203DF04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14:paraId="033808E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Partnerid</w:t>
            </w:r>
          </w:p>
        </w:tc>
      </w:tr>
      <w:tr w:rsidR="00154BA8" w:rsidRPr="00F651DD" w14:paraId="46AAE9C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89E49E6" w14:textId="77777777" w:rsidR="00154BA8" w:rsidRPr="00F651DD" w:rsidRDefault="00154BA8" w:rsidP="00154BA8">
            <w:pPr>
              <w:rPr>
                <w:rFonts w:cs="Times New Roman"/>
                <w:szCs w:val="22"/>
              </w:rPr>
            </w:pPr>
            <w:r w:rsidRPr="00F651DD">
              <w:rPr>
                <w:rFonts w:cs="Times New Roman"/>
                <w:szCs w:val="22"/>
              </w:rPr>
              <w:lastRenderedPageBreak/>
              <w:t>Taotlusvoorude info</w:t>
            </w:r>
          </w:p>
        </w:tc>
        <w:tc>
          <w:tcPr>
            <w:tcW w:w="3260" w:type="dxa"/>
            <w:tcBorders>
              <w:top w:val="single" w:sz="4" w:space="0" w:color="auto"/>
              <w:left w:val="single" w:sz="4" w:space="0" w:color="auto"/>
              <w:bottom w:val="single" w:sz="4" w:space="0" w:color="auto"/>
              <w:right w:val="single" w:sz="4" w:space="0" w:color="auto"/>
            </w:tcBorders>
            <w:hideMark/>
          </w:tcPr>
          <w:p w14:paraId="4B85DDBC"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14:paraId="699865B0"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14:paraId="1681FC76"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Põhjarannik (sh Severnoje Poberežje) – vastavalt nõuetele</w:t>
            </w:r>
          </w:p>
          <w:p w14:paraId="13BF077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14:paraId="228D6C5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14:paraId="26813957"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14:paraId="4681973F"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14:paraId="74942127"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14:paraId="71C8CA21"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14:paraId="3EFF42A8"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14:paraId="61AD0BCF" w14:textId="77777777" w:rsidR="00154BA8" w:rsidRPr="00630F29" w:rsidRDefault="00154BA8" w:rsidP="00154BA8">
            <w:pPr>
              <w:ind w:left="720"/>
              <w:contextualSpacing/>
              <w:rPr>
                <w:rFonts w:cs="Times New Roman"/>
                <w:sz w:val="22"/>
                <w:szCs w:val="22"/>
              </w:rPr>
            </w:pPr>
          </w:p>
        </w:tc>
      </w:tr>
      <w:tr w:rsidR="00154BA8" w:rsidRPr="00F651DD" w14:paraId="54ACD48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25D84301" w14:textId="77777777"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14:paraId="748F358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14:paraId="350691A1"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14:paraId="580DAFD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14:paraId="2020C472"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14:paraId="241D195D"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14:paraId="0B62D75C"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14:paraId="69EC9E57"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14:paraId="3583591B"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14:paraId="0AFE310F"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14:paraId="28ACD0B4"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5623535" w14:textId="77777777"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14:paraId="239FF6E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14:paraId="4ACF4AFD"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14:paraId="0D7CB4A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14:paraId="042B8EB1"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14:paraId="160DC0DE"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14:paraId="653FA3F1"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CF4AE2" w14:textId="77777777"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14:paraId="13786A2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14:paraId="0D8C96BC"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14:paraId="657F71D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14:paraId="55813608" w14:textId="77777777" w:rsidR="00154BA8" w:rsidRPr="00F651DD" w:rsidRDefault="00154BA8" w:rsidP="00154BA8">
      <w:pPr>
        <w:spacing w:before="0" w:after="200" w:line="276" w:lineRule="auto"/>
        <w:jc w:val="left"/>
        <w:rPr>
          <w:szCs w:val="22"/>
        </w:rPr>
      </w:pPr>
    </w:p>
    <w:p w14:paraId="5902B6CF" w14:textId="77777777"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2" w:history="1">
        <w:r w:rsidRPr="00F651DD">
          <w:rPr>
            <w:color w:val="0000FF"/>
            <w:szCs w:val="22"/>
            <w:u w:val="single"/>
          </w:rPr>
          <w:t>www.vrky.ee</w:t>
        </w:r>
      </w:hyperlink>
      <w:r w:rsidRPr="00F651DD">
        <w:rPr>
          <w:szCs w:val="22"/>
        </w:rPr>
        <w:t xml:space="preserve"> </w:t>
      </w:r>
    </w:p>
    <w:p w14:paraId="582BFE3C" w14:textId="77777777" w:rsidR="00154BA8" w:rsidRPr="00F651DD" w:rsidRDefault="00154BA8" w:rsidP="00154BA8">
      <w:pPr>
        <w:spacing w:before="0" w:after="200" w:line="276" w:lineRule="auto"/>
        <w:jc w:val="left"/>
        <w:rPr>
          <w:szCs w:val="22"/>
        </w:rPr>
      </w:pPr>
      <w:r w:rsidRPr="00F651DD">
        <w:rPr>
          <w:szCs w:val="22"/>
        </w:rPr>
        <w:t>VRKÜ toodab taotlejatele suunatud abimaterjale vastavalt vajadusele ning avaldab need oma kodulehel reeglina PDF formaadis. Taotlejatele kellel puudub ligipääs internetile pakuvad VRKÜ töötajad võimalust infomaterjalide väljatrükkimiseks VRKÜ kontoris.</w:t>
      </w:r>
    </w:p>
    <w:p w14:paraId="2AC5383D" w14:textId="77777777"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14:paraId="6B0B39F9" w14:textId="77777777" w:rsidR="00154BA8" w:rsidRPr="00F651DD" w:rsidRDefault="00154BA8" w:rsidP="00154BA8">
      <w:pPr>
        <w:spacing w:before="0" w:after="200" w:line="276" w:lineRule="auto"/>
        <w:jc w:val="left"/>
        <w:rPr>
          <w:szCs w:val="22"/>
        </w:rPr>
      </w:pPr>
      <w:r w:rsidRPr="00F651DD">
        <w:rPr>
          <w:szCs w:val="22"/>
        </w:rPr>
        <w:lastRenderedPageBreak/>
        <w:t>Venekeelset infot edastatakse läbi venekeelsete infopäevade ning läbi venekeelse ajakirjanduse.</w:t>
      </w:r>
    </w:p>
    <w:p w14:paraId="28BC000B" w14:textId="77777777"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14:paraId="4F5A5F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14:paraId="5918BD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14:paraId="2534E0B2"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14:paraId="789CD3FE" w14:textId="77777777"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0" w:name="_Toc414529054"/>
    </w:p>
    <w:p w14:paraId="337DB47B" w14:textId="77777777" w:rsidR="00630F29" w:rsidRDefault="00630F29" w:rsidP="00630F29">
      <w:pPr>
        <w:spacing w:before="0" w:after="200" w:line="276" w:lineRule="auto"/>
        <w:ind w:left="720"/>
        <w:contextualSpacing/>
        <w:jc w:val="left"/>
        <w:rPr>
          <w:szCs w:val="22"/>
        </w:rPr>
      </w:pPr>
    </w:p>
    <w:p w14:paraId="78819A3D" w14:textId="77777777" w:rsidR="00154BA8" w:rsidRPr="00F16352" w:rsidRDefault="00630F29" w:rsidP="00F16352">
      <w:pPr>
        <w:pStyle w:val="Heading1"/>
        <w:rPr>
          <w:rFonts w:ascii="Times New Roman" w:eastAsia="Calibri" w:hAnsi="Times New Roman" w:cs="Times New Roman"/>
          <w:sz w:val="28"/>
          <w:szCs w:val="28"/>
        </w:rPr>
      </w:pPr>
      <w:r>
        <w:rPr>
          <w:rFonts w:eastAsia="MS Gothic"/>
          <w:color w:val="365F91"/>
        </w:rPr>
        <w:br w:type="page"/>
      </w:r>
      <w:bookmarkStart w:id="51" w:name="_Toc472932143"/>
      <w:r w:rsidR="00154BA8" w:rsidRPr="00F16352">
        <w:rPr>
          <w:rFonts w:ascii="Times New Roman" w:hAnsi="Times New Roman" w:cs="Times New Roman"/>
          <w:color w:val="4F81BD" w:themeColor="accent1"/>
          <w:sz w:val="28"/>
          <w:szCs w:val="28"/>
        </w:rPr>
        <w:lastRenderedPageBreak/>
        <w:t>Toetust saanud projektide seire ja kohaliku arengustrateegia hindamistegevus</w:t>
      </w:r>
      <w:bookmarkEnd w:id="50"/>
      <w:bookmarkEnd w:id="51"/>
    </w:p>
    <w:p w14:paraId="1F0701E9" w14:textId="77777777"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14:paraId="6AE102E9" w14:textId="77777777"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14:paraId="5539987C"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14:paraId="1D9B9FFF"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14:paraId="7655B008"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14:paraId="504F1E2A"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14:paraId="06450375"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14:paraId="20A25CF3" w14:textId="77777777" w:rsidR="00154BA8" w:rsidRPr="00F651DD" w:rsidRDefault="00154BA8" w:rsidP="00383E38">
      <w:pPr>
        <w:spacing w:before="0" w:after="120" w:line="240" w:lineRule="auto"/>
        <w:rPr>
          <w:szCs w:val="22"/>
        </w:rPr>
      </w:pPr>
      <w:r w:rsidRPr="00F651DD">
        <w:rPr>
          <w:szCs w:val="22"/>
        </w:rPr>
        <w:t xml:space="preserve">Strateegiat seiratakse kord aastas. </w:t>
      </w:r>
    </w:p>
    <w:p w14:paraId="0FD487A9" w14:textId="77777777"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14:paraId="67650667"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14:paraId="29B39D79"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w:t>
      </w:r>
      <w:r w:rsidR="00A03613">
        <w:rPr>
          <w:szCs w:val="22"/>
        </w:rPr>
        <w:t>töötaja</w:t>
      </w:r>
      <w:r w:rsidRPr="00F651DD">
        <w:rPr>
          <w:szCs w:val="22"/>
        </w:rPr>
        <w:t xml:space="preserve"> strateegia seire aruande ning esitab selle VRKÜ juhatusele ja  üldkoosolekule koos majandusaasta aruandega.</w:t>
      </w:r>
    </w:p>
    <w:p w14:paraId="6AACEEB1" w14:textId="77777777" w:rsidR="00154BA8" w:rsidRPr="00F651DD" w:rsidRDefault="00154BA8" w:rsidP="00383E38">
      <w:pPr>
        <w:spacing w:before="0" w:after="120" w:line="240" w:lineRule="auto"/>
        <w:rPr>
          <w:szCs w:val="22"/>
        </w:rPr>
      </w:pPr>
    </w:p>
    <w:p w14:paraId="074DDDF0" w14:textId="77777777"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TableGrid"/>
        <w:tblW w:w="0" w:type="auto"/>
        <w:tblLook w:val="04A0" w:firstRow="1" w:lastRow="0" w:firstColumn="1" w:lastColumn="0" w:noHBand="0" w:noVBand="1"/>
      </w:tblPr>
      <w:tblGrid>
        <w:gridCol w:w="4583"/>
        <w:gridCol w:w="4583"/>
      </w:tblGrid>
      <w:tr w:rsidR="00154BA8" w:rsidRPr="00F651DD" w14:paraId="50AB1F64"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147E74D" w14:textId="77777777"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14:paraId="4E8147C5" w14:textId="77777777"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14:paraId="66EE2C09"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4FE01C77" w14:textId="77777777"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14:paraId="63B0D29A"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14:paraId="118C41D4"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14:paraId="4CC61A5C"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14:paraId="64215F9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A1C55B2" w14:textId="77777777"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14:paraId="0C10743F"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14:paraId="6E483B8C"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14:paraId="0C4FFA1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6F5C4BAA" w14:textId="77777777"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14:paraId="42CF9A9D"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14:paraId="316B5B91"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14:paraId="7EA49E0B"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14:paraId="73393191" w14:textId="77777777" w:rsidR="00154BA8" w:rsidRPr="00F651DD" w:rsidRDefault="00154BA8" w:rsidP="00383E38">
      <w:pPr>
        <w:spacing w:before="0" w:after="0" w:line="240" w:lineRule="auto"/>
        <w:rPr>
          <w:szCs w:val="22"/>
        </w:rPr>
      </w:pPr>
    </w:p>
    <w:p w14:paraId="742F8E3E" w14:textId="77777777" w:rsidR="00154BA8" w:rsidRPr="00F651DD" w:rsidRDefault="00154BA8" w:rsidP="00383E38">
      <w:pPr>
        <w:spacing w:before="0" w:after="0" w:line="240" w:lineRule="auto"/>
        <w:rPr>
          <w:szCs w:val="22"/>
        </w:rPr>
      </w:pPr>
    </w:p>
    <w:p w14:paraId="5F70E96A" w14:textId="77777777"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2" w:name="_Toc414529055"/>
    </w:p>
    <w:p w14:paraId="09B78252" w14:textId="77777777" w:rsidR="00154BA8" w:rsidRPr="006536A2" w:rsidRDefault="00154BA8" w:rsidP="00383E38">
      <w:pPr>
        <w:pStyle w:val="Heading1"/>
        <w:rPr>
          <w:rFonts w:ascii="Times New Roman" w:eastAsia="Calibri" w:hAnsi="Times New Roman" w:cs="Times New Roman"/>
          <w:color w:val="1F497D" w:themeColor="text2"/>
          <w:sz w:val="28"/>
          <w:szCs w:val="28"/>
        </w:rPr>
      </w:pPr>
      <w:bookmarkStart w:id="53" w:name="_Toc472932144"/>
      <w:r w:rsidRPr="006536A2">
        <w:rPr>
          <w:rFonts w:ascii="Times New Roman" w:hAnsi="Times New Roman" w:cs="Times New Roman"/>
          <w:color w:val="1F497D" w:themeColor="text2"/>
          <w:sz w:val="28"/>
          <w:szCs w:val="28"/>
        </w:rPr>
        <w:lastRenderedPageBreak/>
        <w:t>Strateegia rahastamiskava</w:t>
      </w:r>
      <w:bookmarkEnd w:id="52"/>
      <w:bookmarkEnd w:id="53"/>
    </w:p>
    <w:p w14:paraId="600F2C19" w14:textId="77777777" w:rsidR="00154BA8" w:rsidRDefault="00154BA8" w:rsidP="00154BA8">
      <w:pPr>
        <w:spacing w:before="0" w:after="200" w:line="276" w:lineRule="auto"/>
        <w:jc w:val="left"/>
        <w:rPr>
          <w:szCs w:val="22"/>
        </w:rPr>
      </w:pPr>
      <w:r w:rsidRPr="00F651DD">
        <w:rPr>
          <w:szCs w:val="22"/>
        </w:rPr>
        <w:t>Arenguvaldkondadele kavandatavad vahendite mahud jagunevad järgmiselt:</w:t>
      </w:r>
    </w:p>
    <w:p w14:paraId="411BB0A5" w14:textId="77777777"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14:paraId="5E54838E"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14:paraId="6B47C1B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14:paraId="3ADF6F3C"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14:paraId="28BB1E0D" w14:textId="77777777" w:rsidR="00997DE4" w:rsidRPr="00997DE4" w:rsidRDefault="00147B5E" w:rsidP="00997DE4">
      <w:pPr>
        <w:spacing w:before="0" w:after="200" w:line="276" w:lineRule="auto"/>
        <w:jc w:val="left"/>
        <w:rPr>
          <w:szCs w:val="22"/>
        </w:rPr>
      </w:pPr>
      <w:r>
        <w:rPr>
          <w:szCs w:val="22"/>
        </w:rPr>
        <w:t>•</w:t>
      </w:r>
      <w:r>
        <w:rPr>
          <w:szCs w:val="22"/>
        </w:rPr>
        <w:tab/>
        <w:t xml:space="preserve">koelmualade taastamine – </w:t>
      </w:r>
      <w:r w:rsidR="0007192D">
        <w:rPr>
          <w:szCs w:val="22"/>
        </w:rPr>
        <w:t>4</w:t>
      </w:r>
      <w:r>
        <w:rPr>
          <w:szCs w:val="22"/>
        </w:rPr>
        <w:t xml:space="preserve"> </w:t>
      </w:r>
      <w:r w:rsidR="00997DE4" w:rsidRPr="00997DE4">
        <w:rPr>
          <w:szCs w:val="22"/>
        </w:rPr>
        <w:t>%</w:t>
      </w:r>
    </w:p>
    <w:p w14:paraId="2D7C969D"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w:t>
      </w:r>
      <w:r w:rsidR="00147B5E">
        <w:rPr>
          <w:szCs w:val="22"/>
        </w:rPr>
        <w:t xml:space="preserve">a kultuuripärandi edendamine – </w:t>
      </w:r>
      <w:r w:rsidR="0007192D">
        <w:rPr>
          <w:szCs w:val="22"/>
        </w:rPr>
        <w:t>5</w:t>
      </w:r>
      <w:r w:rsidR="00147B5E">
        <w:rPr>
          <w:szCs w:val="22"/>
        </w:rPr>
        <w:t xml:space="preserve"> </w:t>
      </w:r>
      <w:r w:rsidRPr="00997DE4">
        <w:rPr>
          <w:szCs w:val="22"/>
        </w:rPr>
        <w:t>%</w:t>
      </w:r>
    </w:p>
    <w:p w14:paraId="1FAAE03A"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14:paraId="7968C6B7" w14:textId="77777777" w:rsidR="00997DE4" w:rsidRPr="00997DE4" w:rsidRDefault="00997DE4" w:rsidP="00997DE4">
      <w:pPr>
        <w:spacing w:before="0" w:after="200" w:line="276" w:lineRule="auto"/>
        <w:jc w:val="left"/>
        <w:rPr>
          <w:szCs w:val="22"/>
        </w:rPr>
      </w:pPr>
      <w:r w:rsidRPr="00997DE4">
        <w:rPr>
          <w:szCs w:val="22"/>
        </w:rPr>
        <w:t>Vahendite jaotus aastate lõikes:</w:t>
      </w:r>
    </w:p>
    <w:p w14:paraId="439C5CC8"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14:paraId="60A039B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14:paraId="7DD26815"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14:paraId="0BEFE89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14:paraId="0DBA9F2F"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14:paraId="4B7975A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14:paraId="0DA2C476"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14:paraId="385798F7" w14:textId="77777777"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14:paraId="13941B1E" w14:textId="77777777" w:rsidR="004B237A" w:rsidRDefault="004B237A" w:rsidP="004B237A">
      <w:pPr>
        <w:spacing w:before="0" w:after="200" w:line="276" w:lineRule="auto"/>
        <w:jc w:val="left"/>
        <w:rPr>
          <w:szCs w:val="22"/>
        </w:rPr>
      </w:pPr>
      <w:bookmarkStart w:id="54" w:name="_Toc414529056"/>
      <w:r>
        <w:rPr>
          <w:szCs w:val="22"/>
        </w:rPr>
        <w:t>Kohal</w:t>
      </w:r>
      <w:r w:rsidR="002042BF">
        <w:rPr>
          <w:szCs w:val="22"/>
        </w:rPr>
        <w:t>iku algatusrühma eelarve jaotus on plaanitud järgnevalt:</w:t>
      </w:r>
    </w:p>
    <w:p w14:paraId="33E10A24" w14:textId="77777777" w:rsidR="00E473BC" w:rsidRDefault="00C87622" w:rsidP="00F4447D">
      <w:pPr>
        <w:pStyle w:val="ListParagraph"/>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14:paraId="5B4EE26A" w14:textId="77777777" w:rsidR="002C11E8" w:rsidRPr="002C11E8" w:rsidRDefault="00E473BC" w:rsidP="00F4447D">
      <w:pPr>
        <w:pStyle w:val="ListParagraph"/>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14:paraId="7C50E674" w14:textId="77777777" w:rsidR="00C87622" w:rsidRPr="002C11E8" w:rsidRDefault="00C87622" w:rsidP="002C11E8">
      <w:pPr>
        <w:pStyle w:val="ListParagraph"/>
        <w:spacing w:before="0" w:after="200" w:line="276" w:lineRule="auto"/>
        <w:jc w:val="left"/>
        <w:rPr>
          <w:szCs w:val="22"/>
        </w:rPr>
      </w:pPr>
    </w:p>
    <w:p w14:paraId="46A5EA33" w14:textId="77777777" w:rsidR="00383E38" w:rsidRDefault="00383E38">
      <w:pPr>
        <w:rPr>
          <w:szCs w:val="22"/>
        </w:rPr>
      </w:pPr>
      <w:r>
        <w:rPr>
          <w:szCs w:val="22"/>
        </w:rPr>
        <w:br w:type="page"/>
      </w:r>
    </w:p>
    <w:p w14:paraId="66167C51" w14:textId="77777777" w:rsidR="00154BA8" w:rsidRPr="006536A2" w:rsidRDefault="00154BA8" w:rsidP="00383E38">
      <w:pPr>
        <w:pStyle w:val="Heading1"/>
        <w:spacing w:after="240" w:line="240" w:lineRule="auto"/>
        <w:ind w:left="431" w:hanging="431"/>
        <w:rPr>
          <w:rFonts w:ascii="Times New Roman" w:eastAsia="Calibri" w:hAnsi="Times New Roman" w:cs="Times New Roman"/>
          <w:color w:val="1F497D" w:themeColor="text2"/>
          <w:sz w:val="28"/>
          <w:szCs w:val="28"/>
        </w:rPr>
      </w:pPr>
      <w:bookmarkStart w:id="55" w:name="_Toc472932145"/>
      <w:r w:rsidRPr="006536A2">
        <w:rPr>
          <w:rFonts w:ascii="Times New Roman" w:hAnsi="Times New Roman" w:cs="Times New Roman"/>
          <w:color w:val="1F497D" w:themeColor="text2"/>
          <w:sz w:val="28"/>
          <w:szCs w:val="28"/>
        </w:rPr>
        <w:lastRenderedPageBreak/>
        <w:t>Strateegia koostamise kaasamise protsess, kasutatud ja läbiviidud uuringud, ekspertarvamused</w:t>
      </w:r>
      <w:bookmarkEnd w:id="54"/>
      <w:bookmarkEnd w:id="55"/>
    </w:p>
    <w:p w14:paraId="07AC2ECF" w14:textId="77777777"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14:paraId="738C669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14:paraId="6C48427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14:paraId="2B2B7FA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Price Waterhouse Coopers – Kalasadamate Investeeringuvajaduste kaardistamise lõpparuanne. 2014</w:t>
      </w:r>
    </w:p>
    <w:p w14:paraId="3ECD76E6" w14:textId="77777777"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14:paraId="6B571CB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14:paraId="07F6479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14:paraId="0E24557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14:paraId="22EFEDF5"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14:paraId="6988922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14:paraId="375C3E0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14:paraId="68C3AA0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14:paraId="355E4CBF"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14:paraId="7DB3076F" w14:textId="77777777" w:rsidR="00154BA8" w:rsidRPr="006536A2" w:rsidRDefault="00154BA8" w:rsidP="00383E38">
      <w:pPr>
        <w:pStyle w:val="Heading2"/>
        <w:spacing w:before="600" w:after="240" w:afterAutospacing="0"/>
        <w:ind w:left="567" w:hanging="578"/>
        <w:jc w:val="left"/>
        <w:rPr>
          <w:rFonts w:ascii="Times New Roman" w:hAnsi="Times New Roman" w:cs="Times New Roman"/>
          <w:color w:val="1F497D" w:themeColor="text2"/>
          <w:sz w:val="26"/>
          <w:szCs w:val="26"/>
        </w:rPr>
      </w:pPr>
      <w:bookmarkStart w:id="56" w:name="_Toc414529057"/>
      <w:bookmarkStart w:id="57"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6"/>
      <w:r w:rsidRPr="006536A2">
        <w:rPr>
          <w:rFonts w:ascii="Times New Roman" w:hAnsi="Times New Roman" w:cs="Times New Roman"/>
          <w:color w:val="1F497D" w:themeColor="text2"/>
          <w:sz w:val="26"/>
          <w:szCs w:val="26"/>
        </w:rPr>
        <w:t xml:space="preserve"> (vt. Lisa 3)</w:t>
      </w:r>
      <w:bookmarkEnd w:id="57"/>
    </w:p>
    <w:p w14:paraId="58313B89" w14:textId="77777777"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14:paraId="73C5EDAE" w14:textId="77777777"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14:paraId="0B3C102B" w14:textId="77777777"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TableGrid"/>
        <w:tblW w:w="0" w:type="auto"/>
        <w:tblLook w:val="04A0" w:firstRow="1" w:lastRow="0" w:firstColumn="1" w:lastColumn="0" w:noHBand="0" w:noVBand="1"/>
      </w:tblPr>
      <w:tblGrid>
        <w:gridCol w:w="8897"/>
      </w:tblGrid>
      <w:tr w:rsidR="00154BA8" w:rsidRPr="00F651DD" w14:paraId="64477D0F"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1A45011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84EAD8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2595A103"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03190A42"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D641225"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2ED05CEB"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2AB4058" w14:textId="77777777"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14:paraId="55E625B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A8971F9"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179DF3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940AEAB"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7B6713C5"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B761095" w14:textId="77777777" w:rsidR="00154BA8" w:rsidRPr="00F651DD" w:rsidRDefault="00154BA8" w:rsidP="00154BA8">
            <w:pPr>
              <w:rPr>
                <w:rFonts w:cs="Times New Roman"/>
                <w:szCs w:val="22"/>
              </w:rPr>
            </w:pPr>
            <w:r w:rsidRPr="00F651DD">
              <w:rPr>
                <w:rFonts w:cs="Times New Roman"/>
                <w:szCs w:val="22"/>
              </w:rPr>
              <w:lastRenderedPageBreak/>
              <w:t xml:space="preserve">Millised on olnud olulisemad probleemid tegevusgrupilt toetuse taotlemisel? </w:t>
            </w:r>
          </w:p>
        </w:tc>
      </w:tr>
      <w:tr w:rsidR="00154BA8" w:rsidRPr="00F651DD" w14:paraId="714A2A9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C6E5F48"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484C48F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4550D01A"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55A3F36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199000E"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1360BD4E"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DBC7EFF"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35D0096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14B0373"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31D3DDC8"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90577DC"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27F0179A" w14:textId="77777777" w:rsidR="002E3BD7" w:rsidRDefault="002E3BD7" w:rsidP="002E3BD7">
      <w:pPr>
        <w:spacing w:before="0" w:after="200" w:line="276" w:lineRule="auto"/>
        <w:rPr>
          <w:szCs w:val="22"/>
        </w:rPr>
      </w:pPr>
    </w:p>
    <w:p w14:paraId="40C62F89" w14:textId="77777777"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14:paraId="0E1A6447" w14:textId="77777777"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14:paraId="2585B28A" w14:textId="77777777"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14:paraId="151F1B32" w14:textId="77777777"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14:paraId="65631671" w14:textId="77777777"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14:paraId="2560DF9E" w14:textId="77777777" w:rsidR="002E3BD7" w:rsidRDefault="002E3BD7" w:rsidP="00154BA8">
      <w:pPr>
        <w:spacing w:before="0" w:after="200" w:line="276" w:lineRule="auto"/>
        <w:jc w:val="left"/>
        <w:rPr>
          <w:b/>
          <w:szCs w:val="22"/>
        </w:rPr>
      </w:pPr>
    </w:p>
    <w:p w14:paraId="106F7FD3"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208789CF"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14:paraId="0ABEA0F8"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14:paraId="4E320A9B"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14:paraId="70CDC53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113677C" w14:textId="77777777"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14:paraId="0075C2D0"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14:paraId="40BF52F8"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06DED0C9"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2CFC620C"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lastRenderedPageBreak/>
        <w:t>Taotluste puhul tuleb jälgida taotlemistingimuste vähest piiramist taotluste mahu osas.</w:t>
      </w:r>
    </w:p>
    <w:p w14:paraId="694A3495"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ED02A3E" w14:textId="77777777" w:rsidR="00154BA8" w:rsidRPr="006536A2" w:rsidRDefault="00154BA8" w:rsidP="002E3BD7">
      <w:pPr>
        <w:pStyle w:val="Heading2"/>
        <w:spacing w:before="600" w:after="240" w:afterAutospacing="0"/>
        <w:ind w:left="567" w:hanging="578"/>
        <w:jc w:val="left"/>
        <w:rPr>
          <w:rFonts w:ascii="Times New Roman" w:hAnsi="Times New Roman" w:cs="Times New Roman"/>
          <w:color w:val="1F497D" w:themeColor="text2"/>
          <w:sz w:val="26"/>
          <w:szCs w:val="26"/>
        </w:rPr>
      </w:pPr>
      <w:bookmarkStart w:id="58" w:name="_Toc414529058"/>
      <w:bookmarkStart w:id="59" w:name="_Toc472932147"/>
      <w:r w:rsidRPr="006536A2">
        <w:rPr>
          <w:rFonts w:ascii="Times New Roman" w:hAnsi="Times New Roman" w:cs="Times New Roman"/>
          <w:color w:val="1F497D" w:themeColor="text2"/>
          <w:sz w:val="26"/>
          <w:szCs w:val="26"/>
        </w:rPr>
        <w:t>Strateegia koostamise kaasamise metoodika kirjeldus</w:t>
      </w:r>
      <w:bookmarkEnd w:id="58"/>
      <w:bookmarkEnd w:id="59"/>
    </w:p>
    <w:p w14:paraId="72F17EDC" w14:textId="77777777"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Severnoje Poberežje). </w:t>
      </w:r>
      <w:r w:rsidRPr="00455604">
        <w:rPr>
          <w:szCs w:val="22"/>
        </w:rPr>
        <w:t>Osalejate nimekirjad on esitatud Lisas 7.</w:t>
      </w:r>
    </w:p>
    <w:p w14:paraId="359CC52B" w14:textId="77777777"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14:paraId="5A44D737"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14:paraId="1E013598"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14:paraId="2F71CF2D"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14:paraId="3C25CBB6"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14:paraId="1104E135"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14:paraId="03406ACD" w14:textId="77777777"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14:paraId="594DE4F5" w14:textId="77777777" w:rsidR="002E3BD7" w:rsidRPr="002E3BD7" w:rsidRDefault="002E3BD7" w:rsidP="002E3BD7">
      <w:pPr>
        <w:spacing w:before="0" w:after="200" w:line="276" w:lineRule="auto"/>
        <w:ind w:left="720"/>
        <w:contextualSpacing/>
        <w:jc w:val="left"/>
        <w:rPr>
          <w:szCs w:val="22"/>
        </w:rPr>
      </w:pPr>
    </w:p>
    <w:tbl>
      <w:tblPr>
        <w:tblStyle w:val="TableGrid"/>
        <w:tblW w:w="0" w:type="auto"/>
        <w:tblLook w:val="04A0" w:firstRow="1" w:lastRow="0" w:firstColumn="1" w:lastColumn="0" w:noHBand="0" w:noVBand="1"/>
      </w:tblPr>
      <w:tblGrid>
        <w:gridCol w:w="4606"/>
        <w:gridCol w:w="4606"/>
      </w:tblGrid>
      <w:tr w:rsidR="00154BA8" w:rsidRPr="00F651DD" w14:paraId="718E994F" w14:textId="77777777" w:rsidTr="002E3BD7">
        <w:trPr>
          <w:tblHeader/>
        </w:trPr>
        <w:tc>
          <w:tcPr>
            <w:tcW w:w="4606" w:type="dxa"/>
            <w:tcBorders>
              <w:top w:val="single" w:sz="4" w:space="0" w:color="auto"/>
              <w:left w:val="single" w:sz="4" w:space="0" w:color="auto"/>
              <w:bottom w:val="single" w:sz="4" w:space="0" w:color="auto"/>
              <w:right w:val="single" w:sz="4" w:space="0" w:color="auto"/>
            </w:tcBorders>
            <w:hideMark/>
          </w:tcPr>
          <w:p w14:paraId="1C556479" w14:textId="77777777"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14:paraId="12FC3BCB" w14:textId="77777777"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14:paraId="3A31A877"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069C5F3E" w14:textId="77777777"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14:paraId="37FE8499" w14:textId="77777777"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14:paraId="1B2B016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E18B0A1" w14:textId="77777777"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14:paraId="343CCA55" w14:textId="77777777"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14:paraId="0E902EB8"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5BE1ED83" w14:textId="77777777"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14:paraId="0561A8AA" w14:textId="77777777"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14:paraId="6747AD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C5CFBB8" w14:textId="77777777"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14:paraId="2631A87F" w14:textId="77777777"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14:paraId="5A19E421" w14:textId="77777777" w:rsidR="002E3BD7" w:rsidRDefault="002E3BD7" w:rsidP="00154BA8">
            <w:pPr>
              <w:rPr>
                <w:rFonts w:cs="Times New Roman"/>
                <w:szCs w:val="22"/>
              </w:rPr>
            </w:pPr>
          </w:p>
          <w:p w14:paraId="2E51B795" w14:textId="77777777" w:rsidR="002E3BD7" w:rsidRDefault="002E3BD7" w:rsidP="00154BA8">
            <w:pPr>
              <w:rPr>
                <w:rFonts w:cs="Times New Roman"/>
                <w:szCs w:val="22"/>
              </w:rPr>
            </w:pPr>
          </w:p>
          <w:p w14:paraId="0FFC90B2" w14:textId="77777777" w:rsidR="002E3BD7" w:rsidRPr="00F651DD" w:rsidRDefault="002E3BD7" w:rsidP="00154BA8">
            <w:pPr>
              <w:rPr>
                <w:rFonts w:cs="Times New Roman"/>
                <w:szCs w:val="22"/>
              </w:rPr>
            </w:pPr>
          </w:p>
        </w:tc>
      </w:tr>
      <w:tr w:rsidR="00154BA8" w:rsidRPr="00F651DD" w14:paraId="4D05759D"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3DE4B05" w14:textId="77777777" w:rsidR="00154BA8" w:rsidRPr="00F651DD" w:rsidRDefault="00154BA8" w:rsidP="002E3BD7">
            <w:pPr>
              <w:rPr>
                <w:rFonts w:cs="Times New Roman"/>
                <w:szCs w:val="22"/>
              </w:rPr>
            </w:pPr>
            <w:r w:rsidRPr="00F651DD">
              <w:rPr>
                <w:rFonts w:cs="Times New Roman"/>
                <w:szCs w:val="22"/>
              </w:rPr>
              <w:lastRenderedPageBreak/>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14:paraId="41F0C6BF" w14:textId="77777777"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14:paraId="55F7B6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657DD4E9" w14:textId="77777777"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14:paraId="275DD66C" w14:textId="77777777"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14:paraId="3DEB5A91"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B2771E6" w14:textId="77777777"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14:paraId="53494BBC" w14:textId="77777777"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Severnoje Poberežje; koduleht </w:t>
            </w:r>
            <w:hyperlink r:id="rId63" w:history="1">
              <w:r w:rsidRPr="00F651DD">
                <w:rPr>
                  <w:rFonts w:cs="Times New Roman"/>
                  <w:color w:val="0000FF"/>
                  <w:szCs w:val="22"/>
                  <w:u w:val="single"/>
                </w:rPr>
                <w:t>www.vrky.ee</w:t>
              </w:r>
            </w:hyperlink>
            <w:r w:rsidRPr="00F651DD">
              <w:rPr>
                <w:rFonts w:cs="Times New Roman"/>
                <w:szCs w:val="22"/>
              </w:rPr>
              <w:t xml:space="preserve"> e-posti listid.</w:t>
            </w:r>
          </w:p>
        </w:tc>
      </w:tr>
    </w:tbl>
    <w:p w14:paraId="08FE3C67" w14:textId="77777777" w:rsidR="002E3BD7" w:rsidRDefault="002E3BD7">
      <w:pPr>
        <w:rPr>
          <w:szCs w:val="22"/>
        </w:rPr>
      </w:pPr>
      <w:bookmarkStart w:id="60" w:name="_Toc414529059"/>
      <w:r>
        <w:rPr>
          <w:szCs w:val="22"/>
        </w:rPr>
        <w:br w:type="page"/>
      </w:r>
    </w:p>
    <w:p w14:paraId="1C5FF916" w14:textId="77777777" w:rsidR="00BD619A" w:rsidRPr="006536A2" w:rsidRDefault="00BD619A" w:rsidP="00BD619A">
      <w:pPr>
        <w:pStyle w:val="Heading1"/>
        <w:spacing w:after="240"/>
        <w:ind w:left="431" w:hanging="431"/>
        <w:rPr>
          <w:rFonts w:ascii="Times New Roman" w:hAnsi="Times New Roman" w:cs="Times New Roman"/>
          <w:color w:val="1F497D" w:themeColor="text2"/>
          <w:sz w:val="28"/>
          <w:szCs w:val="28"/>
        </w:rPr>
      </w:pPr>
      <w:bookmarkStart w:id="61" w:name="_Toc472932148"/>
      <w:bookmarkEnd w:id="60"/>
      <w:r w:rsidRPr="006536A2">
        <w:rPr>
          <w:rFonts w:ascii="Times New Roman" w:hAnsi="Times New Roman" w:cs="Times New Roman"/>
          <w:color w:val="1F497D" w:themeColor="text2"/>
          <w:sz w:val="28"/>
          <w:szCs w:val="28"/>
        </w:rPr>
        <w:lastRenderedPageBreak/>
        <w:t>Strateegia kinnitamine</w:t>
      </w:r>
      <w:bookmarkEnd w:id="61"/>
    </w:p>
    <w:p w14:paraId="28E38747" w14:textId="77777777"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14:paraId="3BC970CE" w14:textId="77777777" w:rsidR="00482102" w:rsidRDefault="00482102" w:rsidP="00BD619A">
      <w:pPr>
        <w:spacing w:before="0" w:after="200" w:line="276" w:lineRule="auto"/>
        <w:jc w:val="left"/>
        <w:rPr>
          <w:szCs w:val="22"/>
        </w:rPr>
      </w:pPr>
    </w:p>
    <w:p w14:paraId="39F969A6" w14:textId="77777777" w:rsidR="00436E72" w:rsidRPr="00F651DD" w:rsidRDefault="00436E72" w:rsidP="00BD619A">
      <w:pPr>
        <w:spacing w:before="0" w:after="200" w:line="276" w:lineRule="auto"/>
        <w:jc w:val="left"/>
        <w:rPr>
          <w:szCs w:val="22"/>
        </w:rPr>
      </w:pPr>
    </w:p>
    <w:p w14:paraId="3056E4D7" w14:textId="77777777" w:rsidR="00BD619A" w:rsidRPr="00F651DD" w:rsidRDefault="00BD619A" w:rsidP="00BD619A">
      <w:pPr>
        <w:spacing w:before="0" w:after="200" w:line="276" w:lineRule="auto"/>
        <w:jc w:val="left"/>
        <w:rPr>
          <w:szCs w:val="22"/>
        </w:rPr>
      </w:pPr>
      <w:r w:rsidRPr="00F651DD">
        <w:rPr>
          <w:szCs w:val="22"/>
        </w:rPr>
        <w:br w:type="page"/>
      </w:r>
    </w:p>
    <w:p w14:paraId="1095D64A" w14:textId="77777777" w:rsidR="00F74ABA" w:rsidRPr="00F74ABA" w:rsidRDefault="00F74ABA" w:rsidP="00F74ABA">
      <w:pPr>
        <w:pStyle w:val="Heading1"/>
        <w:numPr>
          <w:ilvl w:val="0"/>
          <w:numId w:val="0"/>
        </w:numPr>
        <w:rPr>
          <w:rFonts w:ascii="Times New Roman" w:hAnsi="Times New Roman" w:cs="Times New Roman"/>
          <w:sz w:val="28"/>
          <w:szCs w:val="28"/>
        </w:rPr>
      </w:pPr>
      <w:bookmarkStart w:id="62" w:name="_Toc472932149"/>
      <w:r w:rsidRPr="006536A2">
        <w:rPr>
          <w:rFonts w:ascii="Times New Roman" w:hAnsi="Times New Roman" w:cs="Times New Roman"/>
          <w:color w:val="1F497D" w:themeColor="text2"/>
          <w:sz w:val="28"/>
          <w:szCs w:val="28"/>
        </w:rPr>
        <w:lastRenderedPageBreak/>
        <w:t>LISAD</w:t>
      </w:r>
      <w:bookmarkEnd w:id="62"/>
      <w:r w:rsidRPr="00F74ABA">
        <w:rPr>
          <w:rFonts w:ascii="Times New Roman" w:hAnsi="Times New Roman" w:cs="Times New Roman"/>
          <w:sz w:val="28"/>
          <w:szCs w:val="28"/>
        </w:rPr>
        <w:br w:type="page"/>
      </w:r>
    </w:p>
    <w:p w14:paraId="5F4A819D" w14:textId="77777777" w:rsidR="00154BA8" w:rsidRPr="00F651DD" w:rsidRDefault="00154BA8" w:rsidP="00154BA8">
      <w:pPr>
        <w:spacing w:before="0" w:after="200" w:line="276" w:lineRule="auto"/>
        <w:jc w:val="left"/>
        <w:rPr>
          <w:b/>
          <w:szCs w:val="22"/>
        </w:rPr>
      </w:pPr>
      <w:r w:rsidRPr="00F651DD">
        <w:rPr>
          <w:b/>
          <w:szCs w:val="22"/>
        </w:rPr>
        <w:lastRenderedPageBreak/>
        <w:t>Lisa 1 Sadamad</w:t>
      </w:r>
    </w:p>
    <w:p w14:paraId="485B4EBC" w14:textId="77777777" w:rsidR="00154BA8" w:rsidRPr="002E3BD7" w:rsidRDefault="00154BA8" w:rsidP="00F4447D">
      <w:pPr>
        <w:pStyle w:val="ListParagraph"/>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TableGrid"/>
        <w:tblW w:w="0" w:type="auto"/>
        <w:tblLook w:val="04A0" w:firstRow="1" w:lastRow="0" w:firstColumn="1" w:lastColumn="0" w:noHBand="0" w:noVBand="1"/>
      </w:tblPr>
      <w:tblGrid>
        <w:gridCol w:w="2518"/>
        <w:gridCol w:w="6694"/>
      </w:tblGrid>
      <w:tr w:rsidR="00154BA8" w:rsidRPr="00F651DD" w14:paraId="6DFEEEBF" w14:textId="77777777" w:rsidTr="0058252E">
        <w:tc>
          <w:tcPr>
            <w:tcW w:w="2518" w:type="dxa"/>
          </w:tcPr>
          <w:p w14:paraId="71E84EF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78299325" w14:textId="77777777" w:rsidR="00154BA8" w:rsidRPr="00F651DD" w:rsidRDefault="00154BA8" w:rsidP="00154BA8">
            <w:pPr>
              <w:rPr>
                <w:rFonts w:cs="Times New Roman"/>
                <w:szCs w:val="22"/>
              </w:rPr>
            </w:pPr>
            <w:r w:rsidRPr="00F651DD">
              <w:rPr>
                <w:rFonts w:cs="Times New Roman"/>
                <w:szCs w:val="22"/>
              </w:rPr>
              <w:t>MTÜ Karepa Kalasadam</w:t>
            </w:r>
          </w:p>
        </w:tc>
      </w:tr>
      <w:tr w:rsidR="00154BA8" w:rsidRPr="00F651DD" w14:paraId="44F3752F" w14:textId="77777777" w:rsidTr="0058252E">
        <w:tc>
          <w:tcPr>
            <w:tcW w:w="2518" w:type="dxa"/>
          </w:tcPr>
          <w:p w14:paraId="6819FC69"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47F53F0E"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 on suhtliselt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Karepa sadamakohast (Türineemest) läänes paikneval randlal valitseb setete transiit suunaga läänest itta (sadamakoha suunas), mida põhjustab eelkõige tormilainetuse valitsev suund ning mille tulemusena kantakse sadamakohast lääne pool</w:t>
            </w:r>
          </w:p>
          <w:p w14:paraId="2680E00B"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14:paraId="391FC55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krundile on planeeritud 11 rajatist, sh kaitserajatised, põhjamuul ja kivikonstruktsioonid, põhjamuuli lainesein, sildumisrajatised, kaid, teenindusrajatised,slipp, ramp, haljasala, piirdeaed ja tehnovarustused.</w:t>
            </w:r>
          </w:p>
          <w:p w14:paraId="12E15433"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Invsteering sisaldab ka sadama süvendustõid. Ehitusprojekti teises etapis projekteeritakse sadama hoone, kuhu nähakse ette valveruum, sanitaarruumid ja laoruumid.</w:t>
            </w:r>
          </w:p>
          <w:p w14:paraId="6967DC9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14:paraId="5086E30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14:paraId="61BF55C8"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14:paraId="044AD13F"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teostamiseks tuleb nimetatud ehitustööde eelsete detailsete uuringute alusel koostada ehitustööde teostamiseks vajalik lõplik tööprojekt ja nvigatsiooni-märkide projekt.</w:t>
            </w:r>
          </w:p>
          <w:p w14:paraId="454A0D77" w14:textId="77777777" w:rsidR="00154BA8" w:rsidRPr="00F651DD" w:rsidRDefault="00154BA8" w:rsidP="00154BA8">
            <w:pPr>
              <w:rPr>
                <w:rFonts w:cs="Times New Roman"/>
                <w:szCs w:val="22"/>
              </w:rPr>
            </w:pPr>
          </w:p>
        </w:tc>
      </w:tr>
      <w:tr w:rsidR="00154BA8" w:rsidRPr="00F651DD" w14:paraId="383D2770" w14:textId="77777777" w:rsidTr="0058252E">
        <w:tc>
          <w:tcPr>
            <w:tcW w:w="2518" w:type="dxa"/>
          </w:tcPr>
          <w:p w14:paraId="4AE35594"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0E56EFE0" w14:textId="77777777" w:rsidR="00154BA8" w:rsidRPr="00F651DD" w:rsidRDefault="00154BA8" w:rsidP="00154BA8">
            <w:pPr>
              <w:rPr>
                <w:rFonts w:cs="Times New Roman"/>
                <w:sz w:val="20"/>
                <w:szCs w:val="20"/>
              </w:rPr>
            </w:pPr>
            <w:r w:rsidRPr="00F651DD">
              <w:rPr>
                <w:rFonts w:eastAsia="Times New Roman" w:cs="Times New Roman"/>
                <w:sz w:val="20"/>
                <w:szCs w:val="20"/>
              </w:rPr>
              <w:t>Hoiustamis- ja töötlemisvõimalused puuduvad, juurdepääsute sadamale ei vasta nõuetele, kai on amortiseerunud ja kõrgus nind suund ei kaitse tormilainete ja liivasetete eest. Sadamahoone puudub.  Puurkaev on rajatud kõrvalasuvale kinnistule ja sadama veevarustus on sellega tagatud.</w:t>
            </w:r>
          </w:p>
        </w:tc>
      </w:tr>
      <w:tr w:rsidR="00154BA8" w:rsidRPr="00F651DD" w14:paraId="38B02D09" w14:textId="77777777" w:rsidTr="0058252E">
        <w:tc>
          <w:tcPr>
            <w:tcW w:w="2518" w:type="dxa"/>
          </w:tcPr>
          <w:p w14:paraId="1D1EBCF8"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3F44424C" w14:textId="77777777"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14:paraId="6A499CA9" w14:textId="77777777" w:rsidTr="0058252E">
        <w:tc>
          <w:tcPr>
            <w:tcW w:w="2518" w:type="dxa"/>
          </w:tcPr>
          <w:p w14:paraId="59BC7A6D" w14:textId="77777777"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14:paraId="2EB17E5E" w14:textId="77777777"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14:paraId="00908D03" w14:textId="77777777" w:rsidTr="0058252E">
        <w:tc>
          <w:tcPr>
            <w:tcW w:w="2518" w:type="dxa"/>
          </w:tcPr>
          <w:p w14:paraId="250BE84C" w14:textId="77777777"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14:paraId="54DB6A79" w14:textId="77777777" w:rsidR="00154BA8" w:rsidRPr="00F651DD" w:rsidRDefault="00154BA8" w:rsidP="00154BA8">
            <w:pPr>
              <w:rPr>
                <w:rFonts w:cs="Times New Roman"/>
                <w:sz w:val="20"/>
                <w:szCs w:val="20"/>
              </w:rPr>
            </w:pPr>
            <w:r w:rsidRPr="00F651DD">
              <w:rPr>
                <w:rFonts w:eastAsia="Times New Roman" w:cs="Times New Roman"/>
                <w:sz w:val="20"/>
                <w:szCs w:val="20"/>
              </w:rPr>
              <w:t>Sadam asub Karepal Türineeme lääneküljel. Sadamat kasutatakse kõige aktiivsemalt perioodil mai – oktoober. Siis on vees 5-8 kalapaati. Kui meri on talvel jäävaba, käiakse püügil 2 -3 väiksema paadiga. Püügiks kasutatakse ruutu 95, kokkuleppeliselt naabritega Väliku oja suudmest Härgliiva lahes kuni Liivasääreni ida pool Toolse jõe suuet. Traditsiooniline on mõrrapüük maist oktoobri lõpuni ja võrgupüük vastavalt looduslikele tingimustele aastaringselt.</w:t>
            </w:r>
          </w:p>
        </w:tc>
      </w:tr>
      <w:tr w:rsidR="00154BA8" w:rsidRPr="00F651DD" w14:paraId="0A2B49FD" w14:textId="77777777" w:rsidTr="0058252E">
        <w:tc>
          <w:tcPr>
            <w:tcW w:w="2518" w:type="dxa"/>
          </w:tcPr>
          <w:p w14:paraId="447E5287" w14:textId="77777777" w:rsidR="00154BA8" w:rsidRPr="00F651DD" w:rsidRDefault="00154BA8" w:rsidP="00154BA8">
            <w:pPr>
              <w:rPr>
                <w:rFonts w:cs="Times New Roman"/>
                <w:b/>
                <w:szCs w:val="22"/>
              </w:rPr>
            </w:pPr>
            <w:r w:rsidRPr="00F651DD">
              <w:rPr>
                <w:rFonts w:cs="Times New Roman"/>
                <w:b/>
                <w:szCs w:val="22"/>
              </w:rPr>
              <w:lastRenderedPageBreak/>
              <w:t>Territoorium, akvatoorium, kaideäärne sügavus</w:t>
            </w:r>
          </w:p>
        </w:tc>
        <w:tc>
          <w:tcPr>
            <w:tcW w:w="6694" w:type="dxa"/>
          </w:tcPr>
          <w:p w14:paraId="3D30E5D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tööala ulatus on määrtatud Karepa sadama perspektiivse tervikarenduse eskiisi põhjamuuli piirkonda jääva osa (põhjaosa) alusel. Tööala pindala on 2,3 ha ja maaüksus ktt 88703:003:0298 (tootmismaa). Tööala maa-ala ja merepõhja pindala määramise aluseks on Maa-ametist saadud ametlik maismaapiir. Tegelik maismaapiir (mõõdetud mais 2012) paikneb Türineeme põhjatipul ametlikust maismaapiirist</w:t>
            </w:r>
          </w:p>
          <w:p w14:paraId="17EEB537"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ktt 88703:003:0247 (elamumaa) ja ktt 88703:003:0090 (tootmismaa, kus asub paadikuur) ning Karepa sadama tee (piiriettepanek AT1204190076). Tööala ei ole miljööväärtuslik hoonestusala. Tööala ei ole muinsuskaitseala ning siin ei asu</w:t>
            </w:r>
          </w:p>
          <w:p w14:paraId="3BAAAA5D"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14:paraId="1D569225"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14:paraId="1D315F8C"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14:paraId="6976A5B6" w14:textId="77777777" w:rsidTr="0058252E">
        <w:tc>
          <w:tcPr>
            <w:tcW w:w="2518" w:type="dxa"/>
          </w:tcPr>
          <w:p w14:paraId="39C2375E"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6AD2DD6C" w14:textId="77777777"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14:paraId="368574FE" w14:textId="77777777"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gal kevadel korraldavad MTÜ liikmed  talgupäeva, korrastatakse rannaala ja sadamaümbrus. Traditsiooniks on saanud kalurite päeva tähistamine. Kutsustud on kõik kogukonna liiked koos peredega. Eesmärk on inimestevaheliste suhete ja seeläbi traditsioonide hoidmine ning rannaelu edendamine.</w:t>
            </w:r>
          </w:p>
          <w:p w14:paraId="38E5F862" w14:textId="77777777"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14:paraId="2BBF865E" w14:textId="77777777" w:rsidTr="0058252E">
        <w:tc>
          <w:tcPr>
            <w:tcW w:w="2518" w:type="dxa"/>
          </w:tcPr>
          <w:p w14:paraId="07C0165B"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6F264F5D" w14:textId="77777777"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14:paraId="1D2ECEFA" w14:textId="77777777" w:rsidTr="0058252E">
        <w:tc>
          <w:tcPr>
            <w:tcW w:w="2518" w:type="dxa"/>
          </w:tcPr>
          <w:p w14:paraId="6D92870F"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29542C28" w14:textId="77777777"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14:paraId="0ED80ADC" w14:textId="77777777" w:rsidTr="0058252E">
        <w:tc>
          <w:tcPr>
            <w:tcW w:w="2518" w:type="dxa"/>
          </w:tcPr>
          <w:p w14:paraId="27C71B7F"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1C76A657" w14:textId="77777777"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14:paraId="112556B1" w14:textId="77777777" w:rsidR="00154BA8" w:rsidRPr="00F651DD" w:rsidRDefault="00154BA8" w:rsidP="00154BA8">
      <w:pPr>
        <w:spacing w:before="0" w:after="200" w:line="276" w:lineRule="auto"/>
        <w:jc w:val="left"/>
        <w:rPr>
          <w:szCs w:val="22"/>
        </w:rPr>
      </w:pPr>
    </w:p>
    <w:p w14:paraId="607B83B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14:paraId="4794DAB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7D77EA6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 nimi:</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C6847B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14:paraId="17C02D22"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97ECE9"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Investeeringu vajalikkuse põhjendus: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3686A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14:paraId="713D3B5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29020B5"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 xml:space="preserve">Infrastruktuuri </w:t>
            </w:r>
            <w:r w:rsidRPr="00F651DD">
              <w:rPr>
                <w:rFonts w:eastAsia="Times New Roman"/>
                <w:b/>
                <w:color w:val="000000"/>
                <w:szCs w:val="22"/>
                <w:lang w:val="en-US"/>
              </w:rPr>
              <w:lastRenderedPageBreak/>
              <w:t>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E4391CD"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lastRenderedPageBreak/>
              <w:t xml:space="preserve">Kinnikasvanud akvatoorium, lagunenud muul, sadamas on 3 hoonet ja puurkaev, meremärgistus puudub. Juurdesõidutee riigi </w:t>
            </w:r>
            <w:r w:rsidRPr="00F651DD">
              <w:rPr>
                <w:rFonts w:eastAsia="Times New Roman"/>
                <w:color w:val="000000"/>
                <w:sz w:val="22"/>
                <w:szCs w:val="22"/>
              </w:rPr>
              <w:lastRenderedPageBreak/>
              <w:t>kõrvalmaanteedpidi, viimane 100m kruusakate.</w:t>
            </w:r>
          </w:p>
        </w:tc>
      </w:tr>
      <w:tr w:rsidR="00154BA8" w:rsidRPr="00F651DD" w14:paraId="25FC3D4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51A589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lastRenderedPageBreak/>
              <w:t>Sadamakohta kasutavate kutseliste kalurite arv:</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EC5668E"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14:paraId="2E24463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8C80258"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Sadamat kasutava laevastiku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C0EC8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14:paraId="399C1677"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0A784F3"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Looduslikud tingimused ja kasutusaktiivsus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5A4429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14:paraId="4083281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16AB4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Territoorium, akvatoorium, kaideäärne sügavus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4B56050" w14:textId="77777777"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14:paraId="1D3CCCA2"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14:paraId="67108B4C"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2A5A78B"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Muud tegevused ja tulud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81920E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14:paraId="350F577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0BCCEBC"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Omandivorm</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653B9E4"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14:paraId="5931EDE9"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289C3EC9"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Seni teostatud investeeringud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D217FD6"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14:paraId="40ED91A8"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6B80F42F"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Sadamapidaja kontaktid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D24A888"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14:paraId="1262542F"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14:paraId="61443C54"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14:paraId="11CB57A2"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14:paraId="74F9AF86" w14:textId="77777777" w:rsidR="00154BA8" w:rsidRPr="00F651DD" w:rsidRDefault="00154BA8" w:rsidP="00154BA8">
      <w:pPr>
        <w:spacing w:before="0" w:after="200" w:line="276" w:lineRule="auto"/>
        <w:jc w:val="left"/>
        <w:rPr>
          <w:szCs w:val="22"/>
        </w:rPr>
      </w:pPr>
    </w:p>
    <w:p w14:paraId="29CF8B30" w14:textId="77777777" w:rsidR="00154BA8" w:rsidRPr="00F651DD" w:rsidRDefault="00154BA8" w:rsidP="00F4447D">
      <w:pPr>
        <w:pStyle w:val="ListParagraph"/>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TableGrid"/>
        <w:tblW w:w="0" w:type="auto"/>
        <w:tblLook w:val="04A0" w:firstRow="1" w:lastRow="0" w:firstColumn="1" w:lastColumn="0" w:noHBand="0" w:noVBand="1"/>
      </w:tblPr>
      <w:tblGrid>
        <w:gridCol w:w="2518"/>
        <w:gridCol w:w="6694"/>
      </w:tblGrid>
      <w:tr w:rsidR="00154BA8" w:rsidRPr="00F651DD" w14:paraId="6A7E155A" w14:textId="77777777" w:rsidTr="0058252E">
        <w:tc>
          <w:tcPr>
            <w:tcW w:w="2518" w:type="dxa"/>
          </w:tcPr>
          <w:p w14:paraId="1A1B6C4F"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916CB32" w14:textId="77777777" w:rsidR="00154BA8" w:rsidRPr="00F651DD" w:rsidRDefault="00154BA8" w:rsidP="00154BA8">
            <w:pPr>
              <w:rPr>
                <w:rFonts w:cs="Times New Roman"/>
                <w:szCs w:val="22"/>
              </w:rPr>
            </w:pPr>
            <w:r w:rsidRPr="00F651DD">
              <w:rPr>
                <w:rFonts w:cs="Times New Roman"/>
                <w:szCs w:val="22"/>
              </w:rPr>
              <w:t>Narva-Jõesuu sadam</w:t>
            </w:r>
          </w:p>
        </w:tc>
      </w:tr>
      <w:tr w:rsidR="00154BA8" w:rsidRPr="00F651DD" w14:paraId="33541267" w14:textId="77777777" w:rsidTr="0058252E">
        <w:tc>
          <w:tcPr>
            <w:tcW w:w="2518" w:type="dxa"/>
          </w:tcPr>
          <w:p w14:paraId="020615E2"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824011" w14:textId="77777777" w:rsidR="00154BA8" w:rsidRPr="00F651DD" w:rsidRDefault="00154BA8" w:rsidP="00154BA8">
            <w:pPr>
              <w:rPr>
                <w:rFonts w:cs="Times New Roman"/>
                <w:szCs w:val="22"/>
              </w:rPr>
            </w:pPr>
            <w:r w:rsidRPr="00F651DD">
              <w:rPr>
                <w:rFonts w:cs="Times New Roman"/>
                <w:szCs w:val="22"/>
              </w:rPr>
              <w:t>Olemasolev statsionaarne, gravitatsioonikai pikkusega</w:t>
            </w:r>
          </w:p>
          <w:p w14:paraId="25E0922A" w14:textId="77777777"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14:paraId="2A0CB16E" w14:textId="77777777" w:rsidTr="0058252E">
        <w:tc>
          <w:tcPr>
            <w:tcW w:w="2518" w:type="dxa"/>
          </w:tcPr>
          <w:p w14:paraId="3B52B549"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6F019060" w14:textId="77777777"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ümbertöötlemis ettevõtte on olemas (Kirde Rand OÜ) kuid veel oleks vaja sadamas hoiustamisvõimaluse, söögikohad, pesemisvõimalused, saasteainete vastuvõtupunkti rajamine. </w:t>
            </w:r>
          </w:p>
        </w:tc>
      </w:tr>
      <w:tr w:rsidR="00154BA8" w:rsidRPr="00F651DD" w14:paraId="4387E06C" w14:textId="77777777" w:rsidTr="0058252E">
        <w:tc>
          <w:tcPr>
            <w:tcW w:w="2518" w:type="dxa"/>
          </w:tcPr>
          <w:p w14:paraId="43FF9ADC" w14:textId="77777777" w:rsidR="00154BA8" w:rsidRPr="00F651DD" w:rsidRDefault="00154BA8" w:rsidP="00154BA8">
            <w:pPr>
              <w:rPr>
                <w:rFonts w:cs="Times New Roman"/>
                <w:b/>
                <w:szCs w:val="22"/>
              </w:rPr>
            </w:pPr>
            <w:r w:rsidRPr="00F651DD">
              <w:rPr>
                <w:rFonts w:cs="Times New Roman"/>
                <w:b/>
                <w:szCs w:val="22"/>
              </w:rPr>
              <w:t xml:space="preserve">Sadamakohta kasutavate kutseliste </w:t>
            </w:r>
            <w:r w:rsidRPr="00F651DD">
              <w:rPr>
                <w:rFonts w:cs="Times New Roman"/>
                <w:b/>
                <w:szCs w:val="22"/>
              </w:rPr>
              <w:lastRenderedPageBreak/>
              <w:t>kalurite arv:</w:t>
            </w:r>
          </w:p>
        </w:tc>
        <w:tc>
          <w:tcPr>
            <w:tcW w:w="6694" w:type="dxa"/>
          </w:tcPr>
          <w:p w14:paraId="3FE4B1DA" w14:textId="77777777" w:rsidR="00154BA8" w:rsidRPr="00F651DD" w:rsidRDefault="00154BA8" w:rsidP="00154BA8">
            <w:pPr>
              <w:rPr>
                <w:rFonts w:cs="Times New Roman"/>
                <w:szCs w:val="22"/>
              </w:rPr>
            </w:pPr>
            <w:r w:rsidRPr="00F651DD">
              <w:rPr>
                <w:rFonts w:cs="Times New Roman"/>
                <w:szCs w:val="22"/>
              </w:rPr>
              <w:lastRenderedPageBreak/>
              <w:t>20</w:t>
            </w:r>
          </w:p>
        </w:tc>
      </w:tr>
      <w:tr w:rsidR="00154BA8" w:rsidRPr="00F651DD" w14:paraId="469284B5" w14:textId="77777777" w:rsidTr="0058252E">
        <w:tc>
          <w:tcPr>
            <w:tcW w:w="2518" w:type="dxa"/>
          </w:tcPr>
          <w:p w14:paraId="4EB95C1C" w14:textId="77777777" w:rsidR="00154BA8" w:rsidRPr="00F651DD" w:rsidRDefault="00154BA8" w:rsidP="00154BA8">
            <w:pPr>
              <w:rPr>
                <w:rFonts w:cs="Times New Roman"/>
                <w:b/>
                <w:szCs w:val="22"/>
              </w:rPr>
            </w:pPr>
            <w:r w:rsidRPr="00F651DD">
              <w:rPr>
                <w:rFonts w:cs="Times New Roman"/>
                <w:b/>
                <w:szCs w:val="22"/>
              </w:rPr>
              <w:lastRenderedPageBreak/>
              <w:t>Sadamat kasutava laevastiku kirjeldus:</w:t>
            </w:r>
          </w:p>
        </w:tc>
        <w:tc>
          <w:tcPr>
            <w:tcW w:w="6694" w:type="dxa"/>
          </w:tcPr>
          <w:p w14:paraId="380F85F3" w14:textId="77777777"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14:paraId="3400A0A5" w14:textId="77777777" w:rsidTr="0058252E">
        <w:tc>
          <w:tcPr>
            <w:tcW w:w="2518" w:type="dxa"/>
          </w:tcPr>
          <w:p w14:paraId="7DF9EDE4"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7828315F" w14:textId="77777777"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14:paraId="38FAF8EE" w14:textId="77777777"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14:paraId="0F2CA033" w14:textId="77777777"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14:paraId="3E0A80EC" w14:textId="77777777" w:rsidR="00154BA8" w:rsidRPr="00F651DD" w:rsidRDefault="00154BA8" w:rsidP="00154BA8">
            <w:pPr>
              <w:rPr>
                <w:rFonts w:cs="Times New Roman"/>
                <w:szCs w:val="22"/>
              </w:rPr>
            </w:pPr>
            <w:r w:rsidRPr="00F651DD">
              <w:rPr>
                <w:rFonts w:cs="Times New Roman"/>
                <w:szCs w:val="22"/>
              </w:rPr>
              <w:t xml:space="preserve">   </w:t>
            </w:r>
          </w:p>
        </w:tc>
      </w:tr>
      <w:tr w:rsidR="00154BA8" w:rsidRPr="00F651DD" w14:paraId="1783E2BA" w14:textId="77777777" w:rsidTr="0058252E">
        <w:tc>
          <w:tcPr>
            <w:tcW w:w="2518" w:type="dxa"/>
          </w:tcPr>
          <w:p w14:paraId="171FBBA7"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376EA3C0" w14:textId="77777777" w:rsidR="00154BA8" w:rsidRPr="00F651DD" w:rsidRDefault="00154BA8" w:rsidP="00154BA8">
            <w:pPr>
              <w:rPr>
                <w:rFonts w:cs="Times New Roman"/>
                <w:szCs w:val="22"/>
              </w:rPr>
            </w:pPr>
            <w:r w:rsidRPr="00F651DD">
              <w:rPr>
                <w:rFonts w:cs="Times New Roman"/>
                <w:szCs w:val="22"/>
              </w:rPr>
              <w:t>Sadama territoorium on 4508 m2,</w:t>
            </w:r>
          </w:p>
          <w:p w14:paraId="2A8CCB6D" w14:textId="77777777"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14:paraId="7664E3CB" w14:textId="77777777"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14:paraId="6F4DD60D" w14:textId="77777777" w:rsidTr="0058252E">
        <w:tc>
          <w:tcPr>
            <w:tcW w:w="2518" w:type="dxa"/>
          </w:tcPr>
          <w:p w14:paraId="399DB656" w14:textId="77777777"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14:paraId="7268E6FE" w14:textId="77777777" w:rsidR="00154BA8" w:rsidRPr="00F651DD" w:rsidRDefault="00154BA8" w:rsidP="00154BA8">
            <w:pPr>
              <w:rPr>
                <w:rFonts w:cs="Times New Roman"/>
                <w:szCs w:val="22"/>
              </w:rPr>
            </w:pPr>
            <w:r w:rsidRPr="00F651DD">
              <w:rPr>
                <w:rFonts w:cs="Times New Roman"/>
                <w:szCs w:val="22"/>
              </w:rPr>
              <w:t>Turismimessid, festivalid, kalarestorani ehitamine,</w:t>
            </w:r>
          </w:p>
          <w:p w14:paraId="3D7291BD" w14:textId="77777777" w:rsidR="00154BA8" w:rsidRPr="00F651DD" w:rsidRDefault="00154BA8" w:rsidP="00154BA8">
            <w:pPr>
              <w:rPr>
                <w:rFonts w:cs="Times New Roman"/>
                <w:szCs w:val="22"/>
              </w:rPr>
            </w:pPr>
            <w:r w:rsidRPr="00F651DD">
              <w:rPr>
                <w:rFonts w:cs="Times New Roman"/>
                <w:szCs w:val="22"/>
              </w:rPr>
              <w:t>Kalameeste võistlused.</w:t>
            </w:r>
          </w:p>
        </w:tc>
      </w:tr>
      <w:tr w:rsidR="00154BA8" w:rsidRPr="00F651DD" w14:paraId="016811C7" w14:textId="77777777" w:rsidTr="0058252E">
        <w:tc>
          <w:tcPr>
            <w:tcW w:w="2518" w:type="dxa"/>
          </w:tcPr>
          <w:p w14:paraId="18199B20"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2960CB68" w14:textId="77777777" w:rsidR="00154BA8" w:rsidRPr="00F651DD" w:rsidRDefault="00154BA8" w:rsidP="00154BA8">
            <w:pPr>
              <w:rPr>
                <w:rFonts w:cs="Times New Roman"/>
                <w:szCs w:val="22"/>
              </w:rPr>
            </w:pPr>
            <w:r w:rsidRPr="00F651DD">
              <w:rPr>
                <w:rFonts w:cs="Times New Roman"/>
                <w:szCs w:val="22"/>
              </w:rPr>
              <w:t>Linnavara</w:t>
            </w:r>
          </w:p>
        </w:tc>
      </w:tr>
      <w:tr w:rsidR="00154BA8" w:rsidRPr="00F651DD" w14:paraId="2CEACA25" w14:textId="77777777" w:rsidTr="0058252E">
        <w:tc>
          <w:tcPr>
            <w:tcW w:w="2518" w:type="dxa"/>
          </w:tcPr>
          <w:p w14:paraId="107EAD3A"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66C84ACF" w14:textId="77777777"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14:paraId="38AC1661" w14:textId="77777777" w:rsidTr="0058252E">
        <w:tc>
          <w:tcPr>
            <w:tcW w:w="2518" w:type="dxa"/>
          </w:tcPr>
          <w:p w14:paraId="4659AEA1"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798D3160" w14:textId="77777777" w:rsidR="00154BA8" w:rsidRPr="00F651DD" w:rsidRDefault="00154BA8" w:rsidP="00154BA8">
            <w:pPr>
              <w:rPr>
                <w:rFonts w:cs="Times New Roman"/>
                <w:szCs w:val="22"/>
              </w:rPr>
            </w:pPr>
            <w:r w:rsidRPr="00F651DD">
              <w:rPr>
                <w:rFonts w:cs="Times New Roman"/>
                <w:szCs w:val="22"/>
              </w:rPr>
              <w:t xml:space="preserve">Narva-Jõesuu Linnavalitsus reg 75005498, Koidu 25, 29023  tel 35 99599, info@narva-joesuu, </w:t>
            </w:r>
          </w:p>
        </w:tc>
      </w:tr>
    </w:tbl>
    <w:p w14:paraId="3CE34D4C" w14:textId="77777777" w:rsidR="002E3BD7" w:rsidRDefault="002E3BD7" w:rsidP="002E3BD7">
      <w:pPr>
        <w:pStyle w:val="ListParagraph"/>
        <w:spacing w:before="0" w:after="200" w:line="276" w:lineRule="auto"/>
        <w:jc w:val="left"/>
        <w:rPr>
          <w:szCs w:val="22"/>
        </w:rPr>
      </w:pPr>
    </w:p>
    <w:p w14:paraId="77193014"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14:paraId="0B90EF1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65672" w14:textId="77777777"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F0B89"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14:paraId="08AA627C" w14:textId="77777777" w:rsidR="00154BA8" w:rsidRPr="00F651DD" w:rsidRDefault="00154BA8" w:rsidP="00154BA8">
            <w:pPr>
              <w:spacing w:before="0" w:after="0" w:line="240" w:lineRule="auto"/>
              <w:jc w:val="left"/>
              <w:rPr>
                <w:szCs w:val="22"/>
              </w:rPr>
            </w:pPr>
          </w:p>
        </w:tc>
      </w:tr>
      <w:tr w:rsidR="00154BA8" w:rsidRPr="00F651DD" w14:paraId="627E552C"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1EAA0" w14:textId="77777777"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2D3B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14:paraId="6780FA48" w14:textId="77777777" w:rsidR="00154BA8" w:rsidRPr="00F651DD" w:rsidRDefault="00154BA8" w:rsidP="00154BA8">
            <w:pPr>
              <w:spacing w:before="0" w:after="0" w:line="240" w:lineRule="auto"/>
              <w:jc w:val="left"/>
              <w:rPr>
                <w:rFonts w:eastAsia="Times New Roman"/>
                <w:szCs w:val="22"/>
              </w:rPr>
            </w:pPr>
          </w:p>
          <w:p w14:paraId="5A0E7E16"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14:paraId="7907FB57"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14:paraId="42422148"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14:paraId="7E03978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14:paraId="6AD9F89A"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14:paraId="472319D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14:paraId="28A41F1C"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14:paraId="3B4A374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14:paraId="2936C0C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14:paraId="348DADE4"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14:paraId="3A54CE62" w14:textId="77777777" w:rsidR="00154BA8" w:rsidRPr="00F651DD" w:rsidRDefault="00154BA8" w:rsidP="00154BA8">
            <w:pPr>
              <w:spacing w:before="0" w:after="0" w:line="240" w:lineRule="auto"/>
              <w:jc w:val="left"/>
              <w:rPr>
                <w:szCs w:val="22"/>
              </w:rPr>
            </w:pPr>
          </w:p>
        </w:tc>
      </w:tr>
      <w:tr w:rsidR="00154BA8" w:rsidRPr="00F651DD" w14:paraId="2F817508"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67571" w14:textId="77777777"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3E93" w14:textId="77777777"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14:paraId="3B50551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36F67" w14:textId="77777777" w:rsidR="00154BA8" w:rsidRPr="00F651DD" w:rsidRDefault="00154BA8" w:rsidP="00154BA8">
            <w:pPr>
              <w:spacing w:before="0" w:after="0" w:line="240" w:lineRule="auto"/>
              <w:jc w:val="left"/>
              <w:rPr>
                <w:szCs w:val="22"/>
              </w:rPr>
            </w:pPr>
            <w:r w:rsidRPr="00F651DD">
              <w:rPr>
                <w:rFonts w:eastAsia="Times New Roman"/>
                <w:b/>
                <w:szCs w:val="22"/>
              </w:rPr>
              <w:lastRenderedPageBreak/>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7E70" w14:textId="77777777"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14:paraId="27BF856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E5637" w14:textId="77777777"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283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14:paraId="757899B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14:paraId="2EAE115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14:paraId="66DC2D37" w14:textId="77777777" w:rsidR="00154BA8" w:rsidRPr="00F651DD" w:rsidRDefault="00154BA8" w:rsidP="00154BA8">
            <w:pPr>
              <w:spacing w:before="0" w:after="0" w:line="240" w:lineRule="auto"/>
              <w:jc w:val="left"/>
              <w:rPr>
                <w:szCs w:val="22"/>
              </w:rPr>
            </w:pPr>
          </w:p>
        </w:tc>
      </w:tr>
      <w:tr w:rsidR="00154BA8" w:rsidRPr="00F651DD" w14:paraId="07077EB2"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E7665" w14:textId="77777777"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EBB1"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14:paraId="0D1EA77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14:paraId="6C0B429D" w14:textId="77777777" w:rsidR="00154BA8" w:rsidRPr="00F651DD" w:rsidRDefault="00154BA8" w:rsidP="00154BA8">
            <w:pPr>
              <w:spacing w:before="0" w:after="0" w:line="240" w:lineRule="auto"/>
              <w:jc w:val="left"/>
              <w:rPr>
                <w:szCs w:val="22"/>
              </w:rPr>
            </w:pPr>
          </w:p>
        </w:tc>
      </w:tr>
      <w:tr w:rsidR="00154BA8" w:rsidRPr="00F651DD" w14:paraId="02841229"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174E" w14:textId="77777777"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EDE5B"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14:paraId="35B52CCA" w14:textId="77777777" w:rsidR="00154BA8" w:rsidRPr="00F651DD" w:rsidRDefault="00154BA8" w:rsidP="00802256">
            <w:pPr>
              <w:spacing w:before="0" w:after="0" w:line="240" w:lineRule="auto"/>
              <w:jc w:val="left"/>
              <w:rPr>
                <w:szCs w:val="22"/>
              </w:rPr>
            </w:pPr>
            <w:r w:rsidRPr="00F651DD">
              <w:rPr>
                <w:rFonts w:eastAsia="Times New Roman"/>
                <w:szCs w:val="22"/>
              </w:rPr>
              <w:t>Akvatooriumit arendab vastaskaldal asuv Purtse Jahtsadam kes süvendab selle 2,5 m sügavuseks ja märgistab sissesõidu  8m laiuselt toodritega.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14:paraId="24EF7A2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95B08" w14:textId="77777777"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F4DD" w14:textId="77777777"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14:paraId="46FB4167"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23E2" w14:textId="77777777"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0618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14:paraId="192A5C6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14:paraId="09268AAC"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14:paraId="26A29A04" w14:textId="77777777"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14:paraId="753FBCF0"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DDDE" w14:textId="77777777"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45222" w14:textId="77777777" w:rsidR="00154BA8" w:rsidRPr="00F651DD" w:rsidRDefault="00154BA8" w:rsidP="00154BA8">
            <w:pPr>
              <w:spacing w:before="0" w:after="0" w:line="240" w:lineRule="auto"/>
              <w:jc w:val="left"/>
              <w:rPr>
                <w:szCs w:val="22"/>
              </w:rPr>
            </w:pPr>
            <w:r w:rsidRPr="00F651DD">
              <w:rPr>
                <w:rFonts w:eastAsia="Times New Roman"/>
                <w:szCs w:val="22"/>
              </w:rPr>
              <w:t>Elektrivõrguga liitumise projekt on koostatud,  Lüganuse Vallavalitsus otsustas  25.03.2015 väljastada ehitusloa Purtse külas asuva Kaluri kinnistu  elektrivõrguga liitumiseks vastavalt Leonhard Weiss Energy AS tööle nr LL1235. Riigimaa, kuhu kaablitrass tuleb, selle vormistamine on lõppjärgus. Tööd eeldatavalt valmis 3-4 kuu jooksul.</w:t>
            </w:r>
          </w:p>
        </w:tc>
      </w:tr>
      <w:tr w:rsidR="00154BA8" w:rsidRPr="00F651DD" w14:paraId="65DDC781"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0342E" w14:textId="77777777"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E9F41"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4">
              <w:r w:rsidRPr="002E3BD7">
                <w:rPr>
                  <w:rFonts w:eastAsia="Times New Roman"/>
                  <w:color w:val="0000FF"/>
                  <w:sz w:val="20"/>
                  <w:szCs w:val="20"/>
                  <w:u w:val="single"/>
                </w:rPr>
                <w:t>reili.soppe@gmail.com</w:t>
              </w:r>
            </w:hyperlink>
            <w:r w:rsidRPr="002E3BD7">
              <w:rPr>
                <w:rFonts w:eastAsia="Times New Roman"/>
                <w:sz w:val="20"/>
                <w:szCs w:val="20"/>
              </w:rPr>
              <w:t>, 53303930</w:t>
            </w:r>
          </w:p>
          <w:p w14:paraId="74D05295"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Pärtna </w:t>
            </w:r>
            <w:hyperlink r:id="rId65">
              <w:r w:rsidRPr="002E3BD7">
                <w:rPr>
                  <w:rFonts w:eastAsia="Times New Roman"/>
                  <w:color w:val="0000FF"/>
                  <w:sz w:val="20"/>
                  <w:szCs w:val="20"/>
                  <w:u w:val="single"/>
                </w:rPr>
                <w:t>hannes@purtsesar.ee</w:t>
              </w:r>
            </w:hyperlink>
            <w:r w:rsidRPr="002E3BD7">
              <w:rPr>
                <w:rFonts w:eastAsia="Times New Roman"/>
                <w:sz w:val="20"/>
                <w:szCs w:val="20"/>
              </w:rPr>
              <w:t>,  tel 55534351</w:t>
            </w:r>
          </w:p>
          <w:p w14:paraId="76FD1363" w14:textId="77777777"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6">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14:paraId="083B9A86" w14:textId="77777777" w:rsidR="00990B32" w:rsidRPr="00990B32" w:rsidRDefault="00990B32" w:rsidP="00990B32">
      <w:pPr>
        <w:pStyle w:val="ListParagraph"/>
        <w:spacing w:before="0" w:after="200" w:line="276" w:lineRule="auto"/>
        <w:jc w:val="left"/>
        <w:rPr>
          <w:szCs w:val="22"/>
        </w:rPr>
      </w:pPr>
    </w:p>
    <w:p w14:paraId="71A3C76A" w14:textId="77777777" w:rsidR="00990B32" w:rsidRPr="00990B32" w:rsidRDefault="00990B32" w:rsidP="00990B32">
      <w:pPr>
        <w:pStyle w:val="ListParagraph"/>
        <w:spacing w:before="0" w:after="200" w:line="276" w:lineRule="auto"/>
        <w:jc w:val="left"/>
        <w:rPr>
          <w:szCs w:val="22"/>
        </w:rPr>
      </w:pPr>
    </w:p>
    <w:p w14:paraId="33262B5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lastRenderedPageBreak/>
        <w:t>Toila sadam</w:t>
      </w:r>
      <w:r w:rsidRPr="002E3BD7">
        <w:rPr>
          <w:szCs w:val="22"/>
        </w:rPr>
        <w:t xml:space="preserve"> – katastritunnus 80201:001:0513</w:t>
      </w:r>
    </w:p>
    <w:p w14:paraId="5A587500" w14:textId="77777777"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14:paraId="0FD53EAF" w14:textId="77777777"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E8D7225" w14:textId="77777777"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6360B38E" w14:textId="77777777" w:rsidR="00154BA8" w:rsidRPr="00F651DD" w:rsidRDefault="00154BA8" w:rsidP="00154BA8">
            <w:pPr>
              <w:spacing w:before="0" w:after="0" w:line="240" w:lineRule="auto"/>
              <w:rPr>
                <w:szCs w:val="22"/>
              </w:rPr>
            </w:pPr>
            <w:r w:rsidRPr="00F651DD">
              <w:rPr>
                <w:sz w:val="22"/>
                <w:szCs w:val="22"/>
              </w:rPr>
              <w:t>Toila vallavalitsuse hallatav astus Toila Sadam, reg.kood 75038188</w:t>
            </w:r>
          </w:p>
        </w:tc>
      </w:tr>
      <w:tr w:rsidR="00154BA8" w:rsidRPr="00F651DD" w14:paraId="56E1EBC9"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2D268DD" w14:textId="77777777"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5D0D9CFB" w14:textId="77777777"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14:paraId="6E4C39F3"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14:paraId="7D581E47"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14:paraId="388E8580"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14:paraId="4EA45524"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14:paraId="11633786"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14:paraId="2655C34F"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14:paraId="433266F2"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14:paraId="7FA4230F" w14:textId="77777777"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14:paraId="531A7DF8" w14:textId="77777777"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41F693E" w14:textId="77777777"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4154697" w14:textId="77777777"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14:paraId="2F41EB3E" w14:textId="77777777"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14:paraId="0EEA81F1" w14:textId="77777777"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14:paraId="5587BAEA" w14:textId="77777777"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14:paraId="6B8EE6E1"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A5F8091" w14:textId="77777777"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CD3FC9C" w14:textId="77777777" w:rsidR="00154BA8" w:rsidRPr="00F651DD" w:rsidRDefault="00154BA8" w:rsidP="00154BA8">
            <w:pPr>
              <w:spacing w:before="0" w:after="0" w:line="240" w:lineRule="auto"/>
              <w:rPr>
                <w:szCs w:val="22"/>
              </w:rPr>
            </w:pPr>
            <w:r w:rsidRPr="00F651DD">
              <w:rPr>
                <w:sz w:val="22"/>
                <w:szCs w:val="22"/>
              </w:rPr>
              <w:t>Kuni 50 (elu)kutelist kalurit</w:t>
            </w:r>
          </w:p>
        </w:tc>
      </w:tr>
      <w:tr w:rsidR="00154BA8" w:rsidRPr="00F651DD" w14:paraId="3C171584"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43C2977" w14:textId="77777777"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30FB170" w14:textId="77777777" w:rsidR="00154BA8" w:rsidRPr="00F651DD" w:rsidRDefault="00154BA8" w:rsidP="00154BA8">
            <w:pPr>
              <w:spacing w:before="0" w:after="0" w:line="240" w:lineRule="auto"/>
              <w:rPr>
                <w:szCs w:val="22"/>
              </w:rPr>
            </w:pPr>
            <w:r w:rsidRPr="00F651DD">
              <w:rPr>
                <w:sz w:val="22"/>
                <w:szCs w:val="22"/>
              </w:rPr>
              <w:t>Kõige suurem kalapüügilaev on traallaev „Aidu”, ülejäänud on vanadest parvlaevade päästepaatidest ümberehitatud kalapüügipaadid, mis mahutavad kuni 8 tonni kala. Lisanduvad väikesed motoriseeritud kalapaadid, nii puust, plastikust kui alumiiniumist.</w:t>
            </w:r>
          </w:p>
        </w:tc>
      </w:tr>
      <w:tr w:rsidR="00154BA8" w:rsidRPr="00F651DD" w14:paraId="6CF05566"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CA13E4C" w14:textId="77777777"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0DFBF2E" w14:textId="77777777" w:rsidR="00154BA8" w:rsidRPr="00F651DD" w:rsidRDefault="00154BA8" w:rsidP="00154BA8">
            <w:pPr>
              <w:spacing w:before="0" w:after="0" w:line="240" w:lineRule="auto"/>
              <w:rPr>
                <w:sz w:val="22"/>
                <w:szCs w:val="22"/>
              </w:rPr>
            </w:pPr>
            <w:r w:rsidRPr="00F651DD">
              <w:rPr>
                <w:sz w:val="22"/>
                <w:szCs w:val="22"/>
              </w:rPr>
              <w:t xml:space="preserve">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w:t>
            </w:r>
            <w:r w:rsidRPr="00F651DD">
              <w:rPr>
                <w:sz w:val="22"/>
                <w:szCs w:val="22"/>
              </w:rPr>
              <w:lastRenderedPageBreak/>
              <w:t>peamine ja suurim kalasadam Virumaal, sh tervel põhjarannikul.</w:t>
            </w:r>
          </w:p>
          <w:p w14:paraId="12B60BD3" w14:textId="77777777"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14:paraId="5AEA826D"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B09094A" w14:textId="77777777" w:rsidR="00154BA8" w:rsidRPr="00F651DD" w:rsidRDefault="00154BA8" w:rsidP="00154BA8">
            <w:pPr>
              <w:spacing w:before="0" w:after="0" w:line="240" w:lineRule="auto"/>
              <w:rPr>
                <w:sz w:val="22"/>
                <w:szCs w:val="22"/>
              </w:rPr>
            </w:pPr>
            <w:r w:rsidRPr="00F651DD">
              <w:rPr>
                <w:b/>
                <w:sz w:val="22"/>
                <w:szCs w:val="22"/>
              </w:rPr>
              <w:lastRenderedPageBreak/>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04B630A1" w14:textId="77777777"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14:paraId="5C7454AC" w14:textId="77777777"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14:paraId="75E12F8F" w14:textId="77777777"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14:paraId="50DE8CF5"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719A64A3" w14:textId="77777777"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B13C7A3" w14:textId="77777777"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14:paraId="75E5B815" w14:textId="77777777"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4D27D8E" w14:textId="77777777"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A276F4E" w14:textId="77777777"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14:paraId="400080FB"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8D3F90A" w14:textId="77777777"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705AE67" w14:textId="77777777"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14:paraId="0E0106D7"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E60F5AC" w14:textId="77777777"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8BDB52F" w14:textId="77777777" w:rsidR="00154BA8" w:rsidRPr="00F651DD" w:rsidRDefault="00154BA8" w:rsidP="00154BA8">
            <w:pPr>
              <w:spacing w:before="0" w:after="0" w:line="240" w:lineRule="auto"/>
              <w:rPr>
                <w:sz w:val="22"/>
                <w:szCs w:val="22"/>
              </w:rPr>
            </w:pPr>
            <w:r w:rsidRPr="00F651DD">
              <w:rPr>
                <w:sz w:val="22"/>
                <w:szCs w:val="22"/>
              </w:rPr>
              <w:t>Toila Sadam</w:t>
            </w:r>
          </w:p>
          <w:p w14:paraId="40DC7C8E" w14:textId="77777777" w:rsidR="00154BA8" w:rsidRPr="00F651DD" w:rsidRDefault="00154BA8" w:rsidP="00154BA8">
            <w:pPr>
              <w:spacing w:before="0" w:after="0" w:line="240" w:lineRule="auto"/>
              <w:rPr>
                <w:sz w:val="22"/>
                <w:szCs w:val="22"/>
              </w:rPr>
            </w:pPr>
            <w:r w:rsidRPr="00F651DD">
              <w:rPr>
                <w:sz w:val="22"/>
                <w:szCs w:val="22"/>
              </w:rPr>
              <w:t>Reg.kood 75038188</w:t>
            </w:r>
          </w:p>
          <w:p w14:paraId="65A31B11" w14:textId="77777777" w:rsidR="00154BA8" w:rsidRPr="00F651DD" w:rsidRDefault="00154BA8" w:rsidP="00154BA8">
            <w:pPr>
              <w:spacing w:before="0" w:after="0" w:line="240" w:lineRule="auto"/>
              <w:rPr>
                <w:sz w:val="22"/>
                <w:szCs w:val="22"/>
              </w:rPr>
            </w:pPr>
            <w:r w:rsidRPr="00F651DD">
              <w:rPr>
                <w:sz w:val="22"/>
                <w:szCs w:val="22"/>
              </w:rPr>
              <w:t>Mere pst 20, 41702 Toila</w:t>
            </w:r>
          </w:p>
          <w:p w14:paraId="3D523FF4" w14:textId="77777777" w:rsidR="00154BA8" w:rsidRPr="00F651DD" w:rsidRDefault="00154BA8" w:rsidP="00154BA8">
            <w:pPr>
              <w:spacing w:before="0" w:after="0" w:line="240" w:lineRule="auto"/>
              <w:rPr>
                <w:sz w:val="22"/>
                <w:szCs w:val="22"/>
              </w:rPr>
            </w:pPr>
            <w:r w:rsidRPr="00F651DD">
              <w:rPr>
                <w:sz w:val="22"/>
                <w:szCs w:val="22"/>
              </w:rPr>
              <w:t xml:space="preserve">e-post </w:t>
            </w:r>
            <w:hyperlink r:id="rId67" w:history="1">
              <w:r w:rsidRPr="00F651DD">
                <w:rPr>
                  <w:color w:val="0000FF"/>
                  <w:sz w:val="22"/>
                  <w:szCs w:val="22"/>
                  <w:u w:val="single"/>
                </w:rPr>
                <w:t>sadam@toila.ee</w:t>
              </w:r>
            </w:hyperlink>
          </w:p>
          <w:p w14:paraId="176C593F" w14:textId="77777777" w:rsidR="00154BA8" w:rsidRPr="00F651DD" w:rsidRDefault="00154BA8" w:rsidP="00154BA8">
            <w:pPr>
              <w:spacing w:before="0" w:after="0" w:line="240" w:lineRule="auto"/>
              <w:rPr>
                <w:sz w:val="22"/>
                <w:szCs w:val="22"/>
              </w:rPr>
            </w:pPr>
            <w:r w:rsidRPr="00F651DD">
              <w:rPr>
                <w:sz w:val="22"/>
                <w:szCs w:val="22"/>
              </w:rPr>
              <w:t>telefon +372 520 9403</w:t>
            </w:r>
          </w:p>
          <w:p w14:paraId="32A8850D" w14:textId="77777777" w:rsidR="00154BA8" w:rsidRPr="00F651DD" w:rsidRDefault="00154BA8" w:rsidP="00154BA8">
            <w:pPr>
              <w:spacing w:before="0" w:after="0" w:line="240" w:lineRule="auto"/>
              <w:rPr>
                <w:sz w:val="22"/>
                <w:szCs w:val="22"/>
              </w:rPr>
            </w:pPr>
          </w:p>
          <w:p w14:paraId="06052249" w14:textId="77777777" w:rsidR="00154BA8" w:rsidRPr="00F651DD" w:rsidRDefault="00154BA8" w:rsidP="00154BA8">
            <w:pPr>
              <w:spacing w:before="0" w:after="0" w:line="240" w:lineRule="auto"/>
              <w:rPr>
                <w:szCs w:val="22"/>
              </w:rPr>
            </w:pPr>
            <w:r w:rsidRPr="00F651DD">
              <w:rPr>
                <w:sz w:val="22"/>
                <w:szCs w:val="22"/>
              </w:rPr>
              <w:t>Mehis Luus, juhataja</w:t>
            </w:r>
          </w:p>
        </w:tc>
      </w:tr>
    </w:tbl>
    <w:p w14:paraId="5870220C" w14:textId="77777777" w:rsidR="00154BA8" w:rsidRPr="00F651DD" w:rsidRDefault="00154BA8" w:rsidP="00154BA8">
      <w:pPr>
        <w:spacing w:before="0" w:after="0" w:line="240" w:lineRule="auto"/>
        <w:jc w:val="left"/>
        <w:rPr>
          <w:szCs w:val="22"/>
        </w:rPr>
      </w:pPr>
    </w:p>
    <w:p w14:paraId="60D70C2F" w14:textId="77777777" w:rsidR="00154BA8" w:rsidRPr="00146785" w:rsidRDefault="00154BA8" w:rsidP="00F4447D">
      <w:pPr>
        <w:pStyle w:val="ListParagraph"/>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TableGrid"/>
        <w:tblW w:w="0" w:type="auto"/>
        <w:tblLook w:val="04A0" w:firstRow="1" w:lastRow="0" w:firstColumn="1" w:lastColumn="0" w:noHBand="0" w:noVBand="1"/>
      </w:tblPr>
      <w:tblGrid>
        <w:gridCol w:w="2518"/>
        <w:gridCol w:w="6694"/>
      </w:tblGrid>
      <w:tr w:rsidR="00154BA8" w:rsidRPr="00F651DD" w14:paraId="5043350A" w14:textId="77777777" w:rsidTr="0058252E">
        <w:tc>
          <w:tcPr>
            <w:tcW w:w="2518" w:type="dxa"/>
          </w:tcPr>
          <w:p w14:paraId="34FB618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AD88A6D" w14:textId="77777777" w:rsidR="00154BA8" w:rsidRPr="00F651DD" w:rsidRDefault="00154BA8" w:rsidP="00154BA8">
            <w:pPr>
              <w:rPr>
                <w:rFonts w:cs="Times New Roman"/>
                <w:szCs w:val="22"/>
              </w:rPr>
            </w:pPr>
            <w:r w:rsidRPr="00F651DD">
              <w:rPr>
                <w:rFonts w:cs="Times New Roman"/>
                <w:szCs w:val="22"/>
              </w:rPr>
              <w:t>VÕSU SADAM</w:t>
            </w:r>
          </w:p>
        </w:tc>
      </w:tr>
      <w:tr w:rsidR="00154BA8" w:rsidRPr="00F651DD" w14:paraId="36378C27" w14:textId="77777777" w:rsidTr="0058252E">
        <w:tc>
          <w:tcPr>
            <w:tcW w:w="2518" w:type="dxa"/>
          </w:tcPr>
          <w:p w14:paraId="3D569860"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206940" w14:textId="77777777" w:rsidR="008A3EAF" w:rsidRPr="008A3EAF" w:rsidRDefault="008A3EAF" w:rsidP="008A3EAF">
            <w:pPr>
              <w:rPr>
                <w:szCs w:val="22"/>
              </w:rPr>
            </w:pPr>
            <w:r w:rsidRPr="008A3EAF">
              <w:rPr>
                <w:szCs w:val="22"/>
              </w:rPr>
              <w:t>Võsu sadama väljaehitamine, tegevused:</w:t>
            </w:r>
          </w:p>
          <w:p w14:paraId="7C7295F0" w14:textId="77777777"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14:paraId="52EF0249" w14:textId="77777777" w:rsidR="00154BA8" w:rsidRPr="00F651DD" w:rsidRDefault="00154BA8" w:rsidP="00154BA8">
            <w:pPr>
              <w:rPr>
                <w:rFonts w:cs="Times New Roman"/>
                <w:szCs w:val="22"/>
              </w:rPr>
            </w:pPr>
          </w:p>
        </w:tc>
      </w:tr>
      <w:tr w:rsidR="00154BA8" w:rsidRPr="00F651DD" w14:paraId="037F467D" w14:textId="77777777" w:rsidTr="0058252E">
        <w:tc>
          <w:tcPr>
            <w:tcW w:w="2518" w:type="dxa"/>
          </w:tcPr>
          <w:p w14:paraId="0C0881A6"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3D6269BD" w14:textId="77777777"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14:paraId="2703C54C" w14:textId="77777777" w:rsidTr="0058252E">
        <w:tc>
          <w:tcPr>
            <w:tcW w:w="2518" w:type="dxa"/>
          </w:tcPr>
          <w:p w14:paraId="44BFE02F"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10083C73" w14:textId="77777777" w:rsidR="00154BA8" w:rsidRPr="00F651DD" w:rsidRDefault="00154BA8" w:rsidP="00154BA8">
            <w:pPr>
              <w:rPr>
                <w:rFonts w:cs="Times New Roman"/>
                <w:szCs w:val="22"/>
              </w:rPr>
            </w:pPr>
            <w:r w:rsidRPr="00F651DD">
              <w:rPr>
                <w:rFonts w:cs="Times New Roman"/>
                <w:szCs w:val="22"/>
              </w:rPr>
              <w:t>CA 16 KALURIT</w:t>
            </w:r>
          </w:p>
        </w:tc>
      </w:tr>
      <w:tr w:rsidR="00154BA8" w:rsidRPr="00F651DD" w14:paraId="200FA70B" w14:textId="77777777" w:rsidTr="0058252E">
        <w:tc>
          <w:tcPr>
            <w:tcW w:w="2518" w:type="dxa"/>
          </w:tcPr>
          <w:p w14:paraId="56B4ACF4" w14:textId="77777777"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14:paraId="6C5BFD41" w14:textId="77777777" w:rsidR="00154BA8" w:rsidRPr="00F651DD" w:rsidRDefault="00154BA8" w:rsidP="00154BA8">
            <w:pPr>
              <w:rPr>
                <w:rFonts w:cs="Times New Roman"/>
                <w:szCs w:val="22"/>
              </w:rPr>
            </w:pPr>
            <w:r w:rsidRPr="00F651DD">
              <w:rPr>
                <w:rFonts w:cs="Times New Roman"/>
                <w:szCs w:val="22"/>
              </w:rPr>
              <w:t>PAADID</w:t>
            </w:r>
          </w:p>
        </w:tc>
      </w:tr>
      <w:tr w:rsidR="00154BA8" w:rsidRPr="00F651DD" w14:paraId="61838A12" w14:textId="77777777" w:rsidTr="0058252E">
        <w:tc>
          <w:tcPr>
            <w:tcW w:w="2518" w:type="dxa"/>
          </w:tcPr>
          <w:p w14:paraId="1388115D"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660ED162" w14:textId="77777777" w:rsidR="00154BA8" w:rsidRPr="00F651DD" w:rsidRDefault="00154BA8" w:rsidP="00154BA8">
            <w:pPr>
              <w:rPr>
                <w:rFonts w:cs="Times New Roman"/>
                <w:szCs w:val="22"/>
              </w:rPr>
            </w:pPr>
            <w:r w:rsidRPr="00F651DD">
              <w:rPr>
                <w:rFonts w:cs="Times New Roman"/>
                <w:szCs w:val="22"/>
              </w:rPr>
              <w:t>VÕIMALUSEL 12 KUUD</w:t>
            </w:r>
          </w:p>
        </w:tc>
      </w:tr>
      <w:tr w:rsidR="00154BA8" w:rsidRPr="00F651DD" w14:paraId="0DD711C0" w14:textId="77777777" w:rsidTr="0058252E">
        <w:tc>
          <w:tcPr>
            <w:tcW w:w="2518" w:type="dxa"/>
          </w:tcPr>
          <w:p w14:paraId="0E54BCD8"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63DD57F3" w14:textId="77777777"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14:paraId="3D83E8EF" w14:textId="77777777" w:rsidR="008A3EAF" w:rsidRPr="008A3EAF" w:rsidRDefault="008A3EAF" w:rsidP="008A3EAF">
            <w:pPr>
              <w:rPr>
                <w:szCs w:val="22"/>
                <w:vertAlign w:val="superscript"/>
              </w:rPr>
            </w:pPr>
            <w:r w:rsidRPr="008A3EAF">
              <w:rPr>
                <w:szCs w:val="22"/>
              </w:rPr>
              <w:t>Akvatoorium: kinnitatud EV Valitsuse korraldusega nr 258, 19.06.2015</w:t>
            </w:r>
          </w:p>
          <w:p w14:paraId="088BE2A2" w14:textId="77777777" w:rsidR="008A3EAF" w:rsidRPr="008A3EAF" w:rsidRDefault="008A3EAF" w:rsidP="008A3EAF">
            <w:pPr>
              <w:rPr>
                <w:szCs w:val="22"/>
              </w:rPr>
            </w:pPr>
            <w:r w:rsidRPr="008A3EAF">
              <w:rPr>
                <w:szCs w:val="22"/>
              </w:rPr>
              <w:t>Sügavus: 1,5 m</w:t>
            </w:r>
          </w:p>
          <w:p w14:paraId="7982111A" w14:textId="77777777" w:rsidR="00154BA8" w:rsidRPr="00F651DD" w:rsidRDefault="00154BA8" w:rsidP="008A3EAF">
            <w:pPr>
              <w:rPr>
                <w:rFonts w:cs="Times New Roman"/>
                <w:szCs w:val="22"/>
              </w:rPr>
            </w:pPr>
          </w:p>
        </w:tc>
      </w:tr>
      <w:tr w:rsidR="00154BA8" w:rsidRPr="00F651DD" w14:paraId="0F76F04E" w14:textId="77777777" w:rsidTr="0058252E">
        <w:tc>
          <w:tcPr>
            <w:tcW w:w="2518" w:type="dxa"/>
          </w:tcPr>
          <w:p w14:paraId="0ED0BD9B"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7906A864" w14:textId="77777777" w:rsidR="00154BA8" w:rsidRPr="00F651DD" w:rsidRDefault="00154BA8" w:rsidP="00154BA8">
            <w:pPr>
              <w:rPr>
                <w:rFonts w:cs="Times New Roman"/>
                <w:szCs w:val="22"/>
              </w:rPr>
            </w:pPr>
            <w:r w:rsidRPr="00F651DD">
              <w:rPr>
                <w:rFonts w:cs="Times New Roman"/>
                <w:szCs w:val="22"/>
              </w:rPr>
              <w:t>HETKEL PUUDUVAD</w:t>
            </w:r>
          </w:p>
        </w:tc>
      </w:tr>
      <w:tr w:rsidR="00154BA8" w:rsidRPr="00F651DD" w14:paraId="2EEC6567" w14:textId="77777777" w:rsidTr="0058252E">
        <w:tc>
          <w:tcPr>
            <w:tcW w:w="2518" w:type="dxa"/>
          </w:tcPr>
          <w:p w14:paraId="60ED8A12"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13D6B50D" w14:textId="77777777" w:rsidR="00154BA8" w:rsidRPr="00F651DD" w:rsidRDefault="00154BA8" w:rsidP="00154BA8">
            <w:pPr>
              <w:rPr>
                <w:rFonts w:cs="Times New Roman"/>
                <w:szCs w:val="22"/>
              </w:rPr>
            </w:pPr>
            <w:r w:rsidRPr="00F651DD">
              <w:rPr>
                <w:rFonts w:cs="Times New Roman"/>
                <w:szCs w:val="22"/>
              </w:rPr>
              <w:t>MUNITSIPAAL</w:t>
            </w:r>
          </w:p>
        </w:tc>
      </w:tr>
      <w:tr w:rsidR="00154BA8" w:rsidRPr="00F651DD" w14:paraId="154C92BC" w14:textId="77777777" w:rsidTr="0058252E">
        <w:tc>
          <w:tcPr>
            <w:tcW w:w="2518" w:type="dxa"/>
          </w:tcPr>
          <w:p w14:paraId="3DFAE44E"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5D154D8A" w14:textId="77777777" w:rsidR="00154BA8" w:rsidRPr="00F651DD" w:rsidRDefault="00154BA8" w:rsidP="00154BA8">
            <w:pPr>
              <w:rPr>
                <w:rFonts w:cs="Times New Roman"/>
                <w:szCs w:val="22"/>
              </w:rPr>
            </w:pPr>
            <w:r w:rsidRPr="00F651DD">
              <w:rPr>
                <w:rFonts w:cs="Times New Roman"/>
                <w:szCs w:val="22"/>
              </w:rPr>
              <w:t>CA 500 000 EUR + KM</w:t>
            </w:r>
          </w:p>
        </w:tc>
      </w:tr>
      <w:tr w:rsidR="00154BA8" w:rsidRPr="00F651DD" w14:paraId="0C4F8886" w14:textId="77777777" w:rsidTr="0058252E">
        <w:tc>
          <w:tcPr>
            <w:tcW w:w="2518" w:type="dxa"/>
          </w:tcPr>
          <w:p w14:paraId="35A5E37B" w14:textId="77777777" w:rsidR="00154BA8" w:rsidRPr="00F651DD" w:rsidRDefault="00154BA8" w:rsidP="00154BA8">
            <w:pPr>
              <w:rPr>
                <w:rFonts w:cs="Times New Roman"/>
                <w:b/>
                <w:szCs w:val="22"/>
              </w:rPr>
            </w:pPr>
            <w:r w:rsidRPr="00F651DD">
              <w:rPr>
                <w:rFonts w:cs="Times New Roman"/>
                <w:b/>
                <w:szCs w:val="22"/>
              </w:rPr>
              <w:t xml:space="preserve">Sadamapidaja </w:t>
            </w:r>
            <w:r w:rsidRPr="00F651DD">
              <w:rPr>
                <w:rFonts w:cs="Times New Roman"/>
                <w:b/>
                <w:szCs w:val="22"/>
              </w:rPr>
              <w:lastRenderedPageBreak/>
              <w:t>kontaktid</w:t>
            </w:r>
          </w:p>
        </w:tc>
        <w:tc>
          <w:tcPr>
            <w:tcW w:w="6694" w:type="dxa"/>
          </w:tcPr>
          <w:p w14:paraId="3814AD77" w14:textId="77777777" w:rsidR="00154BA8" w:rsidRPr="00F651DD" w:rsidRDefault="00154BA8" w:rsidP="00154BA8">
            <w:pPr>
              <w:rPr>
                <w:rFonts w:cs="Times New Roman"/>
                <w:szCs w:val="22"/>
              </w:rPr>
            </w:pPr>
            <w:r w:rsidRPr="00F651DD">
              <w:rPr>
                <w:rFonts w:cs="Times New Roman"/>
                <w:szCs w:val="22"/>
              </w:rPr>
              <w:lastRenderedPageBreak/>
              <w:t xml:space="preserve">VIHULA VALLAVALITSUS, TEL 3258630, E-MAIL: </w:t>
            </w:r>
            <w:hyperlink r:id="rId68" w:history="1">
              <w:r w:rsidRPr="00F651DD">
                <w:rPr>
                  <w:rFonts w:cs="Times New Roman"/>
                  <w:color w:val="0000FF"/>
                  <w:szCs w:val="22"/>
                  <w:u w:val="single"/>
                </w:rPr>
                <w:t>vald@vihula.ee</w:t>
              </w:r>
            </w:hyperlink>
            <w:r w:rsidRPr="00F651DD">
              <w:rPr>
                <w:rFonts w:cs="Times New Roman"/>
                <w:szCs w:val="22"/>
              </w:rPr>
              <w:t xml:space="preserve"> </w:t>
            </w:r>
          </w:p>
        </w:tc>
      </w:tr>
    </w:tbl>
    <w:p w14:paraId="62352B6F" w14:textId="77777777" w:rsidR="00154BA8" w:rsidRDefault="00154BA8" w:rsidP="00154BA8">
      <w:pPr>
        <w:spacing w:before="0" w:after="200" w:line="276" w:lineRule="auto"/>
        <w:jc w:val="left"/>
        <w:rPr>
          <w:szCs w:val="22"/>
        </w:rPr>
      </w:pPr>
    </w:p>
    <w:p w14:paraId="2CD0285A" w14:textId="77777777" w:rsidR="00C66F35" w:rsidRDefault="00C66F35" w:rsidP="00C66F35">
      <w:pPr>
        <w:spacing w:before="0" w:after="200" w:line="276" w:lineRule="auto"/>
        <w:jc w:val="left"/>
        <w:rPr>
          <w:szCs w:val="22"/>
        </w:rPr>
      </w:pPr>
    </w:p>
    <w:p w14:paraId="48A8D52B" w14:textId="77777777" w:rsidR="00C66F35" w:rsidRPr="00C66F35" w:rsidRDefault="00C66F35" w:rsidP="00F4447D">
      <w:pPr>
        <w:pStyle w:val="ListParagraph"/>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14:paraId="69FC72E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06AF9C" w14:textId="77777777"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BB71B" w14:textId="77777777"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14:paraId="1771AA36"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D1F280" w14:textId="77777777"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50CA67" w14:textId="77777777"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14:paraId="2A6AC12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B9675" w14:textId="77777777"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E7F33A" w14:textId="77777777" w:rsidR="00C66F35" w:rsidRPr="00F74ABA" w:rsidRDefault="00C66F35" w:rsidP="00C66F35">
            <w:pPr>
              <w:spacing w:before="0" w:after="200" w:line="276" w:lineRule="auto"/>
              <w:jc w:val="left"/>
              <w:rPr>
                <w:sz w:val="22"/>
                <w:szCs w:val="22"/>
              </w:rPr>
            </w:pPr>
            <w:r w:rsidRPr="00F74ABA">
              <w:rPr>
                <w:sz w:val="22"/>
                <w:szCs w:val="22"/>
              </w:rPr>
              <w:t>Paatide hoiustamine,puurkaev,korras juurdepääsutee</w:t>
            </w:r>
          </w:p>
        </w:tc>
      </w:tr>
      <w:tr w:rsidR="00C66F35" w:rsidRPr="00C66F35" w14:paraId="2A862FB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7FC649" w14:textId="77777777"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E6BA4F" w14:textId="77777777"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14:paraId="22B3B58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E1FA43" w14:textId="77777777"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4ADAAC" w14:textId="77777777"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14:paraId="4BF1E15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48BD7C" w14:textId="77777777"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9A2106" w14:textId="77777777" w:rsidR="00C66F35" w:rsidRPr="00F74ABA" w:rsidRDefault="00C66F35" w:rsidP="00C66F35">
            <w:pPr>
              <w:spacing w:before="0" w:after="200" w:line="276" w:lineRule="auto"/>
              <w:jc w:val="left"/>
              <w:rPr>
                <w:sz w:val="22"/>
                <w:szCs w:val="22"/>
              </w:rPr>
            </w:pPr>
            <w:r w:rsidRPr="00F74ABA">
              <w:rPr>
                <w:sz w:val="22"/>
                <w:szCs w:val="22"/>
              </w:rPr>
              <w:t>Kaitstud muuliga,igapäevane kasutatavus</w:t>
            </w:r>
          </w:p>
        </w:tc>
      </w:tr>
      <w:tr w:rsidR="00C66F35" w:rsidRPr="00C66F35" w14:paraId="7444C70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5F5BC5" w14:textId="77777777"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5043C5" w14:textId="77777777"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14:paraId="4C34E26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94A8D2" w14:textId="77777777"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1D4035" w14:textId="77777777"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14:paraId="09CB14F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DE8F9E" w14:textId="77777777"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386017" w14:textId="77777777" w:rsidR="00C66F35" w:rsidRPr="00F74ABA" w:rsidRDefault="00C66F35" w:rsidP="00C66F35">
            <w:pPr>
              <w:spacing w:before="0" w:after="200" w:line="276" w:lineRule="auto"/>
              <w:jc w:val="left"/>
              <w:rPr>
                <w:sz w:val="22"/>
                <w:szCs w:val="22"/>
              </w:rPr>
            </w:pPr>
            <w:r w:rsidRPr="00F74ABA">
              <w:rPr>
                <w:sz w:val="22"/>
                <w:szCs w:val="22"/>
              </w:rPr>
              <w:t>Kroonikeskus oü</w:t>
            </w:r>
          </w:p>
        </w:tc>
      </w:tr>
      <w:tr w:rsidR="00C66F35" w:rsidRPr="00C66F35" w14:paraId="087909B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F033ED" w14:textId="77777777"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04F006" w14:textId="77777777"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14:paraId="16DB75C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76B548" w14:textId="77777777"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15520A" w14:textId="77777777" w:rsidR="00C66F35" w:rsidRPr="00F74ABA" w:rsidRDefault="00C66F35" w:rsidP="00C66F35">
            <w:pPr>
              <w:spacing w:before="0" w:after="200" w:line="276" w:lineRule="auto"/>
              <w:jc w:val="left"/>
              <w:rPr>
                <w:sz w:val="22"/>
                <w:szCs w:val="22"/>
              </w:rPr>
            </w:pPr>
            <w:r w:rsidRPr="00F74ABA">
              <w:rPr>
                <w:sz w:val="22"/>
                <w:szCs w:val="22"/>
              </w:rPr>
              <w:t>Elmo Ehrlich</w:t>
            </w:r>
          </w:p>
          <w:p w14:paraId="53F91D07" w14:textId="77777777" w:rsidR="00C66F35" w:rsidRPr="00F74ABA" w:rsidRDefault="008E7A68" w:rsidP="00C66F35">
            <w:pPr>
              <w:spacing w:before="0" w:after="200" w:line="276" w:lineRule="auto"/>
              <w:jc w:val="left"/>
              <w:rPr>
                <w:sz w:val="22"/>
                <w:szCs w:val="22"/>
              </w:rPr>
            </w:pPr>
            <w:hyperlink r:id="rId69" w:history="1">
              <w:r w:rsidR="00C66F35" w:rsidRPr="00F74ABA">
                <w:rPr>
                  <w:rStyle w:val="Hyperlink"/>
                  <w:sz w:val="22"/>
                  <w:szCs w:val="22"/>
                </w:rPr>
                <w:t>elmo@kroonikeskus.ee</w:t>
              </w:r>
            </w:hyperlink>
            <w:r w:rsidR="00C66F35" w:rsidRPr="00F74ABA">
              <w:rPr>
                <w:sz w:val="22"/>
                <w:szCs w:val="22"/>
              </w:rPr>
              <w:t xml:space="preserve">; tel. </w:t>
            </w:r>
            <w:hyperlink r:id="rId70" w:history="1">
              <w:r w:rsidR="00C66F35" w:rsidRPr="00F74ABA">
                <w:rPr>
                  <w:rStyle w:val="Hyperlink"/>
                  <w:sz w:val="22"/>
                  <w:szCs w:val="22"/>
                </w:rPr>
                <w:t>55567300</w:t>
              </w:r>
            </w:hyperlink>
          </w:p>
        </w:tc>
      </w:tr>
    </w:tbl>
    <w:p w14:paraId="7C412947" w14:textId="77777777" w:rsidR="000E3760" w:rsidRDefault="000E3760" w:rsidP="000E3760">
      <w:pPr>
        <w:pStyle w:val="ListParagraph"/>
        <w:suppressAutoHyphens/>
        <w:spacing w:before="0" w:after="0" w:line="240" w:lineRule="auto"/>
        <w:jc w:val="left"/>
        <w:rPr>
          <w:b/>
          <w:kern w:val="1"/>
          <w:lang w:eastAsia="zh-CN"/>
        </w:rPr>
      </w:pPr>
    </w:p>
    <w:p w14:paraId="6AD98386" w14:textId="77777777" w:rsidR="000E3760" w:rsidRPr="00F95101" w:rsidRDefault="00F95101" w:rsidP="00F4447D">
      <w:pPr>
        <w:pStyle w:val="ListParagraph"/>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14:paraId="296DF56F" w14:textId="77777777" w:rsidTr="0000250C">
        <w:trPr>
          <w:trHeight w:val="630"/>
        </w:trPr>
        <w:tc>
          <w:tcPr>
            <w:tcW w:w="2940" w:type="dxa"/>
            <w:tcBorders>
              <w:top w:val="single" w:sz="4" w:space="0" w:color="000000"/>
              <w:left w:val="single" w:sz="4" w:space="0" w:color="000000"/>
              <w:bottom w:val="single" w:sz="4" w:space="0" w:color="000000"/>
            </w:tcBorders>
            <w:shd w:val="clear" w:color="auto" w:fill="auto"/>
          </w:tcPr>
          <w:p w14:paraId="359799E6"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F7EDE4" w14:textId="77777777"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14:paraId="4CCEA78E" w14:textId="77777777" w:rsidTr="0000250C">
        <w:tc>
          <w:tcPr>
            <w:tcW w:w="2940" w:type="dxa"/>
            <w:tcBorders>
              <w:top w:val="single" w:sz="4" w:space="0" w:color="000000"/>
              <w:left w:val="single" w:sz="4" w:space="0" w:color="000000"/>
              <w:bottom w:val="single" w:sz="4" w:space="0" w:color="000000"/>
            </w:tcBorders>
            <w:shd w:val="clear" w:color="auto" w:fill="auto"/>
          </w:tcPr>
          <w:p w14:paraId="7A6D603D"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111F7D9"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14:paraId="395E2B0E"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Kaugema eesmärgina soovib Sillamäe linn arendada olemasolevat paadisadamat selliselt, kus üheskoos oleks võimalik toimida nii </w:t>
            </w:r>
            <w:r w:rsidRPr="000E3760">
              <w:rPr>
                <w:rFonts w:ascii="Calibri Light" w:hAnsi="Calibri Light" w:cs="Calibri"/>
                <w:kern w:val="1"/>
                <w:sz w:val="22"/>
                <w:szCs w:val="22"/>
                <w:lang w:eastAsia="zh-CN"/>
              </w:rPr>
              <w:lastRenderedPageBreak/>
              <w:t>kaluritel kui teised paadiomanikel, arendades välja väikesadama, mis vastaks külalissadamale seatud statuudile.</w:t>
            </w:r>
          </w:p>
          <w:p w14:paraId="6CA68F26"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14:paraId="3E2F156D" w14:textId="77777777" w:rsidTr="0000250C">
        <w:trPr>
          <w:trHeight w:val="577"/>
        </w:trPr>
        <w:tc>
          <w:tcPr>
            <w:tcW w:w="2940" w:type="dxa"/>
            <w:tcBorders>
              <w:top w:val="single" w:sz="4" w:space="0" w:color="000000"/>
              <w:left w:val="single" w:sz="4" w:space="0" w:color="000000"/>
              <w:bottom w:val="single" w:sz="4" w:space="0" w:color="000000"/>
            </w:tcBorders>
            <w:shd w:val="clear" w:color="auto" w:fill="auto"/>
          </w:tcPr>
          <w:p w14:paraId="2EFECB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lastRenderedPageBreak/>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FC18598"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14:paraId="738AF77D" w14:textId="77777777" w:rsidTr="0000250C">
        <w:tc>
          <w:tcPr>
            <w:tcW w:w="2940" w:type="dxa"/>
            <w:tcBorders>
              <w:top w:val="single" w:sz="4" w:space="0" w:color="000000"/>
              <w:left w:val="single" w:sz="4" w:space="0" w:color="000000"/>
              <w:bottom w:val="single" w:sz="4" w:space="0" w:color="000000"/>
            </w:tcBorders>
            <w:shd w:val="clear" w:color="auto" w:fill="auto"/>
          </w:tcPr>
          <w:p w14:paraId="2F55BE28"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76CC9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14:paraId="4F886785" w14:textId="77777777" w:rsidTr="0000250C">
        <w:tc>
          <w:tcPr>
            <w:tcW w:w="2940" w:type="dxa"/>
            <w:tcBorders>
              <w:top w:val="single" w:sz="4" w:space="0" w:color="000000"/>
              <w:left w:val="single" w:sz="4" w:space="0" w:color="000000"/>
              <w:bottom w:val="single" w:sz="4" w:space="0" w:color="000000"/>
            </w:tcBorders>
            <w:shd w:val="clear" w:color="auto" w:fill="auto"/>
          </w:tcPr>
          <w:p w14:paraId="35455C50"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40F3441A"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14:paraId="4A18B75D" w14:textId="77777777" w:rsidTr="0000250C">
        <w:tc>
          <w:tcPr>
            <w:tcW w:w="2940" w:type="dxa"/>
            <w:tcBorders>
              <w:top w:val="single" w:sz="4" w:space="0" w:color="000000"/>
              <w:left w:val="single" w:sz="4" w:space="0" w:color="000000"/>
              <w:bottom w:val="single" w:sz="4" w:space="0" w:color="000000"/>
            </w:tcBorders>
            <w:shd w:val="clear" w:color="auto" w:fill="auto"/>
          </w:tcPr>
          <w:p w14:paraId="3EF83D7F"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45C055B"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14:paraId="69465430"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14:paraId="48981C77" w14:textId="77777777" w:rsidTr="0000250C">
        <w:tc>
          <w:tcPr>
            <w:tcW w:w="2940" w:type="dxa"/>
            <w:tcBorders>
              <w:top w:val="single" w:sz="4" w:space="0" w:color="000000"/>
              <w:left w:val="single" w:sz="4" w:space="0" w:color="000000"/>
              <w:bottom w:val="single" w:sz="4" w:space="0" w:color="000000"/>
            </w:tcBorders>
            <w:shd w:val="clear" w:color="auto" w:fill="auto"/>
          </w:tcPr>
          <w:p w14:paraId="313F4347"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304C21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14:paraId="18E348D1" w14:textId="77777777" w:rsidTr="0000250C">
        <w:trPr>
          <w:trHeight w:val="494"/>
        </w:trPr>
        <w:tc>
          <w:tcPr>
            <w:tcW w:w="2940" w:type="dxa"/>
            <w:tcBorders>
              <w:top w:val="single" w:sz="4" w:space="0" w:color="000000"/>
              <w:left w:val="single" w:sz="4" w:space="0" w:color="000000"/>
              <w:bottom w:val="single" w:sz="4" w:space="0" w:color="000000"/>
            </w:tcBorders>
            <w:shd w:val="clear" w:color="auto" w:fill="auto"/>
          </w:tcPr>
          <w:p w14:paraId="0E88EF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364890A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14:paraId="4DD3C4B0" w14:textId="77777777" w:rsidTr="0000250C">
        <w:trPr>
          <w:trHeight w:val="691"/>
        </w:trPr>
        <w:tc>
          <w:tcPr>
            <w:tcW w:w="2940" w:type="dxa"/>
            <w:tcBorders>
              <w:top w:val="single" w:sz="4" w:space="0" w:color="000000"/>
              <w:left w:val="single" w:sz="4" w:space="0" w:color="000000"/>
              <w:bottom w:val="single" w:sz="4" w:space="0" w:color="000000"/>
            </w:tcBorders>
            <w:shd w:val="clear" w:color="auto" w:fill="auto"/>
          </w:tcPr>
          <w:p w14:paraId="626D3917" w14:textId="77777777"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3405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14:paraId="4B1966C4" w14:textId="77777777" w:rsidTr="0000250C">
        <w:tc>
          <w:tcPr>
            <w:tcW w:w="2940" w:type="dxa"/>
            <w:tcBorders>
              <w:top w:val="single" w:sz="4" w:space="0" w:color="000000"/>
              <w:left w:val="single" w:sz="4" w:space="0" w:color="000000"/>
              <w:bottom w:val="single" w:sz="4" w:space="0" w:color="000000"/>
            </w:tcBorders>
            <w:shd w:val="clear" w:color="auto" w:fill="auto"/>
          </w:tcPr>
          <w:p w14:paraId="502D763E"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B1E0E5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14:paraId="64379AC7" w14:textId="77777777" w:rsidTr="0000250C">
        <w:trPr>
          <w:trHeight w:val="616"/>
        </w:trPr>
        <w:tc>
          <w:tcPr>
            <w:tcW w:w="2940" w:type="dxa"/>
            <w:tcBorders>
              <w:top w:val="single" w:sz="4" w:space="0" w:color="000000"/>
              <w:left w:val="single" w:sz="4" w:space="0" w:color="000000"/>
              <w:bottom w:val="single" w:sz="4" w:space="0" w:color="000000"/>
            </w:tcBorders>
            <w:shd w:val="clear" w:color="auto" w:fill="auto"/>
          </w:tcPr>
          <w:p w14:paraId="28883F8D"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DFACF9B"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14:paraId="69FB1671"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14:paraId="6098E28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14:paraId="4439AB8B"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14:paraId="7376D8DF"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14:paraId="316ADA00" w14:textId="77777777" w:rsidR="00C66F35" w:rsidRPr="00C66F35" w:rsidRDefault="00C66F35" w:rsidP="00C66F35">
      <w:pPr>
        <w:spacing w:before="0" w:after="200" w:line="276" w:lineRule="auto"/>
        <w:jc w:val="left"/>
        <w:rPr>
          <w:szCs w:val="22"/>
        </w:rPr>
      </w:pPr>
    </w:p>
    <w:p w14:paraId="6B39F68F" w14:textId="77777777" w:rsidR="00154BA8" w:rsidRPr="00F651DD" w:rsidRDefault="00154BA8" w:rsidP="00154BA8">
      <w:pPr>
        <w:spacing w:before="0" w:after="200" w:line="276" w:lineRule="auto"/>
        <w:jc w:val="left"/>
        <w:rPr>
          <w:b/>
          <w:szCs w:val="22"/>
        </w:rPr>
      </w:pPr>
      <w:r w:rsidRPr="00F651DD">
        <w:rPr>
          <w:b/>
          <w:szCs w:val="22"/>
        </w:rPr>
        <w:t>Lisa 2</w:t>
      </w:r>
    </w:p>
    <w:p w14:paraId="29B4AD82" w14:textId="77777777" w:rsidR="00154BA8" w:rsidRPr="00F651DD" w:rsidRDefault="00154BA8" w:rsidP="00154BA8">
      <w:pPr>
        <w:spacing w:before="0" w:after="200" w:line="276" w:lineRule="auto"/>
        <w:jc w:val="left"/>
        <w:rPr>
          <w:b/>
          <w:szCs w:val="22"/>
        </w:rPr>
      </w:pPr>
      <w:r w:rsidRPr="00F651DD">
        <w:rPr>
          <w:b/>
          <w:szCs w:val="22"/>
        </w:rPr>
        <w:t>VRKÜ fookusgrupi arutelu</w:t>
      </w:r>
    </w:p>
    <w:p w14:paraId="13711AE3" w14:textId="77777777" w:rsidR="00154BA8" w:rsidRPr="00F651DD" w:rsidRDefault="00154BA8" w:rsidP="00154BA8">
      <w:pPr>
        <w:spacing w:before="0" w:after="200" w:line="276" w:lineRule="auto"/>
        <w:jc w:val="left"/>
        <w:rPr>
          <w:b/>
          <w:szCs w:val="22"/>
        </w:rPr>
      </w:pPr>
      <w:r w:rsidRPr="00F651DD">
        <w:rPr>
          <w:b/>
          <w:szCs w:val="22"/>
        </w:rPr>
        <w:t>Viru-Nigula</w:t>
      </w:r>
    </w:p>
    <w:p w14:paraId="752134F4" w14:textId="77777777" w:rsidR="00154BA8" w:rsidRPr="00F651DD" w:rsidRDefault="00154BA8" w:rsidP="00154BA8">
      <w:pPr>
        <w:spacing w:before="0" w:after="200" w:line="276" w:lineRule="auto"/>
        <w:jc w:val="left"/>
        <w:rPr>
          <w:szCs w:val="22"/>
        </w:rPr>
      </w:pPr>
      <w:r w:rsidRPr="00F651DD">
        <w:rPr>
          <w:szCs w:val="22"/>
        </w:rPr>
        <w:t>08.10.2014</w:t>
      </w:r>
    </w:p>
    <w:p w14:paraId="15F96137" w14:textId="77777777" w:rsidR="00154BA8" w:rsidRPr="00F651DD" w:rsidRDefault="00154BA8" w:rsidP="00154BA8">
      <w:pPr>
        <w:spacing w:before="0" w:after="200" w:line="276" w:lineRule="auto"/>
        <w:jc w:val="left"/>
        <w:rPr>
          <w:szCs w:val="22"/>
        </w:rPr>
      </w:pPr>
      <w:r w:rsidRPr="00F651DD">
        <w:rPr>
          <w:szCs w:val="22"/>
        </w:rPr>
        <w:t>Algus 11.00</w:t>
      </w:r>
    </w:p>
    <w:p w14:paraId="1B13361A" w14:textId="77777777"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14:paraId="4B0F42F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Hindamine on perioodi jooksul olnud õpetlik – toiminud on kord, tingimused, kriteeriumid – uues perioodis oleks vaja eesmärgid ja kriteeriumid selgemaks muuta. Oleks mõistlik kasutada ära ka teiste tegevusgruppide kogemust.</w:t>
      </w:r>
    </w:p>
    <w:p w14:paraId="2389989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14:paraId="70AF809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14:paraId="17E41ED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Koos skaalaga tuleks ka lävendit muuta – skaala erinevad väärtused oleks vaja täpsemalt kirja panna</w:t>
      </w:r>
    </w:p>
    <w:p w14:paraId="25808BD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14:paraId="4F82114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14:paraId="4BDE680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14:paraId="2E4A939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14:paraId="7E0CCBA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14:paraId="4BEE215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14:paraId="09828FC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14:paraId="70D2987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14:paraId="5A2FD88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14:paraId="7892C85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14:paraId="321DE51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14:paraId="3FEA71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14:paraId="20114D0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14:paraId="52C43C3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14:paraId="4D45DD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14:paraId="0C6064F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14:paraId="690DCEE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14:paraId="51C6CA0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14:paraId="5241808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Kutselisel kaluril polegi sageli mingit raha välja käia – kui kalapüük on kõrvaltegevus, siis on taotlemise ja omafinantseerimisega lihtsam</w:t>
      </w:r>
    </w:p>
    <w:p w14:paraId="35EBA86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14:paraId="2CA88BE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14:paraId="590CDD6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14:paraId="5D95F41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14:paraId="5CC1B0A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14:paraId="0DA2ED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Otseturundamise ja –müügiga pole olulist arengut toimunud – vaja oleks analüüsi, mis on olnud selle valdkonna probleem</w:t>
      </w:r>
    </w:p>
    <w:p w14:paraId="3E7E4AD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14:paraId="0E0A50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14:paraId="3CC41C9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14:paraId="4A8A6A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14:paraId="3B299A2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14:paraId="460B80B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14:paraId="4255CF5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14:paraId="70FEF9F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14:paraId="00C770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14:paraId="7E25C39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14:paraId="09CE09C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14:paraId="405A991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14:paraId="6EB1151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14:paraId="1A82597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14:paraId="15ADE7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14:paraId="4BA7E29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14:paraId="02AD879E"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14:paraId="56385F0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14:paraId="4BA3B82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14:paraId="62DCFB7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14:paraId="52A73C9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14:paraId="74CCA0E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14:paraId="6945D0A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14:paraId="36617D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14:paraId="550AA0F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14:paraId="13CD601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14:paraId="48EB6B8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14:paraId="0A89F85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14:paraId="6A08B53C" w14:textId="77777777" w:rsidR="00154BA8" w:rsidRPr="00F651DD" w:rsidRDefault="00154BA8" w:rsidP="00154BA8">
      <w:pPr>
        <w:spacing w:before="0" w:after="200" w:line="276" w:lineRule="auto"/>
        <w:ind w:left="1080"/>
        <w:contextualSpacing/>
        <w:jc w:val="left"/>
        <w:rPr>
          <w:szCs w:val="22"/>
        </w:rPr>
      </w:pPr>
    </w:p>
    <w:p w14:paraId="6B1DAF43" w14:textId="77777777"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14:paraId="6CD98FD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14:paraId="716FA6D5"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14:paraId="63602C18"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14:paraId="7B88722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14:paraId="3C902F6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14:paraId="0277C90F"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14:paraId="4868E5D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14:paraId="7B474F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14:paraId="79D2964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14:paraId="1EDD32BD"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14:paraId="26F02EA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14:paraId="673A02F9"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Lautrikohad peavad strateegias sees olema (juurdepääs, paadikuurid vm.) – probleem pigem maaomandi küsimustes ja kasutamisõigustes</w:t>
      </w:r>
    </w:p>
    <w:p w14:paraId="3790E98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14:paraId="4D5C403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14:paraId="6718DCE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14:paraId="3FDEFF4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14:paraId="68F4289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14:paraId="79C56AD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14:paraId="259F9E7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14:paraId="778FA45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Kalatöötlemine ja turundamine – vaja sadama juurde püüniste hoiuruume, esmase töötlemise võimalusi, jäämasinat, suitsuahju, külmkambrit (jahutusruum)</w:t>
      </w:r>
    </w:p>
    <w:p w14:paraId="5CA02D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14:paraId="080F411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14:paraId="4C41786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14:paraId="06B41DB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oma müügikeha (juriidiline isik – mtü vms.)</w:t>
      </w:r>
    </w:p>
    <w:p w14:paraId="46E4043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Hülgeprobleem vajab lahendust – hülgepeletite soetamine rentimiseks</w:t>
      </w:r>
    </w:p>
    <w:p w14:paraId="34818D1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14:paraId="690D80A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14:paraId="460E028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14:paraId="2282D54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14:paraId="103D949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14:paraId="2579048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14:paraId="2EAF429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14:paraId="149AD1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Lüganuse valla võiks liituma kutsuda – Lüganusel on nii meri kui ka Aidu kanalis kalakasvatuse võimalused</w:t>
      </w:r>
    </w:p>
    <w:p w14:paraId="1253E2E1"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14:paraId="373399D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14:paraId="51A0DD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14:paraId="234E7FF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 xml:space="preserve">Koolituse puhul pole enam vaja suurt arvu taga ajada, parem vähe aga kvaliteetsemalt – oluline leida on tasakaal osalejate arvu ja kvaliteedi vahel. </w:t>
      </w:r>
    </w:p>
    <w:p w14:paraId="1590F57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14:paraId="75248C1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14:paraId="161E8C32" w14:textId="77777777" w:rsidR="00154BA8" w:rsidRPr="00F651DD" w:rsidRDefault="00154BA8" w:rsidP="00154BA8">
      <w:pPr>
        <w:spacing w:before="0" w:after="200" w:line="276" w:lineRule="auto"/>
        <w:jc w:val="left"/>
        <w:rPr>
          <w:szCs w:val="22"/>
        </w:rPr>
      </w:pPr>
    </w:p>
    <w:p w14:paraId="2CF5252B" w14:textId="77777777" w:rsidR="00154BA8" w:rsidRPr="00F651DD" w:rsidRDefault="00154BA8" w:rsidP="00154BA8">
      <w:pPr>
        <w:spacing w:before="0" w:after="200" w:line="276" w:lineRule="auto"/>
        <w:jc w:val="left"/>
        <w:rPr>
          <w:szCs w:val="22"/>
        </w:rPr>
      </w:pPr>
      <w:r w:rsidRPr="00F651DD">
        <w:rPr>
          <w:szCs w:val="22"/>
        </w:rPr>
        <w:br w:type="page"/>
      </w:r>
    </w:p>
    <w:p w14:paraId="539FB5A4" w14:textId="77777777" w:rsidR="00154BA8" w:rsidRPr="00F651DD" w:rsidRDefault="00154BA8" w:rsidP="00154BA8">
      <w:pPr>
        <w:spacing w:before="0" w:after="200" w:line="276" w:lineRule="auto"/>
        <w:jc w:val="left"/>
        <w:rPr>
          <w:b/>
          <w:szCs w:val="22"/>
        </w:rPr>
      </w:pPr>
      <w:r w:rsidRPr="00F651DD">
        <w:rPr>
          <w:b/>
          <w:szCs w:val="22"/>
        </w:rPr>
        <w:lastRenderedPageBreak/>
        <w:t>Lisa 3</w:t>
      </w:r>
    </w:p>
    <w:p w14:paraId="3108384F" w14:textId="77777777"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14:paraId="2364FF79" w14:textId="77777777" w:rsidR="00154BA8" w:rsidRPr="00F651DD" w:rsidRDefault="00154BA8" w:rsidP="00154BA8">
      <w:pPr>
        <w:spacing w:before="0" w:after="200" w:line="276" w:lineRule="auto"/>
        <w:jc w:val="left"/>
        <w:rPr>
          <w:i/>
          <w:szCs w:val="22"/>
        </w:rPr>
      </w:pPr>
      <w:r w:rsidRPr="00F651DD">
        <w:rPr>
          <w:i/>
          <w:szCs w:val="22"/>
        </w:rPr>
        <w:t>Ankeetküsitluse küsimustik</w:t>
      </w:r>
    </w:p>
    <w:p w14:paraId="74A99773" w14:textId="77777777" w:rsidR="00154BA8" w:rsidRPr="00F651DD" w:rsidRDefault="00154BA8" w:rsidP="00154BA8">
      <w:pPr>
        <w:spacing w:before="0" w:after="200" w:line="276" w:lineRule="auto"/>
        <w:jc w:val="left"/>
        <w:rPr>
          <w:b/>
          <w:szCs w:val="22"/>
        </w:rPr>
      </w:pPr>
      <w:r w:rsidRPr="00F651DD">
        <w:rPr>
          <w:b/>
          <w:szCs w:val="22"/>
        </w:rPr>
        <w:t>Küsimustik VRKÜ</w:t>
      </w:r>
    </w:p>
    <w:tbl>
      <w:tblPr>
        <w:tblStyle w:val="TableGrid"/>
        <w:tblW w:w="0" w:type="auto"/>
        <w:tblLook w:val="04A0" w:firstRow="1" w:lastRow="0" w:firstColumn="1" w:lastColumn="0" w:noHBand="0" w:noVBand="1"/>
      </w:tblPr>
      <w:tblGrid>
        <w:gridCol w:w="567"/>
        <w:gridCol w:w="4219"/>
        <w:gridCol w:w="4426"/>
      </w:tblGrid>
      <w:tr w:rsidR="00154BA8" w:rsidRPr="00F651DD" w14:paraId="73A09515"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29241675" w14:textId="77777777"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14:paraId="687E4DC2" w14:textId="77777777"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14:paraId="507A01B6" w14:textId="77777777"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14:paraId="04826EC1"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72842B08" w14:textId="77777777"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14:paraId="5373BB08" w14:textId="77777777"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14:paraId="19DAF5C1" w14:textId="77777777" w:rsidR="00154BA8" w:rsidRPr="00F651DD" w:rsidRDefault="00154BA8" w:rsidP="00154BA8">
            <w:pPr>
              <w:rPr>
                <w:rFonts w:cs="Times New Roman"/>
                <w:szCs w:val="22"/>
              </w:rPr>
            </w:pPr>
            <w:r w:rsidRPr="00F651DD">
              <w:rPr>
                <w:rFonts w:cs="Times New Roman"/>
                <w:szCs w:val="22"/>
              </w:rPr>
              <w:t>Üheväljavalik</w:t>
            </w:r>
          </w:p>
          <w:p w14:paraId="0012AA69"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14:paraId="67202195"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14:paraId="56B54E1C" w14:textId="77777777"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14:paraId="1787A4CD"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ADF88C7" w14:textId="77777777"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14:paraId="0C8F09A5" w14:textId="77777777"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14:paraId="6671C021" w14:textId="77777777" w:rsidR="00154BA8" w:rsidRPr="00F651DD" w:rsidRDefault="00154BA8" w:rsidP="00154BA8">
            <w:pPr>
              <w:rPr>
                <w:rFonts w:cs="Times New Roman"/>
                <w:szCs w:val="22"/>
              </w:rPr>
            </w:pPr>
            <w:r w:rsidRPr="00F651DD">
              <w:rPr>
                <w:rFonts w:cs="Times New Roman"/>
                <w:szCs w:val="22"/>
              </w:rPr>
              <w:t>Üheväljavalik</w:t>
            </w:r>
          </w:p>
          <w:p w14:paraId="34E48CE1" w14:textId="77777777"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14:paraId="3EFD53E1" w14:textId="77777777"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14:paraId="5807721C"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9C9F994" w14:textId="77777777"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14:paraId="647889F1"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14:paraId="7F50C0F5"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1E4D4ECE"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0B186CC" w14:textId="77777777"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14:paraId="258D05C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14:paraId="2E2413BD" w14:textId="77777777" w:rsidR="00154BA8" w:rsidRPr="00F651DD" w:rsidRDefault="00154BA8" w:rsidP="00154BA8">
            <w:pPr>
              <w:rPr>
                <w:rFonts w:cs="Times New Roman"/>
                <w:szCs w:val="22"/>
              </w:rPr>
            </w:pPr>
            <w:r w:rsidRPr="00F651DD">
              <w:rPr>
                <w:rFonts w:cs="Times New Roman"/>
                <w:szCs w:val="22"/>
              </w:rPr>
              <w:t>Skaala – 4</w:t>
            </w:r>
          </w:p>
          <w:p w14:paraId="39160F14" w14:textId="77777777"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14:paraId="2AD3475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6D4F4D4" w14:textId="77777777"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14:paraId="02C12124" w14:textId="77777777"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14:paraId="4621176D" w14:textId="77777777" w:rsidR="00154BA8" w:rsidRPr="00F651DD" w:rsidRDefault="00154BA8" w:rsidP="00154BA8">
            <w:pPr>
              <w:rPr>
                <w:rFonts w:cs="Times New Roman"/>
                <w:szCs w:val="22"/>
              </w:rPr>
            </w:pPr>
            <w:r w:rsidRPr="00F651DD">
              <w:rPr>
                <w:rFonts w:cs="Times New Roman"/>
                <w:szCs w:val="22"/>
              </w:rPr>
              <w:t>Üheväljavalik</w:t>
            </w:r>
          </w:p>
          <w:p w14:paraId="7E8C9706"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liige,olen taotlenud ja saanud toetust</w:t>
            </w:r>
          </w:p>
          <w:p w14:paraId="728ABDA2"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tegevugrupi liige, olen taotlenud ja saanud toetust</w:t>
            </w:r>
          </w:p>
          <w:p w14:paraId="4F99E4D0"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14:paraId="5DEBEE3B"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14:paraId="3F1F3223" w14:textId="77777777"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14:paraId="0BE5947B"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6650AFC" w14:textId="77777777"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14:paraId="6D631D5E"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14:paraId="0E6A855B" w14:textId="77777777" w:rsidR="00154BA8" w:rsidRPr="00F651DD" w:rsidRDefault="00154BA8" w:rsidP="00154BA8">
            <w:pPr>
              <w:rPr>
                <w:rFonts w:cs="Times New Roman"/>
                <w:szCs w:val="22"/>
              </w:rPr>
            </w:pPr>
            <w:r w:rsidRPr="00F651DD">
              <w:rPr>
                <w:rFonts w:cs="Times New Roman"/>
                <w:szCs w:val="22"/>
              </w:rPr>
              <w:t>Skaala - 4</w:t>
            </w:r>
          </w:p>
          <w:p w14:paraId="278A9E3F" w14:textId="77777777"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14:paraId="5C6C565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17DF201" w14:textId="77777777"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14:paraId="57B9B022"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14:paraId="09A6E2CB" w14:textId="77777777" w:rsidR="00154BA8" w:rsidRPr="00F651DD" w:rsidRDefault="00154BA8" w:rsidP="00154BA8">
            <w:pPr>
              <w:rPr>
                <w:rFonts w:cs="Times New Roman"/>
                <w:szCs w:val="22"/>
              </w:rPr>
            </w:pPr>
            <w:r w:rsidRPr="00F651DD">
              <w:rPr>
                <w:rFonts w:cs="Times New Roman"/>
                <w:szCs w:val="22"/>
              </w:rPr>
              <w:t>Mitmeväljavalik</w:t>
            </w:r>
          </w:p>
          <w:p w14:paraId="62574DE6"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14:paraId="4A546DAF"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14:paraId="2400B974"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14:paraId="4AD759A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14:paraId="4298271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14:paraId="621FECF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14:paraId="7DD21970"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14:paraId="0026E4D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14:paraId="6F269978"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14:paraId="36DA90B9"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14:paraId="79EEE24B" w14:textId="77777777"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14:paraId="1A33F9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3388A64" w14:textId="77777777"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14:paraId="6B21E8CE" w14:textId="77777777" w:rsidR="00154BA8" w:rsidRPr="00F651DD" w:rsidRDefault="00154BA8" w:rsidP="00154BA8">
            <w:pPr>
              <w:rPr>
                <w:rFonts w:cs="Times New Roman"/>
                <w:szCs w:val="22"/>
              </w:rPr>
            </w:pPr>
            <w:r w:rsidRPr="00F651DD">
              <w:rPr>
                <w:rFonts w:cs="Times New Roman"/>
                <w:szCs w:val="22"/>
              </w:rPr>
              <w:t xml:space="preserve">Milline võiks olla toetatava projekti </w:t>
            </w:r>
            <w:r w:rsidRPr="00F651DD">
              <w:rPr>
                <w:rFonts w:cs="Times New Roman"/>
                <w:szCs w:val="22"/>
              </w:rPr>
              <w:lastRenderedPageBreak/>
              <w:t>minimaalne maksumus eurodes?</w:t>
            </w:r>
          </w:p>
        </w:tc>
        <w:tc>
          <w:tcPr>
            <w:tcW w:w="4426" w:type="dxa"/>
            <w:tcBorders>
              <w:top w:val="single" w:sz="4" w:space="0" w:color="auto"/>
              <w:left w:val="single" w:sz="4" w:space="0" w:color="auto"/>
              <w:bottom w:val="single" w:sz="4" w:space="0" w:color="auto"/>
              <w:right w:val="single" w:sz="4" w:space="0" w:color="auto"/>
            </w:tcBorders>
            <w:hideMark/>
          </w:tcPr>
          <w:p w14:paraId="0EED15CF" w14:textId="77777777" w:rsidR="00154BA8" w:rsidRPr="00F651DD" w:rsidRDefault="00154BA8" w:rsidP="00154BA8">
            <w:pPr>
              <w:rPr>
                <w:rFonts w:cs="Times New Roman"/>
                <w:szCs w:val="22"/>
              </w:rPr>
            </w:pPr>
            <w:r w:rsidRPr="00F651DD">
              <w:rPr>
                <w:rFonts w:cs="Times New Roman"/>
                <w:szCs w:val="22"/>
              </w:rPr>
              <w:lastRenderedPageBreak/>
              <w:t>Üheväljavalik</w:t>
            </w:r>
          </w:p>
          <w:p w14:paraId="386A5A20"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lastRenderedPageBreak/>
              <w:t>Alla 1000</w:t>
            </w:r>
          </w:p>
          <w:p w14:paraId="631052B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14:paraId="04432A0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14:paraId="1FB10533"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14:paraId="65212C26"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14:paraId="44A7979A"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14:paraId="6C6FDB10" w14:textId="77777777"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14:paraId="6B4D33D6"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56E98529" w14:textId="77777777" w:rsidR="00154BA8" w:rsidRPr="00F651DD" w:rsidRDefault="00154BA8" w:rsidP="00154BA8">
            <w:pPr>
              <w:rPr>
                <w:rFonts w:cs="Times New Roman"/>
                <w:szCs w:val="22"/>
              </w:rPr>
            </w:pPr>
            <w:r w:rsidRPr="00F651DD">
              <w:rPr>
                <w:rFonts w:cs="Times New Roman"/>
                <w:szCs w:val="22"/>
              </w:rPr>
              <w:lastRenderedPageBreak/>
              <w:t>9</w:t>
            </w:r>
          </w:p>
        </w:tc>
        <w:tc>
          <w:tcPr>
            <w:tcW w:w="4219" w:type="dxa"/>
            <w:tcBorders>
              <w:top w:val="single" w:sz="4" w:space="0" w:color="auto"/>
              <w:left w:val="single" w:sz="4" w:space="0" w:color="auto"/>
              <w:bottom w:val="single" w:sz="4" w:space="0" w:color="auto"/>
              <w:right w:val="single" w:sz="4" w:space="0" w:color="auto"/>
            </w:tcBorders>
            <w:hideMark/>
          </w:tcPr>
          <w:p w14:paraId="57A660BE"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14:paraId="24DA339D" w14:textId="77777777" w:rsidR="00154BA8" w:rsidRPr="00F651DD" w:rsidRDefault="00154BA8" w:rsidP="00154BA8">
            <w:pPr>
              <w:rPr>
                <w:rFonts w:cs="Times New Roman"/>
                <w:szCs w:val="22"/>
              </w:rPr>
            </w:pPr>
            <w:r w:rsidRPr="00F651DD">
              <w:rPr>
                <w:rFonts w:cs="Times New Roman"/>
                <w:szCs w:val="22"/>
              </w:rPr>
              <w:t>Üheväljavalik</w:t>
            </w:r>
          </w:p>
          <w:p w14:paraId="61FAD8A9"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14:paraId="6F56C84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14:paraId="6F4F03F1"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14:paraId="455729F7"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14:paraId="3BF1B47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14:paraId="42A5C50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14:paraId="6C84580F"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14:paraId="2C333255"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14:paraId="431EBC8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14:paraId="0D332BC3"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14:paraId="7F228B76" w14:textId="77777777"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14:paraId="0DF5036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CA9042" w14:textId="77777777"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14:paraId="750CDCA9"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14:paraId="097A3170" w14:textId="77777777" w:rsidR="00154BA8" w:rsidRPr="00F651DD" w:rsidRDefault="00154BA8" w:rsidP="00154BA8">
            <w:pPr>
              <w:rPr>
                <w:rFonts w:cs="Times New Roman"/>
                <w:szCs w:val="22"/>
              </w:rPr>
            </w:pPr>
            <w:r w:rsidRPr="00F651DD">
              <w:rPr>
                <w:rFonts w:cs="Times New Roman"/>
                <w:szCs w:val="22"/>
              </w:rPr>
              <w:t>Skaala – 4</w:t>
            </w:r>
          </w:p>
          <w:p w14:paraId="2FC75AD9" w14:textId="77777777"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14:paraId="156736CF"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909F0D" w14:textId="77777777"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14:paraId="46326946"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14:paraId="16FD7B13"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50F9ED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3AE71CD" w14:textId="77777777"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14:paraId="46508DB4"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14:paraId="1B591021" w14:textId="77777777" w:rsidR="00154BA8" w:rsidRPr="00F651DD" w:rsidRDefault="00154BA8" w:rsidP="00154BA8">
            <w:pPr>
              <w:rPr>
                <w:rFonts w:cs="Times New Roman"/>
                <w:szCs w:val="22"/>
              </w:rPr>
            </w:pPr>
            <w:r w:rsidRPr="00F651DD">
              <w:rPr>
                <w:rFonts w:cs="Times New Roman"/>
                <w:szCs w:val="22"/>
              </w:rPr>
              <w:t>Üheväljavalik</w:t>
            </w:r>
          </w:p>
          <w:p w14:paraId="42CC7E61"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14:paraId="3A193883"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14:paraId="7499DB4B"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14:paraId="4D7EC70E"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14:paraId="13A732D7"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14:paraId="105611EA" w14:textId="77777777"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14:paraId="599A8D87"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F0B3B39" w14:textId="77777777"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14:paraId="0CEBB594"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14:paraId="49A1A743" w14:textId="77777777" w:rsidR="00154BA8" w:rsidRPr="00F651DD" w:rsidRDefault="00154BA8" w:rsidP="00154BA8">
            <w:pPr>
              <w:rPr>
                <w:rFonts w:cs="Times New Roman"/>
                <w:szCs w:val="22"/>
              </w:rPr>
            </w:pPr>
            <w:r w:rsidRPr="00F651DD">
              <w:rPr>
                <w:rFonts w:cs="Times New Roman"/>
                <w:szCs w:val="22"/>
              </w:rPr>
              <w:t>Vaba tekst</w:t>
            </w:r>
          </w:p>
        </w:tc>
      </w:tr>
    </w:tbl>
    <w:p w14:paraId="19346C3B" w14:textId="77777777" w:rsidR="00154BA8" w:rsidRPr="00F651DD" w:rsidRDefault="00154BA8" w:rsidP="00154BA8">
      <w:pPr>
        <w:spacing w:before="0" w:after="200" w:line="276" w:lineRule="auto"/>
        <w:jc w:val="left"/>
        <w:rPr>
          <w:szCs w:val="22"/>
        </w:rPr>
      </w:pPr>
    </w:p>
    <w:p w14:paraId="0B28D466" w14:textId="77777777" w:rsidR="00154BA8" w:rsidRPr="00F651DD" w:rsidRDefault="00154BA8" w:rsidP="00154BA8">
      <w:pPr>
        <w:spacing w:before="0" w:after="200" w:line="276" w:lineRule="auto"/>
        <w:jc w:val="left"/>
        <w:rPr>
          <w:i/>
          <w:szCs w:val="22"/>
        </w:rPr>
      </w:pPr>
      <w:r w:rsidRPr="00F651DD">
        <w:rPr>
          <w:i/>
          <w:szCs w:val="22"/>
        </w:rPr>
        <w:t>Ankeetküsitluse kokkuvõte ja analüüs</w:t>
      </w:r>
    </w:p>
    <w:p w14:paraId="3869130A" w14:textId="77777777"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14:paraId="320C3323" w14:textId="77777777" w:rsidR="00154BA8" w:rsidRPr="00F651DD" w:rsidRDefault="00154BA8" w:rsidP="00154BA8">
      <w:pPr>
        <w:spacing w:before="0" w:after="200" w:line="276" w:lineRule="auto"/>
        <w:jc w:val="left"/>
        <w:rPr>
          <w:szCs w:val="22"/>
        </w:rPr>
      </w:pPr>
      <w:r w:rsidRPr="00F651DD">
        <w:rPr>
          <w:szCs w:val="22"/>
        </w:rPr>
        <w:lastRenderedPageBreak/>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TableGrid"/>
        <w:tblW w:w="0" w:type="auto"/>
        <w:tblLook w:val="04A0" w:firstRow="1" w:lastRow="0" w:firstColumn="1" w:lastColumn="0" w:noHBand="0" w:noVBand="1"/>
      </w:tblPr>
      <w:tblGrid>
        <w:gridCol w:w="8897"/>
      </w:tblGrid>
      <w:tr w:rsidR="00154BA8" w:rsidRPr="00F651DD" w14:paraId="775DE056" w14:textId="77777777" w:rsidTr="0058252E">
        <w:tc>
          <w:tcPr>
            <w:tcW w:w="8897" w:type="dxa"/>
          </w:tcPr>
          <w:p w14:paraId="19128AA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20FE0F3" w14:textId="77777777" w:rsidTr="0058252E">
        <w:tc>
          <w:tcPr>
            <w:tcW w:w="8897" w:type="dxa"/>
          </w:tcPr>
          <w:p w14:paraId="677441DE"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3663DC80" w14:textId="77777777" w:rsidTr="0058252E">
        <w:tc>
          <w:tcPr>
            <w:tcW w:w="8897" w:type="dxa"/>
          </w:tcPr>
          <w:p w14:paraId="6635BB6B"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486D2307" w14:textId="77777777" w:rsidTr="0058252E">
        <w:tc>
          <w:tcPr>
            <w:tcW w:w="8897" w:type="dxa"/>
          </w:tcPr>
          <w:p w14:paraId="300EF22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14:paraId="0D6BE36C" w14:textId="77777777" w:rsidTr="0058252E">
        <w:tc>
          <w:tcPr>
            <w:tcW w:w="8897" w:type="dxa"/>
          </w:tcPr>
          <w:p w14:paraId="1DE5A15B"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D307943" w14:textId="77777777" w:rsidTr="0058252E">
        <w:tc>
          <w:tcPr>
            <w:tcW w:w="8897" w:type="dxa"/>
          </w:tcPr>
          <w:p w14:paraId="7F006505"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024D5AA6" w14:textId="77777777" w:rsidTr="0058252E">
        <w:tc>
          <w:tcPr>
            <w:tcW w:w="8897" w:type="dxa"/>
          </w:tcPr>
          <w:p w14:paraId="57A8D056"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14:paraId="19E27194" w14:textId="77777777" w:rsidTr="0058252E">
        <w:tc>
          <w:tcPr>
            <w:tcW w:w="8897" w:type="dxa"/>
          </w:tcPr>
          <w:p w14:paraId="6C9B38E4"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73C14DCC" w14:textId="77777777" w:rsidTr="0058252E">
        <w:tc>
          <w:tcPr>
            <w:tcW w:w="8897" w:type="dxa"/>
          </w:tcPr>
          <w:p w14:paraId="1F2BF0CB"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7965F9C7" w14:textId="77777777" w:rsidTr="0058252E">
        <w:tc>
          <w:tcPr>
            <w:tcW w:w="8897" w:type="dxa"/>
          </w:tcPr>
          <w:p w14:paraId="59D271D6"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33FC5943" w14:textId="77777777" w:rsidTr="0058252E">
        <w:tc>
          <w:tcPr>
            <w:tcW w:w="8897" w:type="dxa"/>
          </w:tcPr>
          <w:p w14:paraId="582C3BBB"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5F527D07" w14:textId="77777777" w:rsidTr="0058252E">
        <w:tc>
          <w:tcPr>
            <w:tcW w:w="8897" w:type="dxa"/>
          </w:tcPr>
          <w:p w14:paraId="72F9417E"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00BAEFE1" w14:textId="77777777" w:rsidTr="0058252E">
        <w:tc>
          <w:tcPr>
            <w:tcW w:w="8897" w:type="dxa"/>
          </w:tcPr>
          <w:p w14:paraId="7A9351ED"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1E914B1B" w14:textId="77777777" w:rsidR="00154BA8" w:rsidRPr="00F651DD" w:rsidRDefault="00154BA8" w:rsidP="00154BA8">
      <w:pPr>
        <w:spacing w:before="0" w:after="200" w:line="276" w:lineRule="auto"/>
        <w:jc w:val="left"/>
        <w:rPr>
          <w:szCs w:val="22"/>
        </w:rPr>
      </w:pPr>
    </w:p>
    <w:p w14:paraId="46FAFF69" w14:textId="77777777"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14:paraId="262531C1"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14:paraId="7BF289BC"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14:paraId="229ADC39"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14:paraId="29FF31FA"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14:paraId="3E2D114C" w14:textId="77777777" w:rsidR="00154BA8" w:rsidRPr="00F651DD" w:rsidRDefault="00154BA8" w:rsidP="00154BA8">
      <w:pPr>
        <w:spacing w:before="0" w:after="200" w:line="276" w:lineRule="auto"/>
        <w:jc w:val="left"/>
        <w:rPr>
          <w:szCs w:val="22"/>
        </w:rPr>
      </w:pPr>
    </w:p>
    <w:p w14:paraId="61FD6367"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50DB5B9B"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14:paraId="0A562673"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14:paraId="260DB4CA"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14:paraId="76DD66E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6C16444" w14:textId="77777777" w:rsidR="00154BA8" w:rsidRPr="00F651DD" w:rsidRDefault="00154BA8" w:rsidP="00154BA8">
      <w:pPr>
        <w:spacing w:before="0" w:after="200" w:line="276" w:lineRule="auto"/>
        <w:jc w:val="left"/>
        <w:rPr>
          <w:szCs w:val="22"/>
        </w:rPr>
      </w:pPr>
    </w:p>
    <w:p w14:paraId="64304EF5" w14:textId="77777777" w:rsidR="00154BA8" w:rsidRPr="00F651DD" w:rsidRDefault="00154BA8" w:rsidP="00154BA8">
      <w:pPr>
        <w:spacing w:before="0" w:after="200" w:line="276" w:lineRule="auto"/>
        <w:jc w:val="left"/>
        <w:rPr>
          <w:b/>
          <w:szCs w:val="22"/>
        </w:rPr>
      </w:pPr>
      <w:r w:rsidRPr="00F651DD">
        <w:rPr>
          <w:b/>
          <w:szCs w:val="22"/>
        </w:rPr>
        <w:t>Rahulolu VRKÜ senise toimimisega (min rahulolu1 max rahulolu 4)</w:t>
      </w:r>
    </w:p>
    <w:p w14:paraId="2C51E712" w14:textId="77777777"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14:paraId="5D1A5DC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54C50262" wp14:editId="24F94671">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578B8223" w14:textId="77777777"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14:paraId="1E0C6E6E" w14:textId="77777777"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14:paraId="5DF53326" w14:textId="77777777"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14:paraId="22B813B2" w14:textId="77777777"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14:paraId="0AD853CE" w14:textId="77777777"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14:paraId="2813CBE5" w14:textId="77777777"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14:paraId="1A81E3AA" w14:textId="77777777" w:rsidR="00154BA8" w:rsidRPr="00F651DD" w:rsidRDefault="00154BA8" w:rsidP="00154BA8">
      <w:pPr>
        <w:spacing w:before="0" w:after="200" w:line="276" w:lineRule="auto"/>
        <w:jc w:val="left"/>
        <w:rPr>
          <w:b/>
          <w:szCs w:val="22"/>
        </w:rPr>
      </w:pPr>
      <w:r w:rsidRPr="00F651DD">
        <w:rPr>
          <w:b/>
          <w:szCs w:val="22"/>
        </w:rPr>
        <w:t>Tegevusgrupilt toetuse taotlemine</w:t>
      </w:r>
    </w:p>
    <w:p w14:paraId="0407B193" w14:textId="77777777"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14:paraId="36340C73"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14:paraId="68ED95E5" w14:textId="77777777" w:rsidTr="0058252E">
        <w:tc>
          <w:tcPr>
            <w:tcW w:w="7103" w:type="dxa"/>
            <w:noWrap/>
            <w:tcMar>
              <w:top w:w="15" w:type="dxa"/>
              <w:left w:w="15" w:type="dxa"/>
              <w:bottom w:w="120" w:type="dxa"/>
              <w:right w:w="15" w:type="dxa"/>
            </w:tcMar>
            <w:hideMark/>
          </w:tcPr>
          <w:p w14:paraId="05CE6C8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ja saanud toetust/Я член VRKÜ, ходатайствовал и получал поддержку</w:t>
            </w:r>
          </w:p>
        </w:tc>
        <w:tc>
          <w:tcPr>
            <w:tcW w:w="992" w:type="dxa"/>
            <w:tcMar>
              <w:top w:w="15" w:type="dxa"/>
              <w:left w:w="331" w:type="dxa"/>
              <w:bottom w:w="120" w:type="dxa"/>
              <w:right w:w="15" w:type="dxa"/>
            </w:tcMar>
            <w:hideMark/>
          </w:tcPr>
          <w:p w14:paraId="5B2614D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14:paraId="5EFB475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35CB126A" w14:textId="77777777" w:rsidTr="0058252E">
        <w:tc>
          <w:tcPr>
            <w:tcW w:w="7103" w:type="dxa"/>
            <w:noWrap/>
            <w:tcMar>
              <w:top w:w="15" w:type="dxa"/>
              <w:left w:w="15" w:type="dxa"/>
              <w:bottom w:w="120" w:type="dxa"/>
              <w:right w:w="15" w:type="dxa"/>
            </w:tcMar>
            <w:hideMark/>
          </w:tcPr>
          <w:p w14:paraId="7D9C6D9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ja saanud toetust/Я не член VRKÜ, ходатайствовал и получал поддержку</w:t>
            </w:r>
          </w:p>
        </w:tc>
        <w:tc>
          <w:tcPr>
            <w:tcW w:w="992" w:type="dxa"/>
            <w:tcMar>
              <w:top w:w="15" w:type="dxa"/>
              <w:left w:w="331" w:type="dxa"/>
              <w:bottom w:w="120" w:type="dxa"/>
              <w:right w:w="15" w:type="dxa"/>
            </w:tcMar>
            <w:hideMark/>
          </w:tcPr>
          <w:p w14:paraId="752566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6DF765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214DCCC" w14:textId="77777777" w:rsidTr="0058252E">
        <w:tc>
          <w:tcPr>
            <w:tcW w:w="7103" w:type="dxa"/>
            <w:noWrap/>
            <w:tcMar>
              <w:top w:w="15" w:type="dxa"/>
              <w:left w:w="15" w:type="dxa"/>
              <w:bottom w:w="120" w:type="dxa"/>
              <w:right w:w="15" w:type="dxa"/>
            </w:tcMar>
            <w:hideMark/>
          </w:tcPr>
          <w:p w14:paraId="4A8E323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kuid pole toetust saanud/Я член VRKÜ, ходатайствовал но не получал поддержку</w:t>
            </w:r>
          </w:p>
        </w:tc>
        <w:tc>
          <w:tcPr>
            <w:tcW w:w="992" w:type="dxa"/>
            <w:tcMar>
              <w:top w:w="15" w:type="dxa"/>
              <w:left w:w="331" w:type="dxa"/>
              <w:bottom w:w="120" w:type="dxa"/>
              <w:right w:w="15" w:type="dxa"/>
            </w:tcMar>
            <w:hideMark/>
          </w:tcPr>
          <w:p w14:paraId="4C2858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42E3392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6D58B564" w14:textId="77777777" w:rsidTr="0058252E">
        <w:tc>
          <w:tcPr>
            <w:tcW w:w="7103" w:type="dxa"/>
            <w:noWrap/>
            <w:tcMar>
              <w:top w:w="15" w:type="dxa"/>
              <w:left w:w="15" w:type="dxa"/>
              <w:bottom w:w="120" w:type="dxa"/>
              <w:right w:w="15" w:type="dxa"/>
            </w:tcMar>
            <w:hideMark/>
          </w:tcPr>
          <w:p w14:paraId="15673E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kuid pole toetust saanud/Я не член VRKÜ, ходатайствовал но не получал поддержку</w:t>
            </w:r>
          </w:p>
        </w:tc>
        <w:tc>
          <w:tcPr>
            <w:tcW w:w="992" w:type="dxa"/>
            <w:tcMar>
              <w:top w:w="15" w:type="dxa"/>
              <w:left w:w="331" w:type="dxa"/>
              <w:bottom w:w="120" w:type="dxa"/>
              <w:right w:w="15" w:type="dxa"/>
            </w:tcMar>
            <w:hideMark/>
          </w:tcPr>
          <w:p w14:paraId="34C6239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04F4D64"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187E0A99" w14:textId="77777777" w:rsidTr="0058252E">
        <w:tc>
          <w:tcPr>
            <w:tcW w:w="7103" w:type="dxa"/>
            <w:noWrap/>
            <w:tcMar>
              <w:top w:w="15" w:type="dxa"/>
              <w:left w:w="15" w:type="dxa"/>
              <w:bottom w:w="120" w:type="dxa"/>
              <w:right w:w="15" w:type="dxa"/>
            </w:tcMar>
            <w:hideMark/>
          </w:tcPr>
          <w:p w14:paraId="7F33A2C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toetust/не ходатайствовал поддержку</w:t>
            </w:r>
          </w:p>
        </w:tc>
        <w:tc>
          <w:tcPr>
            <w:tcW w:w="992" w:type="dxa"/>
            <w:tcMar>
              <w:top w:w="15" w:type="dxa"/>
              <w:left w:w="331" w:type="dxa"/>
              <w:bottom w:w="120" w:type="dxa"/>
              <w:right w:w="15" w:type="dxa"/>
            </w:tcMar>
            <w:hideMark/>
          </w:tcPr>
          <w:p w14:paraId="7AF8AA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14:paraId="30ADD9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14:paraId="3669562A" w14:textId="77777777" w:rsidR="00154BA8" w:rsidRPr="00F651DD" w:rsidRDefault="00154BA8" w:rsidP="00154BA8">
      <w:pPr>
        <w:spacing w:before="0" w:after="200" w:line="276" w:lineRule="auto"/>
        <w:jc w:val="left"/>
        <w:rPr>
          <w:szCs w:val="22"/>
        </w:rPr>
      </w:pPr>
    </w:p>
    <w:p w14:paraId="021B6726" w14:textId="77777777" w:rsidR="00154BA8" w:rsidRPr="00F651DD" w:rsidRDefault="00154BA8" w:rsidP="00154BA8">
      <w:pPr>
        <w:spacing w:before="0" w:after="200" w:line="276" w:lineRule="auto"/>
        <w:jc w:val="left"/>
        <w:rPr>
          <w:szCs w:val="22"/>
        </w:rPr>
      </w:pPr>
      <w:r w:rsidRPr="00F651DD">
        <w:rPr>
          <w:szCs w:val="22"/>
        </w:rPr>
        <w:lastRenderedPageBreak/>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14:paraId="7050C0C5" w14:textId="77777777"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14:paraId="65002699" w14:textId="77777777"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14:paraId="51D5B50A" w14:textId="77777777"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14:paraId="0E8F2B56" w14:textId="77777777"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14:paraId="257E2888" w14:textId="77777777" w:rsidR="00154BA8" w:rsidRPr="00F651DD" w:rsidRDefault="00154BA8" w:rsidP="00154BA8">
      <w:pPr>
        <w:spacing w:before="0" w:after="200" w:line="276" w:lineRule="auto"/>
        <w:jc w:val="left"/>
        <w:rPr>
          <w:szCs w:val="22"/>
        </w:rPr>
      </w:pPr>
    </w:p>
    <w:p w14:paraId="73E5BC46" w14:textId="77777777" w:rsidR="00154BA8" w:rsidRPr="00F651DD" w:rsidRDefault="00154BA8" w:rsidP="00154BA8">
      <w:pPr>
        <w:spacing w:before="0" w:after="200" w:line="276" w:lineRule="auto"/>
        <w:jc w:val="left"/>
        <w:rPr>
          <w:b/>
          <w:szCs w:val="22"/>
        </w:rPr>
      </w:pPr>
      <w:r w:rsidRPr="00F651DD">
        <w:rPr>
          <w:b/>
          <w:szCs w:val="22"/>
        </w:rPr>
        <w:t>Strateegiaga tutvumine taotlemisel (min tutvumine 1, max tutvumine 4)</w:t>
      </w:r>
    </w:p>
    <w:p w14:paraId="4F74C596" w14:textId="77777777"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14:paraId="4DCCE49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10128E" wp14:editId="25A4793A">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486A00D8" w14:textId="77777777"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14:paraId="25AF3AB5" w14:textId="77777777"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14:paraId="4E6BFC3B" w14:textId="77777777"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14:paraId="1FB85268" w14:textId="77777777"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14:paraId="7D3E13A1" w14:textId="77777777" w:rsidR="00154BA8" w:rsidRPr="00F651DD" w:rsidRDefault="00154BA8" w:rsidP="00154BA8">
      <w:pPr>
        <w:spacing w:before="0" w:after="200" w:line="276" w:lineRule="auto"/>
        <w:jc w:val="left"/>
        <w:rPr>
          <w:b/>
          <w:szCs w:val="22"/>
        </w:rPr>
      </w:pPr>
      <w:r w:rsidRPr="00F651DD">
        <w:rPr>
          <w:b/>
          <w:szCs w:val="22"/>
        </w:rPr>
        <w:lastRenderedPageBreak/>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14:paraId="5183FC00" w14:textId="77777777" w:rsidR="00154BA8" w:rsidRPr="00F651DD" w:rsidRDefault="00154BA8" w:rsidP="00154BA8">
      <w:pPr>
        <w:spacing w:before="0" w:after="200" w:line="276" w:lineRule="auto"/>
        <w:jc w:val="left"/>
        <w:rPr>
          <w:szCs w:val="22"/>
        </w:rPr>
      </w:pPr>
    </w:p>
    <w:p w14:paraId="4F677739" w14:textId="77777777"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14:paraId="4F559CC6" w14:textId="77777777"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14:paraId="3AADC358" w14:textId="77777777" w:rsidTr="0058252E">
        <w:tc>
          <w:tcPr>
            <w:tcW w:w="7103" w:type="dxa"/>
            <w:noWrap/>
            <w:tcMar>
              <w:top w:w="15" w:type="dxa"/>
              <w:left w:w="15" w:type="dxa"/>
              <w:bottom w:w="120" w:type="dxa"/>
              <w:right w:w="15" w:type="dxa"/>
            </w:tcMar>
            <w:hideMark/>
          </w:tcPr>
          <w:p w14:paraId="226C345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infopuudus/недостаток информаций</w:t>
            </w:r>
          </w:p>
        </w:tc>
        <w:tc>
          <w:tcPr>
            <w:tcW w:w="709" w:type="dxa"/>
            <w:tcMar>
              <w:top w:w="15" w:type="dxa"/>
              <w:left w:w="331" w:type="dxa"/>
              <w:bottom w:w="120" w:type="dxa"/>
              <w:right w:w="15" w:type="dxa"/>
            </w:tcMar>
            <w:hideMark/>
          </w:tcPr>
          <w:p w14:paraId="2C1FDFD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5DDB21D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77C104F3" w14:textId="77777777" w:rsidTr="0058252E">
        <w:tc>
          <w:tcPr>
            <w:tcW w:w="7103" w:type="dxa"/>
            <w:noWrap/>
            <w:tcMar>
              <w:top w:w="15" w:type="dxa"/>
              <w:left w:w="15" w:type="dxa"/>
              <w:bottom w:w="120" w:type="dxa"/>
              <w:right w:w="15" w:type="dxa"/>
            </w:tcMar>
            <w:hideMark/>
          </w:tcPr>
          <w:p w14:paraId="372BCE1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bürokraatia/бюрократия</w:t>
            </w:r>
          </w:p>
        </w:tc>
        <w:tc>
          <w:tcPr>
            <w:tcW w:w="709" w:type="dxa"/>
            <w:tcMar>
              <w:top w:w="15" w:type="dxa"/>
              <w:left w:w="331" w:type="dxa"/>
              <w:bottom w:w="120" w:type="dxa"/>
              <w:right w:w="15" w:type="dxa"/>
            </w:tcMar>
            <w:hideMark/>
          </w:tcPr>
          <w:p w14:paraId="268D973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14:paraId="20EE79B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14:paraId="1A610A81" w14:textId="77777777" w:rsidTr="0058252E">
        <w:tc>
          <w:tcPr>
            <w:tcW w:w="7103" w:type="dxa"/>
            <w:noWrap/>
            <w:tcMar>
              <w:top w:w="15" w:type="dxa"/>
              <w:left w:w="15" w:type="dxa"/>
              <w:bottom w:w="120" w:type="dxa"/>
              <w:right w:w="15" w:type="dxa"/>
            </w:tcMar>
            <w:hideMark/>
          </w:tcPr>
          <w:p w14:paraId="42E7CE7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reeglid/непонятные правила ходатайства</w:t>
            </w:r>
          </w:p>
        </w:tc>
        <w:tc>
          <w:tcPr>
            <w:tcW w:w="709" w:type="dxa"/>
            <w:tcMar>
              <w:top w:w="15" w:type="dxa"/>
              <w:left w:w="331" w:type="dxa"/>
              <w:bottom w:w="120" w:type="dxa"/>
              <w:right w:w="15" w:type="dxa"/>
            </w:tcMar>
            <w:hideMark/>
          </w:tcPr>
          <w:p w14:paraId="51E7C21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14:paraId="430E6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14:paraId="1117951C" w14:textId="77777777" w:rsidTr="0058252E">
        <w:tc>
          <w:tcPr>
            <w:tcW w:w="7103" w:type="dxa"/>
            <w:noWrap/>
            <w:tcMar>
              <w:top w:w="15" w:type="dxa"/>
              <w:left w:w="15" w:type="dxa"/>
              <w:bottom w:w="120" w:type="dxa"/>
              <w:right w:w="15" w:type="dxa"/>
            </w:tcMar>
            <w:hideMark/>
          </w:tcPr>
          <w:p w14:paraId="17DCB55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läbipaistmatus/непрозрачность процесса</w:t>
            </w:r>
          </w:p>
        </w:tc>
        <w:tc>
          <w:tcPr>
            <w:tcW w:w="709" w:type="dxa"/>
            <w:tcMar>
              <w:top w:w="15" w:type="dxa"/>
              <w:left w:w="331" w:type="dxa"/>
              <w:bottom w:w="120" w:type="dxa"/>
              <w:right w:w="15" w:type="dxa"/>
            </w:tcMar>
            <w:hideMark/>
          </w:tcPr>
          <w:p w14:paraId="09262A4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830541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1C1B4B3E" w14:textId="77777777" w:rsidTr="0058252E">
        <w:tc>
          <w:tcPr>
            <w:tcW w:w="7103" w:type="dxa"/>
            <w:noWrap/>
            <w:tcMar>
              <w:top w:w="15" w:type="dxa"/>
              <w:left w:w="15" w:type="dxa"/>
              <w:bottom w:w="120" w:type="dxa"/>
              <w:right w:w="15" w:type="dxa"/>
            </w:tcMar>
            <w:hideMark/>
          </w:tcPr>
          <w:p w14:paraId="50C00BF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keerukus/сложные формы ходатайства</w:t>
            </w:r>
          </w:p>
        </w:tc>
        <w:tc>
          <w:tcPr>
            <w:tcW w:w="709" w:type="dxa"/>
            <w:tcMar>
              <w:top w:w="15" w:type="dxa"/>
              <w:left w:w="331" w:type="dxa"/>
              <w:bottom w:w="120" w:type="dxa"/>
              <w:right w:w="15" w:type="dxa"/>
            </w:tcMar>
            <w:hideMark/>
          </w:tcPr>
          <w:p w14:paraId="7297F6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4AE3B17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616E88F" w14:textId="77777777" w:rsidTr="0058252E">
        <w:tc>
          <w:tcPr>
            <w:tcW w:w="7103" w:type="dxa"/>
            <w:noWrap/>
            <w:tcMar>
              <w:top w:w="15" w:type="dxa"/>
              <w:left w:w="15" w:type="dxa"/>
              <w:bottom w:w="120" w:type="dxa"/>
              <w:right w:w="15" w:type="dxa"/>
            </w:tcMar>
            <w:hideMark/>
          </w:tcPr>
          <w:p w14:paraId="5E22416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omafinantseering/слишком высокое требование самофинансирования</w:t>
            </w:r>
          </w:p>
        </w:tc>
        <w:tc>
          <w:tcPr>
            <w:tcW w:w="709" w:type="dxa"/>
            <w:tcMar>
              <w:top w:w="15" w:type="dxa"/>
              <w:left w:w="331" w:type="dxa"/>
              <w:bottom w:w="120" w:type="dxa"/>
              <w:right w:w="15" w:type="dxa"/>
            </w:tcMar>
            <w:hideMark/>
          </w:tcPr>
          <w:p w14:paraId="6334930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14:paraId="72F9D96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61C1C2F6" w14:textId="77777777" w:rsidTr="0058252E">
        <w:tc>
          <w:tcPr>
            <w:tcW w:w="7103" w:type="dxa"/>
            <w:noWrap/>
            <w:tcMar>
              <w:top w:w="15" w:type="dxa"/>
              <w:left w:w="15" w:type="dxa"/>
              <w:bottom w:w="120" w:type="dxa"/>
              <w:right w:w="15" w:type="dxa"/>
            </w:tcMar>
            <w:hideMark/>
          </w:tcPr>
          <w:p w14:paraId="67E4BE8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aeg/долгое принятие решения</w:t>
            </w:r>
          </w:p>
        </w:tc>
        <w:tc>
          <w:tcPr>
            <w:tcW w:w="709" w:type="dxa"/>
            <w:tcMar>
              <w:top w:w="15" w:type="dxa"/>
              <w:left w:w="331" w:type="dxa"/>
              <w:bottom w:w="120" w:type="dxa"/>
              <w:right w:w="15" w:type="dxa"/>
            </w:tcMar>
            <w:hideMark/>
          </w:tcPr>
          <w:p w14:paraId="4D6EB96E"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2BCC901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18598F26" w14:textId="77777777" w:rsidTr="0058252E">
        <w:tc>
          <w:tcPr>
            <w:tcW w:w="7103" w:type="dxa"/>
            <w:noWrap/>
            <w:tcMar>
              <w:top w:w="15" w:type="dxa"/>
              <w:left w:w="15" w:type="dxa"/>
              <w:bottom w:w="120" w:type="dxa"/>
              <w:right w:w="15" w:type="dxa"/>
            </w:tcMar>
            <w:hideMark/>
          </w:tcPr>
          <w:p w14:paraId="61613F1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ees/страх перед отчетностю</w:t>
            </w:r>
          </w:p>
        </w:tc>
        <w:tc>
          <w:tcPr>
            <w:tcW w:w="709" w:type="dxa"/>
            <w:tcMar>
              <w:top w:w="15" w:type="dxa"/>
              <w:left w:w="331" w:type="dxa"/>
              <w:bottom w:w="120" w:type="dxa"/>
              <w:right w:w="15" w:type="dxa"/>
            </w:tcMar>
            <w:hideMark/>
          </w:tcPr>
          <w:p w14:paraId="6ABD580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14:paraId="7CE5D64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E38D8BB" w14:textId="77777777" w:rsidTr="0058252E">
        <w:tc>
          <w:tcPr>
            <w:tcW w:w="7103" w:type="dxa"/>
            <w:noWrap/>
            <w:tcMar>
              <w:top w:w="15" w:type="dxa"/>
              <w:left w:w="15" w:type="dxa"/>
              <w:bottom w:w="120" w:type="dxa"/>
              <w:right w:w="15" w:type="dxa"/>
            </w:tcMar>
            <w:hideMark/>
          </w:tcPr>
          <w:p w14:paraId="3ED5714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nõustamine/недостаточное консультирование</w:t>
            </w:r>
          </w:p>
        </w:tc>
        <w:tc>
          <w:tcPr>
            <w:tcW w:w="709" w:type="dxa"/>
            <w:tcMar>
              <w:top w:w="15" w:type="dxa"/>
              <w:left w:w="331" w:type="dxa"/>
              <w:bottom w:w="120" w:type="dxa"/>
              <w:right w:w="15" w:type="dxa"/>
            </w:tcMar>
            <w:hideMark/>
          </w:tcPr>
          <w:p w14:paraId="1D68A8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531A2CE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223FB3" w14:textId="77777777" w:rsidTr="0058252E">
        <w:tc>
          <w:tcPr>
            <w:tcW w:w="7103" w:type="dxa"/>
            <w:noWrap/>
            <w:tcMar>
              <w:top w:w="15" w:type="dxa"/>
              <w:left w:w="15" w:type="dxa"/>
              <w:bottom w:w="120" w:type="dxa"/>
              <w:right w:w="15" w:type="dxa"/>
            </w:tcMar>
            <w:hideMark/>
          </w:tcPr>
          <w:p w14:paraId="55DF56B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muu/прочее</w:t>
            </w:r>
          </w:p>
        </w:tc>
        <w:tc>
          <w:tcPr>
            <w:tcW w:w="709" w:type="dxa"/>
            <w:tcMar>
              <w:top w:w="15" w:type="dxa"/>
              <w:left w:w="331" w:type="dxa"/>
              <w:bottom w:w="120" w:type="dxa"/>
              <w:right w:w="15" w:type="dxa"/>
            </w:tcMar>
            <w:hideMark/>
          </w:tcPr>
          <w:p w14:paraId="740EDA6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14:paraId="78DDDAD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47B09730" w14:textId="77777777" w:rsidTr="0058252E">
        <w:tc>
          <w:tcPr>
            <w:tcW w:w="7103" w:type="dxa"/>
            <w:noWrap/>
            <w:tcMar>
              <w:top w:w="15" w:type="dxa"/>
              <w:left w:w="15" w:type="dxa"/>
              <w:bottom w:w="120" w:type="dxa"/>
              <w:right w:w="15" w:type="dxa"/>
            </w:tcMar>
            <w:hideMark/>
          </w:tcPr>
          <w:p w14:paraId="26F2BA2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probleeme/особых проблем не было</w:t>
            </w:r>
          </w:p>
        </w:tc>
        <w:tc>
          <w:tcPr>
            <w:tcW w:w="709" w:type="dxa"/>
            <w:tcMar>
              <w:top w:w="15" w:type="dxa"/>
              <w:left w:w="331" w:type="dxa"/>
              <w:bottom w:w="120" w:type="dxa"/>
              <w:right w:w="15" w:type="dxa"/>
            </w:tcMar>
            <w:hideMark/>
          </w:tcPr>
          <w:p w14:paraId="48DB407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E4492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3CD93567" w14:textId="77777777" w:rsidTr="0058252E">
        <w:tc>
          <w:tcPr>
            <w:tcW w:w="7103" w:type="dxa"/>
            <w:noWrap/>
            <w:tcMar>
              <w:top w:w="15" w:type="dxa"/>
              <w:left w:w="15" w:type="dxa"/>
              <w:bottom w:w="120" w:type="dxa"/>
              <w:right w:w="15" w:type="dxa"/>
            </w:tcMar>
            <w:hideMark/>
          </w:tcPr>
          <w:p w14:paraId="5CA4E14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taotlenud/не ходатайствовал</w:t>
            </w:r>
          </w:p>
        </w:tc>
        <w:tc>
          <w:tcPr>
            <w:tcW w:w="709" w:type="dxa"/>
            <w:tcMar>
              <w:top w:w="15" w:type="dxa"/>
              <w:left w:w="331" w:type="dxa"/>
              <w:bottom w:w="120" w:type="dxa"/>
              <w:right w:w="15" w:type="dxa"/>
            </w:tcMar>
            <w:hideMark/>
          </w:tcPr>
          <w:p w14:paraId="3C626C2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26DB0EF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14:paraId="73E281F0" w14:textId="77777777" w:rsidR="00154BA8" w:rsidRPr="00F651DD" w:rsidRDefault="00154BA8" w:rsidP="00154BA8">
      <w:pPr>
        <w:spacing w:before="0" w:after="200" w:line="276" w:lineRule="auto"/>
        <w:jc w:val="left"/>
        <w:rPr>
          <w:szCs w:val="22"/>
        </w:rPr>
      </w:pPr>
    </w:p>
    <w:p w14:paraId="539FC601" w14:textId="77777777"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14:paraId="337BEAE8" w14:textId="77777777" w:rsidR="00154BA8" w:rsidRPr="00F651DD" w:rsidRDefault="00154BA8" w:rsidP="00154BA8">
      <w:pPr>
        <w:spacing w:before="0" w:after="200" w:line="276" w:lineRule="auto"/>
        <w:jc w:val="left"/>
        <w:rPr>
          <w:b/>
          <w:szCs w:val="22"/>
        </w:rPr>
      </w:pPr>
      <w:r w:rsidRPr="00F651DD">
        <w:rPr>
          <w:b/>
          <w:szCs w:val="22"/>
        </w:rPr>
        <w:t>Taotluste finantseerimise määrad</w:t>
      </w:r>
    </w:p>
    <w:p w14:paraId="33EF9841" w14:textId="77777777" w:rsidR="00154BA8" w:rsidRPr="00F651DD" w:rsidRDefault="00154BA8" w:rsidP="00154BA8">
      <w:pPr>
        <w:spacing w:before="0" w:after="200" w:line="276" w:lineRule="auto"/>
        <w:jc w:val="left"/>
        <w:rPr>
          <w:szCs w:val="22"/>
        </w:rPr>
      </w:pPr>
      <w:r w:rsidRPr="00F651DD">
        <w:rPr>
          <w:szCs w:val="22"/>
        </w:rPr>
        <w:lastRenderedPageBreak/>
        <w:t>Taotluste rahastamise määrade puhul on selgelt tuvastatav vastanute ootus väikesele omafinantseerimisele ning taotluse maksimaalse määrale.</w:t>
      </w:r>
    </w:p>
    <w:p w14:paraId="09B0C484" w14:textId="77777777"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14:paraId="6DEA8486" w14:textId="77777777" w:rsidTr="0058252E">
        <w:tc>
          <w:tcPr>
            <w:tcW w:w="0" w:type="auto"/>
            <w:noWrap/>
            <w:tcMar>
              <w:top w:w="15" w:type="dxa"/>
              <w:left w:w="15" w:type="dxa"/>
              <w:bottom w:w="120" w:type="dxa"/>
              <w:right w:w="15" w:type="dxa"/>
            </w:tcMar>
            <w:hideMark/>
          </w:tcPr>
          <w:p w14:paraId="5D6FB9B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alla/до 1000</w:t>
            </w:r>
          </w:p>
        </w:tc>
        <w:tc>
          <w:tcPr>
            <w:tcW w:w="0" w:type="auto"/>
            <w:tcMar>
              <w:top w:w="15" w:type="dxa"/>
              <w:left w:w="331" w:type="dxa"/>
              <w:bottom w:w="120" w:type="dxa"/>
              <w:right w:w="15" w:type="dxa"/>
            </w:tcMar>
            <w:hideMark/>
          </w:tcPr>
          <w:p w14:paraId="2233AE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14:paraId="33CA2B4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14:paraId="7BA00DE4" w14:textId="77777777" w:rsidTr="0058252E">
        <w:tc>
          <w:tcPr>
            <w:tcW w:w="0" w:type="auto"/>
            <w:noWrap/>
            <w:tcMar>
              <w:top w:w="15" w:type="dxa"/>
              <w:left w:w="15" w:type="dxa"/>
              <w:bottom w:w="120" w:type="dxa"/>
              <w:right w:w="15" w:type="dxa"/>
            </w:tcMar>
            <w:hideMark/>
          </w:tcPr>
          <w:p w14:paraId="58EB0B0E"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4C13F40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14:paraId="34855F26"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14:paraId="50BC3CB7" w14:textId="77777777" w:rsidTr="0058252E">
        <w:tc>
          <w:tcPr>
            <w:tcW w:w="0" w:type="auto"/>
            <w:noWrap/>
            <w:tcMar>
              <w:top w:w="15" w:type="dxa"/>
              <w:left w:w="15" w:type="dxa"/>
              <w:bottom w:w="120" w:type="dxa"/>
              <w:right w:w="15" w:type="dxa"/>
            </w:tcMar>
            <w:hideMark/>
          </w:tcPr>
          <w:p w14:paraId="4641E2E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14:paraId="68AABA8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C24ACB"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5C17886B" w14:textId="77777777" w:rsidTr="0058252E">
        <w:tc>
          <w:tcPr>
            <w:tcW w:w="0" w:type="auto"/>
            <w:noWrap/>
            <w:tcMar>
              <w:top w:w="15" w:type="dxa"/>
              <w:left w:w="15" w:type="dxa"/>
              <w:bottom w:w="120" w:type="dxa"/>
              <w:right w:w="15" w:type="dxa"/>
            </w:tcMar>
            <w:hideMark/>
          </w:tcPr>
          <w:p w14:paraId="607212C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14:paraId="1346E4B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21BFF49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045109AD" w14:textId="77777777" w:rsidTr="0058252E">
        <w:tc>
          <w:tcPr>
            <w:tcW w:w="0" w:type="auto"/>
            <w:noWrap/>
            <w:tcMar>
              <w:top w:w="15" w:type="dxa"/>
              <w:left w:w="15" w:type="dxa"/>
              <w:bottom w:w="120" w:type="dxa"/>
              <w:right w:w="15" w:type="dxa"/>
            </w:tcMar>
            <w:hideMark/>
          </w:tcPr>
          <w:p w14:paraId="0DD94DD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14:paraId="648CB45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04EFF32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5C63D71B" w14:textId="77777777" w:rsidTr="0058252E">
        <w:tc>
          <w:tcPr>
            <w:tcW w:w="0" w:type="auto"/>
            <w:noWrap/>
            <w:tcMar>
              <w:top w:w="15" w:type="dxa"/>
              <w:left w:w="15" w:type="dxa"/>
              <w:bottom w:w="120" w:type="dxa"/>
              <w:right w:w="15" w:type="dxa"/>
            </w:tcMar>
            <w:hideMark/>
          </w:tcPr>
          <w:p w14:paraId="33ECDCC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20DEC19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1CB4BA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3EA898FB" w14:textId="77777777" w:rsidTr="0058252E">
        <w:tc>
          <w:tcPr>
            <w:tcW w:w="0" w:type="auto"/>
            <w:noWrap/>
            <w:tcMar>
              <w:top w:w="15" w:type="dxa"/>
              <w:left w:w="15" w:type="dxa"/>
              <w:bottom w:w="120" w:type="dxa"/>
              <w:right w:w="15" w:type="dxa"/>
            </w:tcMar>
            <w:hideMark/>
          </w:tcPr>
          <w:p w14:paraId="7D40046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10 000</w:t>
            </w:r>
          </w:p>
        </w:tc>
        <w:tc>
          <w:tcPr>
            <w:tcW w:w="0" w:type="auto"/>
            <w:tcMar>
              <w:top w:w="15" w:type="dxa"/>
              <w:left w:w="331" w:type="dxa"/>
              <w:bottom w:w="120" w:type="dxa"/>
              <w:right w:w="15" w:type="dxa"/>
            </w:tcMar>
            <w:hideMark/>
          </w:tcPr>
          <w:p w14:paraId="1BF56B8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12A4BB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14:paraId="6501B0AB" w14:textId="77777777" w:rsidR="00154BA8" w:rsidRPr="00F651DD" w:rsidRDefault="00154BA8" w:rsidP="00154BA8">
      <w:pPr>
        <w:spacing w:before="0" w:after="200" w:line="276" w:lineRule="auto"/>
        <w:jc w:val="left"/>
        <w:rPr>
          <w:szCs w:val="22"/>
        </w:rPr>
      </w:pPr>
    </w:p>
    <w:p w14:paraId="0CE38803" w14:textId="77777777"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14:paraId="51512593" w14:textId="77777777" w:rsidTr="0058252E">
        <w:tc>
          <w:tcPr>
            <w:tcW w:w="0" w:type="auto"/>
            <w:noWrap/>
            <w:tcMar>
              <w:top w:w="15" w:type="dxa"/>
              <w:left w:w="15" w:type="dxa"/>
              <w:bottom w:w="120" w:type="dxa"/>
              <w:right w:w="15" w:type="dxa"/>
            </w:tcMar>
            <w:hideMark/>
          </w:tcPr>
          <w:p w14:paraId="0FE5802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72733B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49B21EB7"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3B22C470" w14:textId="77777777" w:rsidTr="0058252E">
        <w:tc>
          <w:tcPr>
            <w:tcW w:w="0" w:type="auto"/>
            <w:noWrap/>
            <w:tcMar>
              <w:top w:w="15" w:type="dxa"/>
              <w:left w:w="15" w:type="dxa"/>
              <w:bottom w:w="120" w:type="dxa"/>
              <w:right w:w="15" w:type="dxa"/>
            </w:tcMar>
            <w:hideMark/>
          </w:tcPr>
          <w:p w14:paraId="311B63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14:paraId="02B5A91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0E24F6F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9DA3870" w14:textId="77777777" w:rsidTr="0058252E">
        <w:tc>
          <w:tcPr>
            <w:tcW w:w="0" w:type="auto"/>
            <w:noWrap/>
            <w:tcMar>
              <w:top w:w="15" w:type="dxa"/>
              <w:left w:w="15" w:type="dxa"/>
              <w:bottom w:w="120" w:type="dxa"/>
              <w:right w:w="15" w:type="dxa"/>
            </w:tcMar>
            <w:hideMark/>
          </w:tcPr>
          <w:p w14:paraId="3FD6C65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14:paraId="2D83E6A7"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38344F7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70098816" w14:textId="77777777" w:rsidTr="0058252E">
        <w:tc>
          <w:tcPr>
            <w:tcW w:w="0" w:type="auto"/>
            <w:noWrap/>
            <w:tcMar>
              <w:top w:w="15" w:type="dxa"/>
              <w:left w:w="15" w:type="dxa"/>
              <w:bottom w:w="120" w:type="dxa"/>
              <w:right w:w="15" w:type="dxa"/>
            </w:tcMar>
            <w:hideMark/>
          </w:tcPr>
          <w:p w14:paraId="53B40C3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14:paraId="3D45403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4BC8A1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53D3739" w14:textId="77777777" w:rsidTr="0058252E">
        <w:tc>
          <w:tcPr>
            <w:tcW w:w="0" w:type="auto"/>
            <w:noWrap/>
            <w:tcMar>
              <w:top w:w="15" w:type="dxa"/>
              <w:left w:w="15" w:type="dxa"/>
              <w:bottom w:w="120" w:type="dxa"/>
              <w:right w:w="15" w:type="dxa"/>
            </w:tcMar>
            <w:hideMark/>
          </w:tcPr>
          <w:p w14:paraId="38B6B2F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14:paraId="53FDB5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473B33C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47A254E4" w14:textId="77777777" w:rsidTr="0058252E">
        <w:tc>
          <w:tcPr>
            <w:tcW w:w="0" w:type="auto"/>
            <w:noWrap/>
            <w:tcMar>
              <w:top w:w="15" w:type="dxa"/>
              <w:left w:w="15" w:type="dxa"/>
              <w:bottom w:w="120" w:type="dxa"/>
              <w:right w:w="15" w:type="dxa"/>
            </w:tcMar>
            <w:hideMark/>
          </w:tcPr>
          <w:p w14:paraId="587C63D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14:paraId="370E282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5278191"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661DB881" w14:textId="77777777" w:rsidTr="0058252E">
        <w:tc>
          <w:tcPr>
            <w:tcW w:w="0" w:type="auto"/>
            <w:noWrap/>
            <w:tcMar>
              <w:top w:w="15" w:type="dxa"/>
              <w:left w:w="15" w:type="dxa"/>
              <w:bottom w:w="120" w:type="dxa"/>
              <w:right w:w="15" w:type="dxa"/>
            </w:tcMar>
            <w:hideMark/>
          </w:tcPr>
          <w:p w14:paraId="399F980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14:paraId="3A981F4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F4E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68CF1E0" w14:textId="77777777" w:rsidTr="0058252E">
        <w:tc>
          <w:tcPr>
            <w:tcW w:w="0" w:type="auto"/>
            <w:noWrap/>
            <w:tcMar>
              <w:top w:w="15" w:type="dxa"/>
              <w:left w:w="15" w:type="dxa"/>
              <w:bottom w:w="120" w:type="dxa"/>
              <w:right w:w="15" w:type="dxa"/>
            </w:tcMar>
            <w:hideMark/>
          </w:tcPr>
          <w:p w14:paraId="1D3C260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14:paraId="278B830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E2D9A8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0386A01C" w14:textId="77777777" w:rsidTr="0058252E">
        <w:tc>
          <w:tcPr>
            <w:tcW w:w="0" w:type="auto"/>
            <w:noWrap/>
            <w:tcMar>
              <w:top w:w="15" w:type="dxa"/>
              <w:left w:w="15" w:type="dxa"/>
              <w:bottom w:w="120" w:type="dxa"/>
              <w:right w:w="15" w:type="dxa"/>
            </w:tcMar>
            <w:hideMark/>
          </w:tcPr>
          <w:p w14:paraId="0827DBE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14:paraId="7C2B988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14:paraId="2F87B0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76CC055A" w14:textId="77777777" w:rsidTr="0058252E">
        <w:tc>
          <w:tcPr>
            <w:tcW w:w="0" w:type="auto"/>
            <w:noWrap/>
            <w:tcMar>
              <w:top w:w="15" w:type="dxa"/>
              <w:left w:w="15" w:type="dxa"/>
              <w:bottom w:w="120" w:type="dxa"/>
              <w:right w:w="15" w:type="dxa"/>
            </w:tcMar>
            <w:hideMark/>
          </w:tcPr>
          <w:p w14:paraId="5EB8F2FD"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14:paraId="784EC3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14:paraId="00A28B7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14:paraId="74F85F55" w14:textId="77777777" w:rsidTr="0058252E">
        <w:tc>
          <w:tcPr>
            <w:tcW w:w="0" w:type="auto"/>
            <w:noWrap/>
            <w:tcMar>
              <w:top w:w="15" w:type="dxa"/>
              <w:left w:w="15" w:type="dxa"/>
              <w:bottom w:w="120" w:type="dxa"/>
              <w:right w:w="15" w:type="dxa"/>
            </w:tcMar>
            <w:hideMark/>
          </w:tcPr>
          <w:p w14:paraId="0BF63A5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100 000</w:t>
            </w:r>
          </w:p>
        </w:tc>
        <w:tc>
          <w:tcPr>
            <w:tcW w:w="0" w:type="auto"/>
            <w:tcMar>
              <w:top w:w="15" w:type="dxa"/>
              <w:left w:w="331" w:type="dxa"/>
              <w:bottom w:w="120" w:type="dxa"/>
              <w:right w:w="15" w:type="dxa"/>
            </w:tcMar>
            <w:hideMark/>
          </w:tcPr>
          <w:p w14:paraId="00290F8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14:paraId="42453B1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14:paraId="776E2BC6" w14:textId="77777777" w:rsidR="00154BA8" w:rsidRPr="00F651DD" w:rsidRDefault="00154BA8" w:rsidP="00154BA8">
      <w:pPr>
        <w:spacing w:before="0" w:after="200" w:line="276" w:lineRule="auto"/>
        <w:jc w:val="left"/>
        <w:rPr>
          <w:szCs w:val="22"/>
        </w:rPr>
      </w:pPr>
    </w:p>
    <w:p w14:paraId="58923A59" w14:textId="77777777"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14:paraId="7CD54610" w14:textId="77777777"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14:paraId="1CEDDCEF" w14:textId="77777777" w:rsidR="00154BA8" w:rsidRPr="00F651DD" w:rsidRDefault="00154BA8" w:rsidP="00154BA8">
      <w:pPr>
        <w:spacing w:before="0" w:after="200" w:line="276" w:lineRule="auto"/>
        <w:jc w:val="left"/>
        <w:rPr>
          <w:szCs w:val="22"/>
        </w:rPr>
      </w:pPr>
    </w:p>
    <w:p w14:paraId="6C417FE2" w14:textId="77777777" w:rsidR="00154BA8" w:rsidRPr="00F651DD" w:rsidRDefault="00154BA8" w:rsidP="00154BA8">
      <w:pPr>
        <w:spacing w:before="0" w:after="200" w:line="276" w:lineRule="auto"/>
        <w:jc w:val="left"/>
        <w:rPr>
          <w:b/>
          <w:szCs w:val="22"/>
        </w:rPr>
      </w:pPr>
      <w:r w:rsidRPr="00F651DD">
        <w:rPr>
          <w:b/>
          <w:szCs w:val="22"/>
        </w:rPr>
        <w:lastRenderedPageBreak/>
        <w:t>VRKÜ senise taotlemise süsteemi hinnang</w:t>
      </w:r>
    </w:p>
    <w:p w14:paraId="27D3F0BF" w14:textId="77777777"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14:paraId="08C79BBE"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1CB5CEB" wp14:editId="61B87BB6">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6CAE7F05" w14:textId="77777777"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14:paraId="7D4BC917" w14:textId="77777777"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14:paraId="5F6E754F" w14:textId="77777777"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14:paraId="2B973E94" w14:textId="77777777" w:rsidR="00154BA8" w:rsidRPr="00F651DD" w:rsidRDefault="00154BA8" w:rsidP="00154BA8">
      <w:pPr>
        <w:spacing w:before="0" w:after="200" w:line="276" w:lineRule="auto"/>
        <w:jc w:val="left"/>
        <w:rPr>
          <w:szCs w:val="22"/>
        </w:rPr>
      </w:pPr>
    </w:p>
    <w:p w14:paraId="6448764D" w14:textId="77777777" w:rsidR="00154BA8" w:rsidRPr="00F651DD" w:rsidRDefault="00154BA8" w:rsidP="00154BA8">
      <w:pPr>
        <w:spacing w:before="0" w:after="200" w:line="276" w:lineRule="auto"/>
        <w:jc w:val="left"/>
        <w:rPr>
          <w:b/>
          <w:szCs w:val="22"/>
        </w:rPr>
      </w:pPr>
      <w:r w:rsidRPr="00F651DD">
        <w:rPr>
          <w:b/>
          <w:szCs w:val="22"/>
        </w:rPr>
        <w:t>Valmidus taotlemiseks tulevikus</w:t>
      </w:r>
    </w:p>
    <w:p w14:paraId="4AEF4D33" w14:textId="77777777"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14:paraId="59718693" w14:textId="77777777"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14:paraId="7344A89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7D6ED4DF" wp14:editId="1FE9747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4"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2C03A37C"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14:paraId="22A3999A" w14:textId="77777777"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14:paraId="79485C58" w14:textId="77777777" w:rsidR="00154BA8" w:rsidRPr="00F651DD" w:rsidRDefault="00154BA8" w:rsidP="00154BA8">
      <w:pPr>
        <w:spacing w:before="0" w:after="200" w:line="276" w:lineRule="auto"/>
        <w:jc w:val="left"/>
        <w:rPr>
          <w:szCs w:val="22"/>
        </w:rPr>
      </w:pPr>
    </w:p>
    <w:p w14:paraId="680B8D09" w14:textId="77777777" w:rsidR="00154BA8" w:rsidRPr="00F651DD" w:rsidRDefault="00154BA8" w:rsidP="00154BA8">
      <w:pPr>
        <w:spacing w:before="0" w:after="200" w:line="276" w:lineRule="auto"/>
        <w:jc w:val="left"/>
        <w:rPr>
          <w:b/>
          <w:szCs w:val="22"/>
        </w:rPr>
      </w:pPr>
      <w:r w:rsidRPr="00F651DD">
        <w:rPr>
          <w:b/>
          <w:szCs w:val="22"/>
        </w:rPr>
        <w:t>Tulevikus toetust vajavad strateegiavaldkonnad</w:t>
      </w:r>
    </w:p>
    <w:p w14:paraId="1E2E6FDB" w14:textId="77777777" w:rsidR="00154BA8" w:rsidRPr="00F651DD" w:rsidRDefault="00154BA8" w:rsidP="00154BA8">
      <w:pPr>
        <w:spacing w:before="0" w:after="200" w:line="276" w:lineRule="auto"/>
        <w:jc w:val="left"/>
        <w:rPr>
          <w:szCs w:val="22"/>
        </w:rPr>
      </w:pPr>
      <w:r w:rsidRPr="00F651DD">
        <w:rPr>
          <w:szCs w:val="22"/>
        </w:rPr>
        <w:lastRenderedPageBreak/>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14:paraId="6EA6C5E0" w14:textId="77777777" w:rsidTr="0058252E">
        <w:tc>
          <w:tcPr>
            <w:tcW w:w="6819" w:type="dxa"/>
            <w:noWrap/>
            <w:tcMar>
              <w:top w:w="15" w:type="dxa"/>
              <w:left w:w="15" w:type="dxa"/>
              <w:bottom w:w="120" w:type="dxa"/>
              <w:right w:w="15" w:type="dxa"/>
            </w:tcMar>
            <w:hideMark/>
          </w:tcPr>
          <w:p w14:paraId="7685F96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 töötlemine ja otseturundamine/переработка рыбы и прямой маркетинг</w:t>
            </w:r>
          </w:p>
        </w:tc>
        <w:tc>
          <w:tcPr>
            <w:tcW w:w="1134" w:type="dxa"/>
            <w:tcMar>
              <w:top w:w="15" w:type="dxa"/>
              <w:left w:w="331" w:type="dxa"/>
              <w:bottom w:w="120" w:type="dxa"/>
              <w:right w:w="15" w:type="dxa"/>
            </w:tcMar>
            <w:hideMark/>
          </w:tcPr>
          <w:p w14:paraId="0CBCC9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14:paraId="4186E25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0701F0BA" w14:textId="77777777" w:rsidTr="0058252E">
        <w:tc>
          <w:tcPr>
            <w:tcW w:w="6819" w:type="dxa"/>
            <w:noWrap/>
            <w:tcMar>
              <w:top w:w="15" w:type="dxa"/>
              <w:left w:w="15" w:type="dxa"/>
              <w:bottom w:w="120" w:type="dxa"/>
              <w:right w:w="15" w:type="dxa"/>
            </w:tcMar>
            <w:hideMark/>
          </w:tcPr>
          <w:p w14:paraId="0F02162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mitmekesistamine/диверсификация занятости</w:t>
            </w:r>
          </w:p>
        </w:tc>
        <w:tc>
          <w:tcPr>
            <w:tcW w:w="1134" w:type="dxa"/>
            <w:tcMar>
              <w:top w:w="15" w:type="dxa"/>
              <w:left w:w="331" w:type="dxa"/>
              <w:bottom w:w="120" w:type="dxa"/>
              <w:right w:w="15" w:type="dxa"/>
            </w:tcMar>
            <w:hideMark/>
          </w:tcPr>
          <w:p w14:paraId="5E182E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14:paraId="60CF2D19"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0AB62E6A" w14:textId="77777777" w:rsidTr="0058252E">
        <w:tc>
          <w:tcPr>
            <w:tcW w:w="6819" w:type="dxa"/>
            <w:noWrap/>
            <w:tcMar>
              <w:top w:w="15" w:type="dxa"/>
              <w:left w:w="15" w:type="dxa"/>
              <w:bottom w:w="120" w:type="dxa"/>
              <w:right w:w="15" w:type="dxa"/>
            </w:tcMar>
            <w:hideMark/>
          </w:tcPr>
          <w:p w14:paraId="707CBE7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uuendamine/обновление рыбных портов и пунктов разгрузки</w:t>
            </w:r>
          </w:p>
        </w:tc>
        <w:tc>
          <w:tcPr>
            <w:tcW w:w="1134" w:type="dxa"/>
            <w:tcMar>
              <w:top w:w="15" w:type="dxa"/>
              <w:left w:w="331" w:type="dxa"/>
              <w:bottom w:w="120" w:type="dxa"/>
              <w:right w:w="15" w:type="dxa"/>
            </w:tcMar>
            <w:hideMark/>
          </w:tcPr>
          <w:p w14:paraId="7CA41C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14:paraId="3EF6520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A7C781" w14:textId="77777777" w:rsidTr="0058252E">
        <w:tc>
          <w:tcPr>
            <w:tcW w:w="6819" w:type="dxa"/>
            <w:noWrap/>
            <w:tcMar>
              <w:top w:w="15" w:type="dxa"/>
              <w:left w:w="15" w:type="dxa"/>
              <w:bottom w:w="120" w:type="dxa"/>
              <w:right w:w="15" w:type="dxa"/>
            </w:tcMar>
            <w:hideMark/>
          </w:tcPr>
          <w:p w14:paraId="0A1F57C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taastamine/восстановление площадок нереста</w:t>
            </w:r>
          </w:p>
        </w:tc>
        <w:tc>
          <w:tcPr>
            <w:tcW w:w="1134" w:type="dxa"/>
            <w:tcMar>
              <w:top w:w="15" w:type="dxa"/>
              <w:left w:w="331" w:type="dxa"/>
              <w:bottom w:w="120" w:type="dxa"/>
              <w:right w:w="15" w:type="dxa"/>
            </w:tcMar>
            <w:hideMark/>
          </w:tcPr>
          <w:p w14:paraId="6F761FE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1B3329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35FBC87" w14:textId="77777777" w:rsidTr="0058252E">
        <w:tc>
          <w:tcPr>
            <w:tcW w:w="6819" w:type="dxa"/>
            <w:noWrap/>
            <w:tcMar>
              <w:top w:w="15" w:type="dxa"/>
              <w:left w:w="15" w:type="dxa"/>
              <w:bottom w:w="120" w:type="dxa"/>
              <w:right w:w="15" w:type="dxa"/>
            </w:tcMar>
            <w:hideMark/>
          </w:tcPr>
          <w:p w14:paraId="299D901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projektid)/проекты сотрудничества (проекты VRKÜ)</w:t>
            </w:r>
          </w:p>
        </w:tc>
        <w:tc>
          <w:tcPr>
            <w:tcW w:w="1134" w:type="dxa"/>
            <w:tcMar>
              <w:top w:w="15" w:type="dxa"/>
              <w:left w:w="331" w:type="dxa"/>
              <w:bottom w:w="120" w:type="dxa"/>
              <w:right w:w="15" w:type="dxa"/>
            </w:tcMar>
            <w:hideMark/>
          </w:tcPr>
          <w:p w14:paraId="1CAE398C"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14:paraId="62E26C4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2BE22D7D" w14:textId="77777777" w:rsidTr="0058252E">
        <w:tc>
          <w:tcPr>
            <w:tcW w:w="6819" w:type="dxa"/>
            <w:noWrap/>
            <w:tcMar>
              <w:top w:w="15" w:type="dxa"/>
              <w:left w:w="15" w:type="dxa"/>
              <w:bottom w:w="120" w:type="dxa"/>
              <w:right w:w="15" w:type="dxa"/>
            </w:tcMar>
            <w:hideMark/>
          </w:tcPr>
          <w:p w14:paraId="2AD04263"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toetusi/поддержки вообще не нужны</w:t>
            </w:r>
          </w:p>
        </w:tc>
        <w:tc>
          <w:tcPr>
            <w:tcW w:w="1134" w:type="dxa"/>
            <w:tcMar>
              <w:top w:w="15" w:type="dxa"/>
              <w:left w:w="331" w:type="dxa"/>
              <w:bottom w:w="120" w:type="dxa"/>
              <w:right w:w="15" w:type="dxa"/>
            </w:tcMar>
            <w:hideMark/>
          </w:tcPr>
          <w:p w14:paraId="128FA46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BA31ED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14:paraId="1EF7EE07" w14:textId="77777777" w:rsidR="00154BA8" w:rsidRPr="00F651DD" w:rsidRDefault="00154BA8" w:rsidP="00154BA8">
      <w:pPr>
        <w:spacing w:before="0" w:after="200" w:line="276" w:lineRule="auto"/>
        <w:jc w:val="left"/>
        <w:rPr>
          <w:szCs w:val="22"/>
        </w:rPr>
      </w:pPr>
    </w:p>
    <w:p w14:paraId="28733F5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2599AC" wp14:editId="6F854E46">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509F73" w14:textId="77777777"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14:paraId="7801F23D" w14:textId="77777777"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14:paraId="7DB70AD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818B7C2" wp14:editId="174E6FB6">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27BD88" w14:textId="77777777"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14:paraId="799F0C1B" w14:textId="77777777"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14:paraId="65A051D5" w14:textId="77777777"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14:paraId="5270331E" w14:textId="77777777" w:rsidR="00154BA8" w:rsidRPr="00F651DD" w:rsidRDefault="00154BA8" w:rsidP="00154BA8">
      <w:pPr>
        <w:spacing w:before="0" w:after="200" w:line="276" w:lineRule="auto"/>
        <w:jc w:val="left"/>
        <w:rPr>
          <w:b/>
          <w:szCs w:val="22"/>
        </w:rPr>
      </w:pPr>
      <w:r w:rsidRPr="00F651DD">
        <w:rPr>
          <w:b/>
          <w:szCs w:val="22"/>
        </w:rPr>
        <w:t>Strateegia uuendamise raames joonistub välja vastajate ootus ressursside paigutamiseks eelkõige kahte valdkonda – tegevuste mitmekesistamisesse ning kala töötlemise ja turundamise valdkonda.</w:t>
      </w:r>
    </w:p>
    <w:p w14:paraId="3565DE77" w14:textId="77777777" w:rsidR="00154BA8" w:rsidRPr="00F651DD" w:rsidRDefault="00154BA8" w:rsidP="00154BA8">
      <w:pPr>
        <w:spacing w:before="0" w:after="200" w:line="276" w:lineRule="auto"/>
        <w:jc w:val="left"/>
        <w:rPr>
          <w:b/>
          <w:szCs w:val="22"/>
        </w:rPr>
      </w:pPr>
      <w:r w:rsidRPr="00F651DD">
        <w:rPr>
          <w:b/>
          <w:szCs w:val="22"/>
        </w:rPr>
        <w:t>Vaba arvamus</w:t>
      </w:r>
    </w:p>
    <w:p w14:paraId="20144988" w14:textId="77777777"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14:paraId="4555B921"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14:paraId="04ABEED9"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14:paraId="52F6B5BA"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14:paraId="5DA67191" w14:textId="77777777"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14:paraId="555FAF13" w14:textId="77777777" w:rsidR="00154BA8" w:rsidRPr="00F651DD" w:rsidRDefault="00154BA8" w:rsidP="00154BA8">
      <w:pPr>
        <w:spacing w:before="0" w:after="200" w:line="276" w:lineRule="auto"/>
        <w:jc w:val="left"/>
        <w:rPr>
          <w:b/>
          <w:szCs w:val="22"/>
        </w:rPr>
      </w:pPr>
      <w:r w:rsidRPr="00F651DD">
        <w:rPr>
          <w:b/>
          <w:szCs w:val="22"/>
        </w:rPr>
        <w:t>Kokkuvõte</w:t>
      </w:r>
    </w:p>
    <w:p w14:paraId="52CC5F37" w14:textId="77777777" w:rsidR="00154BA8" w:rsidRPr="00F651DD" w:rsidRDefault="00154BA8" w:rsidP="00154BA8">
      <w:pPr>
        <w:spacing w:before="0" w:after="200" w:line="276" w:lineRule="auto"/>
        <w:jc w:val="left"/>
        <w:rPr>
          <w:szCs w:val="22"/>
        </w:rPr>
      </w:pPr>
      <w:r w:rsidRPr="00F651DD">
        <w:rPr>
          <w:szCs w:val="22"/>
        </w:rPr>
        <w:t>Kokkuvõtvalt võib küsitlusest järeldada:</w:t>
      </w:r>
    </w:p>
    <w:p w14:paraId="056DAFBA"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lastRenderedPageBreak/>
        <w:t>VRKÜ senine toimimine on olnud liikmete meelest üldjoontes hea, eriti positiivselt on olnud meelestatud ettevõtjatest liikmed.</w:t>
      </w:r>
    </w:p>
    <w:p w14:paraId="5BFB37E1"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4F9B8D40"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1D86BA47"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14:paraId="54A4EA18"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5B56C51" w14:textId="77777777" w:rsidR="00154BA8" w:rsidRPr="00F651DD" w:rsidRDefault="00154BA8" w:rsidP="00154BA8">
      <w:pPr>
        <w:spacing w:before="0" w:after="200" w:line="276" w:lineRule="auto"/>
        <w:jc w:val="left"/>
        <w:rPr>
          <w:szCs w:val="22"/>
        </w:rPr>
      </w:pPr>
      <w:r w:rsidRPr="00F651DD">
        <w:rPr>
          <w:szCs w:val="22"/>
        </w:rPr>
        <w:br w:type="page"/>
      </w:r>
    </w:p>
    <w:p w14:paraId="2C0931D9" w14:textId="77777777" w:rsidR="00154BA8" w:rsidRPr="00F651DD" w:rsidRDefault="00154BA8" w:rsidP="00154BA8">
      <w:pPr>
        <w:spacing w:before="0" w:after="200" w:line="276" w:lineRule="auto"/>
        <w:jc w:val="left"/>
        <w:rPr>
          <w:b/>
          <w:szCs w:val="22"/>
        </w:rPr>
        <w:sectPr w:rsidR="00154BA8" w:rsidRPr="00F651DD" w:rsidSect="0058252E">
          <w:headerReference w:type="default" r:id="rId77"/>
          <w:footerReference w:type="default" r:id="rId78"/>
          <w:footerReference w:type="first" r:id="rId79"/>
          <w:pgSz w:w="11906" w:h="16838"/>
          <w:pgMar w:top="1417" w:right="1417" w:bottom="1417" w:left="1417" w:header="708" w:footer="708" w:gutter="0"/>
          <w:cols w:space="708"/>
          <w:titlePg/>
          <w:docGrid w:linePitch="360"/>
        </w:sectPr>
      </w:pPr>
    </w:p>
    <w:p w14:paraId="77CA242D" w14:textId="77777777" w:rsidR="00154BA8" w:rsidRPr="00F651DD" w:rsidRDefault="00154BA8" w:rsidP="00154BA8">
      <w:pPr>
        <w:spacing w:before="0" w:after="200" w:line="276" w:lineRule="auto"/>
        <w:jc w:val="left"/>
        <w:rPr>
          <w:b/>
          <w:szCs w:val="22"/>
        </w:rPr>
      </w:pPr>
    </w:p>
    <w:p w14:paraId="20DAC417" w14:textId="77777777"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14:paraId="03A17602"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376"/>
        <w:gridCol w:w="7088"/>
        <w:gridCol w:w="3526"/>
      </w:tblGrid>
      <w:tr w:rsidR="00154BA8" w:rsidRPr="00F651DD" w14:paraId="5B8FAB55"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438E16C" w14:textId="77777777"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14:paraId="752CDD00" w14:textId="77777777"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14:paraId="55273100" w14:textId="77777777"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14:paraId="77ACF581"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31ACD005" w14:textId="77777777"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14:paraId="4DB5181F" w14:textId="77777777" w:rsidR="00154BA8" w:rsidRPr="00F651DD" w:rsidRDefault="00154BA8" w:rsidP="00154BA8">
            <w:pPr>
              <w:rPr>
                <w:rFonts w:cs="Times New Roman"/>
                <w:b/>
                <w:szCs w:val="22"/>
              </w:rPr>
            </w:pPr>
            <w:r w:rsidRPr="00F651DD">
              <w:rPr>
                <w:rFonts w:cs="Times New Roman"/>
                <w:b/>
                <w:szCs w:val="22"/>
              </w:rPr>
              <w:t>Looduskeskkond ja -ressursid</w:t>
            </w:r>
          </w:p>
          <w:p w14:paraId="376B41F7" w14:textId="77777777"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14:paraId="28CE7F5E"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14:paraId="14F8FC70"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14:paraId="2EF90C83" w14:textId="77777777"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14:paraId="2361BD6E" w14:textId="77777777"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14:paraId="65ADAD7A"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153602E"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69DAA8A" w14:textId="77777777" w:rsidR="00154BA8" w:rsidRPr="00F651DD" w:rsidRDefault="00154BA8" w:rsidP="00154BA8">
            <w:pPr>
              <w:rPr>
                <w:rFonts w:cs="Times New Roman"/>
                <w:b/>
                <w:szCs w:val="22"/>
              </w:rPr>
            </w:pPr>
            <w:r w:rsidRPr="00F651DD">
              <w:rPr>
                <w:rFonts w:cs="Times New Roman"/>
                <w:b/>
                <w:szCs w:val="22"/>
              </w:rPr>
              <w:t>Inimene</w:t>
            </w:r>
          </w:p>
          <w:p w14:paraId="59A44433"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14:paraId="0DD95117"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14:paraId="65089CC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14:paraId="167415DA"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w:t>
            </w:r>
            <w:r w:rsidRPr="00F651DD">
              <w:rPr>
                <w:rFonts w:cs="Times New Roman"/>
                <w:szCs w:val="22"/>
              </w:rPr>
              <w:lastRenderedPageBreak/>
              <w:t xml:space="preserve">professionaalsetele tegijatele ja laiale kandepinnale maakonna elanike hulgas. </w:t>
            </w:r>
          </w:p>
          <w:p w14:paraId="7E771A91"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14:paraId="3A432CB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14:paraId="3E17C5BF" w14:textId="77777777"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14:paraId="3109F2A0" w14:textId="77777777" w:rsidR="00154BA8" w:rsidRPr="00F651DD" w:rsidRDefault="00154BA8" w:rsidP="00154BA8">
            <w:pPr>
              <w:rPr>
                <w:rFonts w:cs="Times New Roman"/>
                <w:i/>
                <w:szCs w:val="22"/>
              </w:rPr>
            </w:pPr>
            <w:r w:rsidRPr="00F651DD">
              <w:rPr>
                <w:rFonts w:cs="Times New Roman"/>
                <w:i/>
                <w:szCs w:val="22"/>
              </w:rPr>
              <w:lastRenderedPageBreak/>
              <w:t>Elukeskkonna parendamist toetavad  kalanduspiirkonna sotsiaalse heaolu ja kultuuripärandi väärtustamisele suunatud tegevused. Keelekogukondade lõimimine on ka VRKÜ strateegias visiooni tasandil püstitatud teema.</w:t>
            </w:r>
          </w:p>
        </w:tc>
      </w:tr>
      <w:tr w:rsidR="00154BA8" w:rsidRPr="00F651DD" w14:paraId="7347C605"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52E51AD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A440EDD" w14:textId="77777777" w:rsidR="00154BA8" w:rsidRPr="00F651DD" w:rsidRDefault="00154BA8" w:rsidP="00154BA8">
            <w:pPr>
              <w:rPr>
                <w:rFonts w:cs="Times New Roman"/>
                <w:b/>
                <w:szCs w:val="22"/>
              </w:rPr>
            </w:pPr>
            <w:r w:rsidRPr="00F651DD">
              <w:rPr>
                <w:rFonts w:cs="Times New Roman"/>
                <w:b/>
                <w:szCs w:val="22"/>
              </w:rPr>
              <w:t>Majandus</w:t>
            </w:r>
          </w:p>
          <w:p w14:paraId="5FFAFCD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14:paraId="3AC1B12C"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14:paraId="33B6B74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14:paraId="03A1236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14:paraId="57D76095"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14:paraId="7CA1293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14:paraId="4DB805B1" w14:textId="77777777" w:rsidR="00154BA8" w:rsidRPr="00F651DD" w:rsidRDefault="00154BA8" w:rsidP="0031313A">
            <w:pPr>
              <w:numPr>
                <w:ilvl w:val="0"/>
                <w:numId w:val="38"/>
              </w:numPr>
              <w:contextualSpacing/>
              <w:rPr>
                <w:rFonts w:cs="Times New Roman"/>
                <w:szCs w:val="22"/>
              </w:rPr>
            </w:pPr>
            <w:r w:rsidRPr="00F651DD">
              <w:rPr>
                <w:rFonts w:cs="Times New Roman"/>
                <w:szCs w:val="22"/>
              </w:rPr>
              <w:lastRenderedPageBreak/>
              <w:t xml:space="preserve">Ida-Virumaa loomemajandus on rakendatud kohalike ettevõtjate konkurentsivõime tugevdamisele. </w:t>
            </w:r>
          </w:p>
          <w:p w14:paraId="27BF2CF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14:paraId="6C2C0AF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14:paraId="70AE8C42" w14:textId="77777777" w:rsidR="00154BA8" w:rsidRPr="00F651DD" w:rsidRDefault="00154BA8" w:rsidP="00154BA8">
            <w:pPr>
              <w:rPr>
                <w:rFonts w:cs="Times New Roman"/>
                <w:i/>
                <w:szCs w:val="22"/>
              </w:rPr>
            </w:pPr>
            <w:r w:rsidRPr="00F651DD">
              <w:rPr>
                <w:rFonts w:cs="Times New Roman"/>
                <w:i/>
                <w:szCs w:val="22"/>
              </w:rPr>
              <w:lastRenderedPageBreak/>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14:paraId="0A6895FD"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384AC5F"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3D58A69" w14:textId="77777777" w:rsidR="00154BA8" w:rsidRPr="00F651DD" w:rsidRDefault="00154BA8" w:rsidP="00154BA8">
            <w:pPr>
              <w:rPr>
                <w:rFonts w:cs="Times New Roman"/>
                <w:b/>
                <w:szCs w:val="22"/>
              </w:rPr>
            </w:pPr>
            <w:r w:rsidRPr="00F651DD">
              <w:rPr>
                <w:rFonts w:cs="Times New Roman"/>
                <w:b/>
                <w:szCs w:val="22"/>
              </w:rPr>
              <w:t>Valitsemine</w:t>
            </w:r>
          </w:p>
          <w:p w14:paraId="222BA61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14:paraId="7F8F0F2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14:paraId="2E4431DE"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14:paraId="0939D337" w14:textId="77777777"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14:paraId="22985353"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94EB671" w14:textId="77777777"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14:paraId="0BB9FB59"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14:paraId="78EC4731" w14:textId="77777777"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14:paraId="1B74160B"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14:paraId="4F7E658F" w14:textId="77777777"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14:paraId="3F0AF651" w14:textId="77777777"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14:paraId="7A97A183"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8C15F15" w14:textId="77777777"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14:paraId="3D6990DB"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14:paraId="15E6EE70"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Tööstus, logistika- ja äriparkide arendamine (töötlev </w:t>
            </w:r>
            <w:r w:rsidRPr="00F651DD">
              <w:rPr>
                <w:rFonts w:cs="Times New Roman"/>
                <w:bCs/>
              </w:rPr>
              <w:lastRenderedPageBreak/>
              <w:t>tööstus, logistika, ekspordile suunatud kaubandus: IVIA, Narva tööstusalad, Narva Äripark).</w:t>
            </w:r>
          </w:p>
          <w:p w14:paraId="57560019" w14:textId="77777777"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14:paraId="194EAEE1" w14:textId="77777777" w:rsidR="00154BA8" w:rsidRPr="00F651DD" w:rsidRDefault="00154BA8" w:rsidP="00154BA8">
            <w:pPr>
              <w:rPr>
                <w:rFonts w:cs="Times New Roman"/>
                <w:i/>
                <w:szCs w:val="22"/>
              </w:rPr>
            </w:pPr>
            <w:r w:rsidRPr="00F651DD">
              <w:rPr>
                <w:rFonts w:cs="Times New Roman"/>
                <w:i/>
                <w:szCs w:val="22"/>
              </w:rPr>
              <w:lastRenderedPageBreak/>
              <w:t xml:space="preserve">Kalurite tegevuste mitmekesistamine on seotud uute turismiteenuste pakkumisega ning </w:t>
            </w:r>
            <w:r w:rsidRPr="00F651DD">
              <w:rPr>
                <w:rFonts w:cs="Times New Roman"/>
                <w:i/>
                <w:szCs w:val="22"/>
              </w:rPr>
              <w:lastRenderedPageBreak/>
              <w:t>toetavad seeläbi Narva linnapiirkonna arengustrateegiat.</w:t>
            </w:r>
          </w:p>
        </w:tc>
      </w:tr>
      <w:tr w:rsidR="00154BA8" w:rsidRPr="00F651DD" w14:paraId="4D0C4047"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61C0C2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1D0A63C6"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14:paraId="32A25A3A" w14:textId="77777777" w:rsidR="00154BA8" w:rsidRPr="00F651DD" w:rsidRDefault="00154BA8" w:rsidP="00154BA8">
            <w:pPr>
              <w:rPr>
                <w:rFonts w:cs="Times New Roman"/>
                <w:szCs w:val="22"/>
              </w:rPr>
            </w:pPr>
          </w:p>
          <w:p w14:paraId="196C3EDC" w14:textId="77777777"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14:paraId="68B444F4"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Futura ala), sh nii olemasoleva infrastruktuuri uuendamine kui ka uue rajamine kaasaegse ja mitmekesise linnaruumi jaoks (eramute, kortermajade kui ka erinevate avalike ja erasektori teenuste pakkumise jaoks). </w:t>
            </w:r>
          </w:p>
          <w:p w14:paraId="66C625F8" w14:textId="77777777"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14:paraId="5AAB996C" w14:textId="77777777"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14:paraId="0429A785"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14:paraId="268B6FDB"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6A0ACF0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3BB4A385" w14:textId="77777777"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14:paraId="1BF201B5" w14:textId="77777777" w:rsidR="00154BA8" w:rsidRPr="00F651DD" w:rsidRDefault="00154BA8" w:rsidP="00154BA8">
            <w:pPr>
              <w:rPr>
                <w:rFonts w:cs="Times New Roman"/>
                <w:szCs w:val="22"/>
              </w:rPr>
            </w:pPr>
          </w:p>
          <w:p w14:paraId="2E382ECF" w14:textId="77777777"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14:paraId="3C687B90" w14:textId="77777777" w:rsidR="00154BA8" w:rsidRPr="00F651DD" w:rsidRDefault="00154BA8" w:rsidP="0031313A">
            <w:pPr>
              <w:numPr>
                <w:ilvl w:val="1"/>
                <w:numId w:val="41"/>
              </w:numPr>
              <w:contextualSpacing/>
              <w:rPr>
                <w:rFonts w:cs="Times New Roman"/>
                <w:szCs w:val="22"/>
              </w:rPr>
            </w:pPr>
            <w:r w:rsidRPr="00F651DD">
              <w:rPr>
                <w:rFonts w:cs="Times New Roman"/>
                <w:bCs/>
              </w:rPr>
              <w:t xml:space="preserve">Kõrghariduse võimaluste laiendamine ja mitmekesistamine piirkonnas (nt Venemaa-suunalise </w:t>
            </w:r>
            <w:r w:rsidRPr="00F651DD">
              <w:rPr>
                <w:rFonts w:cs="Times New Roman"/>
                <w:bCs/>
              </w:rPr>
              <w:lastRenderedPageBreak/>
              <w:t>kompetentsikeskuse loomine, kõrgharidusasutuste filiaalide toomine piirkonda).</w:t>
            </w:r>
          </w:p>
          <w:p w14:paraId="0F591E47" w14:textId="77777777"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14:paraId="68EB50E6" w14:textId="77777777" w:rsidR="00154BA8" w:rsidRPr="00F651DD" w:rsidRDefault="00154BA8" w:rsidP="00154BA8">
            <w:pPr>
              <w:rPr>
                <w:rFonts w:cs="Times New Roman"/>
                <w:i/>
                <w:szCs w:val="22"/>
              </w:rPr>
            </w:pPr>
            <w:r w:rsidRPr="00F651DD">
              <w:rPr>
                <w:rFonts w:cs="Times New Roman"/>
                <w:i/>
                <w:szCs w:val="22"/>
              </w:rPr>
              <w:lastRenderedPageBreak/>
              <w:t>Olulisi seoseid Narva linnapiirkonna strateegia avalike teenuste arendamisega ei ole.</w:t>
            </w:r>
          </w:p>
        </w:tc>
      </w:tr>
      <w:tr w:rsidR="00154BA8" w:rsidRPr="00F651DD" w14:paraId="391838E5"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E4EF867" w14:textId="77777777" w:rsidR="00154BA8" w:rsidRPr="00F651DD" w:rsidRDefault="00154BA8" w:rsidP="00154BA8">
            <w:pPr>
              <w:rPr>
                <w:rFonts w:cs="Times New Roman"/>
                <w:szCs w:val="22"/>
              </w:rPr>
            </w:pPr>
            <w:r w:rsidRPr="00F651DD">
              <w:rPr>
                <w:rFonts w:cs="Times New Roman"/>
                <w:szCs w:val="22"/>
              </w:rPr>
              <w:lastRenderedPageBreak/>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14:paraId="469C6B13" w14:textId="77777777" w:rsidR="00154BA8" w:rsidRPr="00F651DD" w:rsidRDefault="00154BA8" w:rsidP="00154BA8">
            <w:pPr>
              <w:rPr>
                <w:rFonts w:cs="Times New Roman"/>
                <w:b/>
                <w:szCs w:val="22"/>
              </w:rPr>
            </w:pPr>
            <w:r w:rsidRPr="00F651DD">
              <w:rPr>
                <w:rFonts w:cs="Times New Roman"/>
                <w:b/>
                <w:szCs w:val="22"/>
              </w:rPr>
              <w:t>Elukeskkond, sotsiaal ja haridus:</w:t>
            </w:r>
          </w:p>
          <w:p w14:paraId="79C481B4" w14:textId="77777777"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14:paraId="02B0D360" w14:textId="77777777" w:rsidR="00154BA8" w:rsidRPr="00F651DD" w:rsidRDefault="00154BA8" w:rsidP="00154BA8">
            <w:pPr>
              <w:ind w:left="60"/>
              <w:rPr>
                <w:rFonts w:cs="Times New Roman"/>
                <w:szCs w:val="22"/>
              </w:rPr>
            </w:pPr>
            <w:r w:rsidRPr="00F651DD">
              <w:rPr>
                <w:rFonts w:cs="Times New Roman"/>
                <w:i/>
                <w:szCs w:val="22"/>
              </w:rPr>
              <w:t>Kvaliteetne füüsiline elukeskkond:</w:t>
            </w:r>
          </w:p>
          <w:p w14:paraId="54A9BC73" w14:textId="77777777"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14:paraId="0EAF78ED" w14:textId="77777777"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14:paraId="7CBECAD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14:paraId="3E78F43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14:paraId="413DFF41" w14:textId="77777777"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14:paraId="02764492" w14:textId="77777777" w:rsidR="00154BA8" w:rsidRPr="00F651DD" w:rsidRDefault="00154BA8" w:rsidP="00154BA8">
            <w:pPr>
              <w:rPr>
                <w:rFonts w:cs="Times New Roman"/>
                <w:b/>
                <w:szCs w:val="22"/>
              </w:rPr>
            </w:pPr>
          </w:p>
          <w:p w14:paraId="0E31545B" w14:textId="77777777"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14:paraId="157DED32"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14:paraId="1B01623F"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14:paraId="1F22BE8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14:paraId="12F3873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14:paraId="239680AD" w14:textId="77777777" w:rsidR="00154BA8" w:rsidRPr="00F651DD" w:rsidRDefault="00154BA8" w:rsidP="0031313A">
            <w:pPr>
              <w:numPr>
                <w:ilvl w:val="0"/>
                <w:numId w:val="43"/>
              </w:numPr>
              <w:contextualSpacing/>
              <w:rPr>
                <w:rFonts w:cs="Times New Roman"/>
                <w:b/>
                <w:szCs w:val="22"/>
              </w:rPr>
            </w:pPr>
            <w:r w:rsidRPr="00F651DD">
              <w:rPr>
                <w:rFonts w:cs="Times New Roman"/>
                <w:szCs w:val="22"/>
              </w:rPr>
              <w:t xml:space="preserve">erineva tasandi õppe (sh huviharidus ja täiendõpe) lõimimine </w:t>
            </w:r>
            <w:r w:rsidRPr="00F651DD">
              <w:rPr>
                <w:rFonts w:cs="Times New Roman"/>
                <w:szCs w:val="22"/>
              </w:rPr>
              <w:lastRenderedPageBreak/>
              <w:t>ühtsesse süsteemi läbi muutuste õppekorralduses, ühiste õppijale suunatud programmide rakendamise ning õppija erinevate õppetasandite vahelise liikumise soodustamises. Üleminek uuele õppimise ja õpetamise paradigmale.</w:t>
            </w:r>
          </w:p>
          <w:p w14:paraId="5FD33BD2" w14:textId="77777777" w:rsidR="00154BA8" w:rsidRPr="00F651DD" w:rsidRDefault="00154BA8" w:rsidP="00154BA8">
            <w:pPr>
              <w:rPr>
                <w:rFonts w:cs="Times New Roman"/>
                <w:b/>
                <w:szCs w:val="22"/>
              </w:rPr>
            </w:pPr>
          </w:p>
          <w:p w14:paraId="45AAD25D" w14:textId="77777777"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14:paraId="455502EA" w14:textId="77777777"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14:paraId="695DAFA2"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14:paraId="4A27D7E1" w14:textId="77777777"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14:paraId="7591C081" w14:textId="77777777"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14:paraId="73931909" w14:textId="77777777" w:rsidR="00154BA8" w:rsidRPr="00F651DD" w:rsidRDefault="00154BA8" w:rsidP="00154BA8">
            <w:pPr>
              <w:rPr>
                <w:rFonts w:cs="Times New Roman"/>
                <w:b/>
                <w:szCs w:val="22"/>
              </w:rPr>
            </w:pPr>
          </w:p>
          <w:p w14:paraId="6D3457FE" w14:textId="77777777"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14:paraId="0C209081" w14:textId="77777777"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14:paraId="585467A0"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w:t>
            </w:r>
          </w:p>
        </w:tc>
      </w:tr>
      <w:tr w:rsidR="00154BA8" w:rsidRPr="00F651DD" w14:paraId="5B82B4FC"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714B85E0"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795BD6A9" w14:textId="77777777" w:rsidR="00154BA8" w:rsidRPr="00F651DD" w:rsidRDefault="00154BA8" w:rsidP="00154BA8">
            <w:pPr>
              <w:rPr>
                <w:rFonts w:cs="Times New Roman"/>
                <w:b/>
                <w:szCs w:val="22"/>
              </w:rPr>
            </w:pPr>
            <w:r w:rsidRPr="00F651DD">
              <w:rPr>
                <w:rFonts w:cs="Times New Roman"/>
                <w:b/>
                <w:szCs w:val="22"/>
              </w:rPr>
              <w:t>Majandus</w:t>
            </w:r>
          </w:p>
          <w:p w14:paraId="53470E00" w14:textId="77777777" w:rsidR="00154BA8" w:rsidRPr="00F651DD" w:rsidRDefault="00154BA8" w:rsidP="00154BA8">
            <w:pPr>
              <w:rPr>
                <w:rFonts w:cs="Times New Roman"/>
                <w:szCs w:val="22"/>
              </w:rPr>
            </w:pPr>
          </w:p>
          <w:p w14:paraId="67F0F289" w14:textId="77777777"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14:paraId="21955820" w14:textId="77777777"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14:paraId="79627BBE" w14:textId="77777777" w:rsidR="00154BA8" w:rsidRPr="00F651DD" w:rsidRDefault="00154BA8" w:rsidP="00154BA8">
            <w:pPr>
              <w:rPr>
                <w:rFonts w:cs="Times New Roman"/>
                <w:szCs w:val="22"/>
              </w:rPr>
            </w:pPr>
          </w:p>
          <w:p w14:paraId="52322A19" w14:textId="77777777"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14:paraId="6985E782"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14:paraId="510F4BAE"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14:paraId="52D729CD"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14:paraId="236B8447" w14:textId="77777777"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täiendõppe arendamine ja kompetentsi kasvule suunatud </w:t>
            </w:r>
            <w:r w:rsidRPr="00F651DD">
              <w:rPr>
                <w:rFonts w:cs="Times New Roman"/>
                <w:szCs w:val="22"/>
              </w:rPr>
              <w:lastRenderedPageBreak/>
              <w:t>tegevused.</w:t>
            </w:r>
          </w:p>
          <w:p w14:paraId="6EBE535C" w14:textId="77777777" w:rsidR="00154BA8" w:rsidRPr="00F651DD" w:rsidRDefault="00154BA8" w:rsidP="00154BA8">
            <w:pPr>
              <w:rPr>
                <w:rFonts w:cs="Times New Roman"/>
                <w:b/>
                <w:szCs w:val="22"/>
              </w:rPr>
            </w:pPr>
          </w:p>
          <w:p w14:paraId="1690D9C6" w14:textId="77777777"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14:paraId="4DFF4364" w14:textId="77777777"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14:paraId="54C93196" w14:textId="77777777" w:rsidR="00154BA8" w:rsidRPr="00F651DD" w:rsidRDefault="00154BA8" w:rsidP="00154BA8">
            <w:pPr>
              <w:rPr>
                <w:rFonts w:cs="Times New Roman"/>
                <w:b/>
                <w:szCs w:val="22"/>
              </w:rPr>
            </w:pPr>
          </w:p>
          <w:p w14:paraId="458034AA" w14:textId="77777777"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14:paraId="62712A2F"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14:paraId="2A6C3168"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14:paraId="13B01E94" w14:textId="77777777"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14:paraId="6691C54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14:paraId="014AAA90" w14:textId="77777777" w:rsidR="00154BA8" w:rsidRPr="00F651DD" w:rsidRDefault="00154BA8" w:rsidP="00154BA8">
            <w:pPr>
              <w:rPr>
                <w:rFonts w:cs="Times New Roman"/>
                <w:szCs w:val="22"/>
              </w:rPr>
            </w:pPr>
          </w:p>
          <w:p w14:paraId="287E0166" w14:textId="77777777"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14:paraId="05086A8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14:paraId="2EEC163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14:paraId="321D61FC" w14:textId="77777777"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14:paraId="2C44D781" w14:textId="77777777"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14:paraId="680C2E9D" w14:textId="77777777" w:rsidR="00154BA8" w:rsidRPr="00F651DD" w:rsidRDefault="00154BA8" w:rsidP="00154BA8">
            <w:pPr>
              <w:rPr>
                <w:rFonts w:cs="Times New Roman"/>
                <w:szCs w:val="22"/>
              </w:rPr>
            </w:pPr>
          </w:p>
          <w:p w14:paraId="36652ED1" w14:textId="77777777"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14:paraId="62C1C7C3"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14:paraId="3F197AC0" w14:textId="77777777"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14:paraId="4F86FBB4" w14:textId="77777777" w:rsidR="00154BA8" w:rsidRPr="00F651DD" w:rsidRDefault="00154BA8" w:rsidP="00154BA8">
            <w:pPr>
              <w:rPr>
                <w:rFonts w:cs="Times New Roman"/>
                <w:szCs w:val="22"/>
              </w:rPr>
            </w:pPr>
          </w:p>
          <w:p w14:paraId="08730E12" w14:textId="77777777" w:rsidR="00154BA8" w:rsidRPr="00F651DD" w:rsidRDefault="00154BA8" w:rsidP="00154BA8">
            <w:pPr>
              <w:rPr>
                <w:rFonts w:cs="Times New Roman"/>
                <w:i/>
                <w:szCs w:val="22"/>
              </w:rPr>
            </w:pPr>
            <w:r w:rsidRPr="00F651DD">
              <w:rPr>
                <w:rFonts w:cs="Times New Roman"/>
                <w:i/>
                <w:szCs w:val="22"/>
              </w:rPr>
              <w:t>Atraktiivne ja mitmekesine külastuskeskkond:</w:t>
            </w:r>
          </w:p>
          <w:p w14:paraId="40EF8EAC" w14:textId="77777777" w:rsidR="00154BA8" w:rsidRPr="00F651DD" w:rsidRDefault="00154BA8" w:rsidP="00154BA8">
            <w:pPr>
              <w:rPr>
                <w:rFonts w:cs="Times New Roman"/>
                <w:szCs w:val="22"/>
              </w:rPr>
            </w:pPr>
          </w:p>
          <w:p w14:paraId="414136EC" w14:textId="77777777" w:rsidR="00154BA8" w:rsidRPr="00F651DD" w:rsidRDefault="00154BA8" w:rsidP="0031313A">
            <w:pPr>
              <w:numPr>
                <w:ilvl w:val="0"/>
                <w:numId w:val="44"/>
              </w:numPr>
              <w:contextualSpacing/>
              <w:rPr>
                <w:rFonts w:cs="Times New Roman"/>
                <w:szCs w:val="22"/>
              </w:rPr>
            </w:pPr>
            <w:r w:rsidRPr="00F651DD">
              <w:rPr>
                <w:rFonts w:cs="Times New Roman"/>
                <w:szCs w:val="22"/>
              </w:rPr>
              <w:lastRenderedPageBreak/>
              <w:t>eelduste loomine kvaliteetse majutuse rajamiseks</w:t>
            </w:r>
          </w:p>
          <w:p w14:paraId="7DE4DEC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14:paraId="5043CA2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14:paraId="53AFA4EB" w14:textId="77777777"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14:paraId="1456A849" w14:textId="77777777" w:rsidR="00154BA8" w:rsidRPr="00F651DD" w:rsidRDefault="00154BA8" w:rsidP="00154BA8">
            <w:pPr>
              <w:rPr>
                <w:rFonts w:cs="Times New Roman"/>
                <w:szCs w:val="22"/>
              </w:rPr>
            </w:pPr>
            <w:r w:rsidRPr="00F651DD">
              <w:rPr>
                <w:rFonts w:cs="Times New Roman"/>
                <w:i/>
                <w:szCs w:val="22"/>
              </w:rPr>
              <w:lastRenderedPageBreak/>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14:paraId="02FDA026"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06617C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27AB7DF8" w14:textId="77777777" w:rsidR="00154BA8" w:rsidRPr="00F651DD" w:rsidRDefault="00154BA8" w:rsidP="00154BA8">
            <w:pPr>
              <w:rPr>
                <w:rFonts w:cs="Times New Roman"/>
                <w:b/>
                <w:szCs w:val="22"/>
              </w:rPr>
            </w:pPr>
            <w:r w:rsidRPr="00F651DD">
              <w:rPr>
                <w:rFonts w:cs="Times New Roman"/>
                <w:b/>
                <w:szCs w:val="22"/>
              </w:rPr>
              <w:t>Transport:</w:t>
            </w:r>
          </w:p>
          <w:p w14:paraId="790C67E9" w14:textId="77777777"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14:paraId="6BFB4729"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14:paraId="21E5D0E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14:paraId="088CF6A2" w14:textId="77777777" w:rsidR="00154BA8" w:rsidRPr="00F651DD" w:rsidRDefault="00154BA8" w:rsidP="00154BA8">
            <w:pPr>
              <w:rPr>
                <w:rFonts w:cs="Times New Roman"/>
                <w:b/>
                <w:szCs w:val="22"/>
              </w:rPr>
            </w:pPr>
          </w:p>
          <w:p w14:paraId="22DE52DC" w14:textId="77777777" w:rsidR="00154BA8" w:rsidRPr="00F651DD" w:rsidRDefault="00154BA8" w:rsidP="00154BA8">
            <w:pPr>
              <w:rPr>
                <w:rFonts w:cs="Times New Roman"/>
                <w:i/>
                <w:szCs w:val="22"/>
              </w:rPr>
            </w:pPr>
            <w:r w:rsidRPr="00F651DD">
              <w:rPr>
                <w:rFonts w:cs="Times New Roman"/>
                <w:i/>
                <w:szCs w:val="22"/>
              </w:rPr>
              <w:t>Asumid on ühendatud kergliiklusteede võrgustikuga:</w:t>
            </w:r>
          </w:p>
          <w:p w14:paraId="461D89A1" w14:textId="77777777" w:rsidR="00154BA8" w:rsidRPr="00F651DD" w:rsidRDefault="00154BA8" w:rsidP="00154BA8">
            <w:pPr>
              <w:rPr>
                <w:rFonts w:cs="Times New Roman"/>
                <w:szCs w:val="22"/>
              </w:rPr>
            </w:pPr>
          </w:p>
          <w:p w14:paraId="7635B8C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14:paraId="05FFB671"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14:paraId="3E06CD6A" w14:textId="77777777" w:rsidR="00154BA8" w:rsidRPr="00F651DD" w:rsidRDefault="00154BA8" w:rsidP="00154BA8">
            <w:pPr>
              <w:rPr>
                <w:rFonts w:cs="Times New Roman"/>
                <w:b/>
                <w:szCs w:val="22"/>
              </w:rPr>
            </w:pPr>
          </w:p>
          <w:p w14:paraId="26033679" w14:textId="77777777" w:rsidR="00154BA8" w:rsidRPr="00F651DD" w:rsidRDefault="00154BA8" w:rsidP="00154BA8">
            <w:pPr>
              <w:rPr>
                <w:rFonts w:cs="Times New Roman"/>
                <w:b/>
                <w:szCs w:val="22"/>
              </w:rPr>
            </w:pPr>
          </w:p>
          <w:p w14:paraId="644D8710" w14:textId="77777777"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14:paraId="0D43591E"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14:paraId="6BBE8161"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lastRenderedPageBreak/>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14:paraId="067649E6" w14:textId="77777777" w:rsidR="00154BA8" w:rsidRPr="00F651DD" w:rsidRDefault="00154BA8" w:rsidP="00154BA8">
            <w:pPr>
              <w:rPr>
                <w:rFonts w:cs="Times New Roman"/>
                <w:szCs w:val="22"/>
              </w:rPr>
            </w:pPr>
            <w:r w:rsidRPr="00F651DD">
              <w:rPr>
                <w:rFonts w:cs="Times New Roman"/>
                <w:i/>
                <w:szCs w:val="22"/>
              </w:rPr>
              <w:lastRenderedPageBreak/>
              <w:t>Oluline seos linnapiirkonna strateegias toodud eesmärkidega puudub, kuigi kalanduspiirkonna ühistranspordi korraldus moodustab kindlasti olulise osa üldisest elukeskkonna kvaliteedist</w:t>
            </w:r>
          </w:p>
        </w:tc>
      </w:tr>
      <w:tr w:rsidR="00154BA8" w:rsidRPr="00F651DD" w14:paraId="711CC69A"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6F58FFE" w14:textId="77777777" w:rsidR="00154BA8" w:rsidRPr="00F651DD" w:rsidRDefault="00154BA8" w:rsidP="00154BA8">
            <w:pPr>
              <w:rPr>
                <w:rFonts w:cs="Times New Roman"/>
                <w:szCs w:val="22"/>
              </w:rPr>
            </w:pPr>
            <w:r w:rsidRPr="00F651DD">
              <w:rPr>
                <w:rFonts w:cs="Times New Roman"/>
                <w:szCs w:val="22"/>
              </w:rPr>
              <w:lastRenderedPageBreak/>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14:paraId="25A1FA57" w14:textId="77777777"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14:paraId="520D97C6" w14:textId="77777777"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14:paraId="6E845B4C" w14:textId="77777777"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14:paraId="66AF60AD"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14:paraId="663205AF"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7FC0883" w14:textId="77777777"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14:paraId="1ADF927D" w14:textId="77777777"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14:paraId="0E03737F" w14:textId="77777777"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14:paraId="35727773" w14:textId="77777777"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14:paraId="035D45FB"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14:paraId="2C526170"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Sillamäe linna arengukava 2014-2020 sisaldab ettevõtluskeskkonna ja turismiarenduse eesmärke, mis </w:t>
            </w:r>
            <w:r w:rsidRPr="00F651DD">
              <w:rPr>
                <w:rFonts w:cs="Times New Roman"/>
                <w:szCs w:val="22"/>
              </w:rPr>
              <w:lastRenderedPageBreak/>
              <w:t>seostuvad VRKÜ tegevustega.</w:t>
            </w:r>
          </w:p>
          <w:p w14:paraId="6F70C274"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14:paraId="53E0C1E4" w14:textId="77777777"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14:paraId="707B3B71"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14:paraId="42A4424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14:paraId="329085AD"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14:paraId="6D65016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14:paraId="56F4D305"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vajadus Vergi, Käsmu, Võsu, Eisma, Vainupea ja Karepa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14:paraId="09503C9D"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14:paraId="281102B0" w14:textId="77777777" w:rsidR="00154BA8" w:rsidRPr="00F651DD" w:rsidRDefault="00154BA8" w:rsidP="00154BA8">
      <w:pPr>
        <w:spacing w:before="0" w:after="200" w:line="276" w:lineRule="auto"/>
        <w:jc w:val="left"/>
        <w:rPr>
          <w:szCs w:val="22"/>
        </w:rPr>
      </w:pPr>
    </w:p>
    <w:p w14:paraId="2FA0D3EF" w14:textId="77777777" w:rsidR="00154BA8" w:rsidRPr="00F651DD" w:rsidRDefault="00154BA8" w:rsidP="00154BA8">
      <w:pPr>
        <w:spacing w:before="0" w:after="200" w:line="276" w:lineRule="auto"/>
        <w:jc w:val="left"/>
        <w:rPr>
          <w:szCs w:val="22"/>
        </w:rPr>
      </w:pPr>
    </w:p>
    <w:p w14:paraId="47EF41EE" w14:textId="77777777" w:rsidR="00154BA8" w:rsidRPr="00F651DD" w:rsidRDefault="00154BA8" w:rsidP="00154BA8">
      <w:pPr>
        <w:spacing w:before="0" w:after="200" w:line="276" w:lineRule="auto"/>
        <w:jc w:val="left"/>
        <w:rPr>
          <w:szCs w:val="22"/>
        </w:rPr>
      </w:pPr>
    </w:p>
    <w:p w14:paraId="40C11397" w14:textId="77777777"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14:paraId="4A195050" w14:textId="77777777" w:rsidR="00154BA8" w:rsidRPr="00F651DD" w:rsidRDefault="00154BA8" w:rsidP="00154BA8">
      <w:pPr>
        <w:spacing w:before="0" w:after="200" w:line="276" w:lineRule="auto"/>
        <w:jc w:val="left"/>
        <w:rPr>
          <w:b/>
          <w:szCs w:val="22"/>
        </w:rPr>
      </w:pPr>
      <w:r w:rsidRPr="00F651DD">
        <w:rPr>
          <w:b/>
          <w:szCs w:val="22"/>
        </w:rPr>
        <w:lastRenderedPageBreak/>
        <w:t>Lisa 5. Koostöökokkulepped</w:t>
      </w:r>
    </w:p>
    <w:p w14:paraId="482AD957" w14:textId="77777777"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14:paraId="2EE0B500" w14:textId="77777777" w:rsidR="00154BA8" w:rsidRPr="00F651DD" w:rsidRDefault="00154BA8" w:rsidP="00154BA8">
      <w:pPr>
        <w:spacing w:before="0" w:after="200" w:line="276" w:lineRule="auto"/>
        <w:jc w:val="left"/>
        <w:rPr>
          <w:sz w:val="22"/>
          <w:szCs w:val="22"/>
        </w:rPr>
      </w:pPr>
      <w:r w:rsidRPr="00F651DD">
        <w:rPr>
          <w:sz w:val="22"/>
          <w:szCs w:val="22"/>
        </w:rPr>
        <w:t>Kalvi, 07.04.2015</w:t>
      </w:r>
    </w:p>
    <w:p w14:paraId="7D8C8508" w14:textId="77777777"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14:paraId="12D8816A"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14:paraId="16E97C94"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14:paraId="165CEEAB"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14:paraId="063CD2BE"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14:paraId="666D7479" w14:textId="77777777"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14:paraId="101A41AB" w14:textId="77777777"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14:paraId="5A55EC53"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Kalanduse tegevusgrupi Virumaa Rannakalurite Ühendus territoorium kattub arvesatatava osaga eeltoodud LEADER tegevusgruppide territooriumitest, mis toob kaasa, et ühe ja sama piirkonna kohalikku arengut suunab üheaegselt kaks tegevusgruppide strateegiat</w:t>
      </w:r>
    </w:p>
    <w:p w14:paraId="2D5816A0"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14:paraId="2768D63D"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14:paraId="7BEF9B07"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14:paraId="321B5694" w14:textId="77777777" w:rsidR="00154BA8" w:rsidRPr="00F651DD" w:rsidRDefault="00154BA8" w:rsidP="00154BA8">
      <w:pPr>
        <w:spacing w:before="0" w:after="200" w:line="276" w:lineRule="auto"/>
        <w:jc w:val="left"/>
        <w:rPr>
          <w:b/>
          <w:sz w:val="22"/>
          <w:szCs w:val="22"/>
        </w:rPr>
      </w:pPr>
      <w:r w:rsidRPr="00F651DD">
        <w:rPr>
          <w:b/>
          <w:sz w:val="22"/>
          <w:szCs w:val="22"/>
        </w:rPr>
        <w:t>Koostöömemorandumi sisu</w:t>
      </w:r>
    </w:p>
    <w:p w14:paraId="5DD52921" w14:textId="77777777"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14:paraId="5597CE20"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väärindamise ning ühise brändimise ja turundamise. </w:t>
      </w:r>
    </w:p>
    <w:p w14:paraId="3BCB741F"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Turismi valdkonnas uudse Virumaa rannikut tervikuna hõlmava turismiteenusi, turismitoote arendust, ühist sündmuste planeerimist ning turundust toetava käsitluse loomine ning rakendamine.</w:t>
      </w:r>
    </w:p>
    <w:p w14:paraId="0732A294"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14:paraId="3C93CF06"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14:paraId="0D79E90F" w14:textId="77777777" w:rsidR="00154BA8" w:rsidRPr="00F651DD" w:rsidRDefault="00154BA8" w:rsidP="00154BA8">
      <w:pPr>
        <w:spacing w:before="0" w:after="200" w:line="276" w:lineRule="auto"/>
        <w:jc w:val="left"/>
        <w:rPr>
          <w:szCs w:val="22"/>
        </w:rPr>
      </w:pPr>
    </w:p>
    <w:p w14:paraId="18EE89B1" w14:textId="77777777" w:rsidR="00154BA8" w:rsidRPr="00F651DD" w:rsidRDefault="00154BA8" w:rsidP="00154BA8">
      <w:pPr>
        <w:spacing w:before="0" w:after="200" w:line="276" w:lineRule="auto"/>
        <w:jc w:val="left"/>
        <w:rPr>
          <w:szCs w:val="22"/>
        </w:rPr>
      </w:pPr>
    </w:p>
    <w:p w14:paraId="12250958" w14:textId="77777777" w:rsidR="00287399" w:rsidRDefault="00287399">
      <w:pPr>
        <w:rPr>
          <w:b/>
          <w:sz w:val="22"/>
          <w:szCs w:val="22"/>
        </w:rPr>
      </w:pPr>
      <w:r>
        <w:rPr>
          <w:b/>
          <w:sz w:val="22"/>
          <w:szCs w:val="22"/>
        </w:rPr>
        <w:br w:type="page"/>
      </w:r>
    </w:p>
    <w:p w14:paraId="31E437BB" w14:textId="77777777" w:rsidR="00154BA8" w:rsidRPr="00F651DD" w:rsidRDefault="00154BA8" w:rsidP="00154BA8">
      <w:pPr>
        <w:spacing w:before="0" w:after="200" w:line="276" w:lineRule="auto"/>
        <w:jc w:val="left"/>
        <w:rPr>
          <w:b/>
          <w:sz w:val="22"/>
          <w:szCs w:val="22"/>
        </w:rPr>
      </w:pPr>
      <w:r w:rsidRPr="00F651DD">
        <w:rPr>
          <w:b/>
          <w:sz w:val="22"/>
          <w:szCs w:val="22"/>
        </w:rPr>
        <w:lastRenderedPageBreak/>
        <w:t>Memorandum tegevusgruppide koostööst</w:t>
      </w:r>
    </w:p>
    <w:p w14:paraId="1B3AD4B5" w14:textId="77777777" w:rsidR="00154BA8" w:rsidRPr="00F651DD" w:rsidRDefault="00154BA8" w:rsidP="00154BA8">
      <w:pPr>
        <w:spacing w:before="0" w:after="200" w:line="240" w:lineRule="auto"/>
        <w:jc w:val="left"/>
        <w:rPr>
          <w:sz w:val="22"/>
          <w:szCs w:val="22"/>
        </w:rPr>
      </w:pPr>
      <w:r w:rsidRPr="00F651DD">
        <w:rPr>
          <w:sz w:val="22"/>
          <w:szCs w:val="22"/>
        </w:rPr>
        <w:t>Võsul, 16.04.2015</w:t>
      </w:r>
    </w:p>
    <w:p w14:paraId="3AFEDA14" w14:textId="77777777"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14:paraId="5E00FF31"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14:paraId="674AD10B"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14:paraId="3C426F75" w14:textId="77777777"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14:paraId="5BBABAE3" w14:textId="77777777"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14:paraId="25A07913"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14:paraId="185182E1"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14:paraId="0A16B554"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14:paraId="243704D9"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14:paraId="6DC1CE8C" w14:textId="77777777" w:rsidR="00154BA8" w:rsidRPr="00F651DD" w:rsidRDefault="00154BA8" w:rsidP="00154BA8">
      <w:pPr>
        <w:spacing w:before="0" w:after="200" w:line="240" w:lineRule="auto"/>
        <w:jc w:val="left"/>
        <w:rPr>
          <w:b/>
          <w:sz w:val="22"/>
          <w:szCs w:val="22"/>
        </w:rPr>
      </w:pPr>
      <w:r w:rsidRPr="00F651DD">
        <w:rPr>
          <w:b/>
          <w:sz w:val="22"/>
          <w:szCs w:val="22"/>
        </w:rPr>
        <w:t>Koostöömemorandumi sisu</w:t>
      </w:r>
    </w:p>
    <w:p w14:paraId="3F1DC945" w14:textId="77777777"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14:paraId="74BF3202"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väärindamise ning ühise brändimise ja turundamise. </w:t>
      </w:r>
    </w:p>
    <w:p w14:paraId="65EE5DAD"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14:paraId="048CA5DF"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14:paraId="22C3FE55"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14:paraId="5400BDB2" w14:textId="77777777"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14:paraId="3B7A460F" w14:textId="77777777"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14:paraId="5CDE729B" w14:textId="77777777" w:rsidR="00287399" w:rsidRDefault="00287399">
      <w:pPr>
        <w:rPr>
          <w:rFonts w:eastAsia="Lucida Sans Unicode"/>
          <w:kern w:val="1"/>
          <w:szCs w:val="22"/>
          <w:lang w:eastAsia="ar-SA"/>
        </w:rPr>
      </w:pPr>
      <w:r>
        <w:rPr>
          <w:rFonts w:eastAsia="Lucida Sans Unicode"/>
          <w:kern w:val="1"/>
          <w:szCs w:val="22"/>
          <w:lang w:eastAsia="ar-SA"/>
        </w:rPr>
        <w:br w:type="page"/>
      </w:r>
    </w:p>
    <w:p w14:paraId="5CDF973F" w14:textId="77777777"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lastRenderedPageBreak/>
        <w:t>Rahvusvahelised koostöömemorandumid</w:t>
      </w:r>
    </w:p>
    <w:p w14:paraId="08BA3E28" w14:textId="77777777" w:rsidR="002D2B67" w:rsidRDefault="002D2B67" w:rsidP="00154BA8">
      <w:pPr>
        <w:suppressAutoHyphens/>
        <w:spacing w:before="0" w:after="200" w:line="240" w:lineRule="auto"/>
        <w:ind w:left="720"/>
        <w:jc w:val="left"/>
        <w:rPr>
          <w:rFonts w:eastAsia="Lucida Sans Unicode"/>
          <w:b/>
          <w:kern w:val="1"/>
          <w:szCs w:val="22"/>
          <w:lang w:eastAsia="ar-SA"/>
        </w:rPr>
      </w:pPr>
    </w:p>
    <w:p w14:paraId="6BEF3814" w14:textId="77777777"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val="en-US"/>
        </w:rPr>
        <w:drawing>
          <wp:inline distT="0" distB="0" distL="0" distR="0" wp14:anchorId="3720519D" wp14:editId="6DE7CC39">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14:paraId="53475645"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70929EE4" wp14:editId="43E67828">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2C56A68" w14:textId="77777777" w:rsidR="00F74ABA" w:rsidRDefault="00F74ABA">
      <w:pPr>
        <w:rPr>
          <w:b/>
          <w:szCs w:val="22"/>
        </w:rPr>
      </w:pPr>
      <w:r>
        <w:rPr>
          <w:b/>
          <w:szCs w:val="22"/>
        </w:rPr>
        <w:br w:type="page"/>
      </w:r>
    </w:p>
    <w:p w14:paraId="1A9013B7" w14:textId="77777777" w:rsidR="00154BA8" w:rsidRPr="00F651DD" w:rsidRDefault="00154BA8" w:rsidP="00154BA8">
      <w:pPr>
        <w:spacing w:before="0" w:after="200" w:line="276" w:lineRule="auto"/>
        <w:jc w:val="left"/>
        <w:rPr>
          <w:b/>
          <w:szCs w:val="22"/>
        </w:rPr>
      </w:pPr>
      <w:r w:rsidRPr="00F522E0">
        <w:rPr>
          <w:b/>
          <w:szCs w:val="22"/>
        </w:rPr>
        <w:lastRenderedPageBreak/>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14:paraId="245117BE" w14:textId="77777777"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14:paraId="560899B5" w14:textId="77777777"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14:paraId="22FD8BBF" w14:textId="7734E6C5"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keskmistatud hinnangutel põhinev taotluste pingerida.  </w:t>
      </w:r>
      <w:r w:rsidR="00436E72">
        <w:rPr>
          <w:szCs w:val="22"/>
        </w:rPr>
        <w:t>Eelh</w:t>
      </w:r>
      <w:r w:rsidRPr="00F651DD">
        <w:rPr>
          <w:szCs w:val="22"/>
        </w:rPr>
        <w:t xml:space="preserve">indamine </w:t>
      </w:r>
      <w:r w:rsidRPr="00822EBB">
        <w:rPr>
          <w:color w:val="FF0000"/>
          <w:szCs w:val="22"/>
        </w:rPr>
        <w:t>to</w:t>
      </w:r>
      <w:r w:rsidR="00436E72" w:rsidRPr="00822EBB">
        <w:rPr>
          <w:color w:val="FF0000"/>
          <w:szCs w:val="22"/>
        </w:rPr>
        <w:t xml:space="preserve">imub </w:t>
      </w:r>
      <w:r w:rsidR="00822EBB" w:rsidRPr="00822EBB">
        <w:rPr>
          <w:color w:val="FF0000"/>
          <w:szCs w:val="22"/>
        </w:rPr>
        <w:t xml:space="preserve">e- PRIA keskkonnas, kus </w:t>
      </w:r>
      <w:r w:rsidR="00822EBB">
        <w:rPr>
          <w:color w:val="FF0000"/>
          <w:szCs w:val="22"/>
        </w:rPr>
        <w:t xml:space="preserve">hinnatakse kõik taotlused ning tulemused </w:t>
      </w:r>
      <w:r w:rsidR="00822EBB" w:rsidRPr="00822EBB">
        <w:rPr>
          <w:color w:val="FF0000"/>
          <w:szCs w:val="22"/>
        </w:rPr>
        <w:t>salvestatakse</w:t>
      </w:r>
      <w:r w:rsidR="00822EBB">
        <w:rPr>
          <w:color w:val="FF0000"/>
          <w:szCs w:val="22"/>
        </w:rPr>
        <w:t>.</w:t>
      </w:r>
      <w:r w:rsidR="00822EBB">
        <w:rPr>
          <w:szCs w:val="22"/>
        </w:rPr>
        <w:t xml:space="preserve"> </w:t>
      </w:r>
      <w:r w:rsidR="00436E72" w:rsidRPr="00822EBB">
        <w:rPr>
          <w:strike/>
          <w:szCs w:val="22"/>
        </w:rPr>
        <w:t>elektroonilises keskkonnas ning</w:t>
      </w:r>
      <w:r w:rsidR="00822EBB">
        <w:rPr>
          <w:szCs w:val="22"/>
        </w:rPr>
        <w:t xml:space="preserve"> L</w:t>
      </w:r>
      <w:r w:rsidR="00436E72">
        <w:rPr>
          <w:szCs w:val="22"/>
        </w:rPr>
        <w:t>õplik hind</w:t>
      </w:r>
      <w:r w:rsidR="00822EBB">
        <w:rPr>
          <w:szCs w:val="22"/>
        </w:rPr>
        <w:t xml:space="preserve">amine toimub hindamiskoosolekul </w:t>
      </w:r>
      <w:r w:rsidR="00822EBB" w:rsidRPr="00822EBB">
        <w:rPr>
          <w:color w:val="FF0000"/>
          <w:szCs w:val="22"/>
        </w:rPr>
        <w:t>läbi e-PRIA.</w:t>
      </w:r>
    </w:p>
    <w:p w14:paraId="73E6F3CD" w14:textId="77777777"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14:paraId="7E24025E" w14:textId="0B4E93AD" w:rsidR="001031FB" w:rsidRPr="00822EBB" w:rsidRDefault="001031FB" w:rsidP="00154BA8">
      <w:pPr>
        <w:spacing w:before="0" w:after="200" w:line="276" w:lineRule="auto"/>
        <w:jc w:val="left"/>
        <w:rPr>
          <w:strike/>
          <w:szCs w:val="22"/>
        </w:rPr>
      </w:pPr>
      <w:r w:rsidRPr="00822EBB">
        <w:rPr>
          <w:strike/>
          <w:szCs w:val="22"/>
        </w:rPr>
        <w:t>Taotlused registre</w:t>
      </w:r>
      <w:r w:rsidR="002B50A2" w:rsidRPr="00822EBB">
        <w:rPr>
          <w:strike/>
          <w:szCs w:val="22"/>
        </w:rPr>
        <w:t>eritakse laekumisjärjekorras ja</w:t>
      </w:r>
      <w:r w:rsidR="00822EBB">
        <w:rPr>
          <w:szCs w:val="22"/>
        </w:rPr>
        <w:t xml:space="preserve"> I</w:t>
      </w:r>
      <w:r w:rsidRPr="000650A5">
        <w:rPr>
          <w:szCs w:val="22"/>
        </w:rPr>
        <w:t xml:space="preserve">ga taotlus saab </w:t>
      </w:r>
      <w:r w:rsidR="00822EBB">
        <w:rPr>
          <w:color w:val="FF0000"/>
          <w:szCs w:val="22"/>
        </w:rPr>
        <w:t>e-PRIA-st</w:t>
      </w:r>
      <w:r w:rsidR="00822EBB">
        <w:rPr>
          <w:szCs w:val="22"/>
        </w:rPr>
        <w:t xml:space="preserve"> registreerimisnumbri. </w:t>
      </w:r>
      <w:r w:rsidRPr="00822EBB">
        <w:rPr>
          <w:strike/>
          <w:szCs w:val="22"/>
        </w:rPr>
        <w:t>kus esimene number tähistab aastat, sellele järgneb vooru number, telje number, kust t</w:t>
      </w:r>
      <w:r w:rsidR="002B50A2" w:rsidRPr="00822EBB">
        <w:rPr>
          <w:strike/>
          <w:szCs w:val="22"/>
        </w:rPr>
        <w:t>oetust taotletakse ning</w:t>
      </w:r>
      <w:r w:rsidRPr="00822EBB">
        <w:rPr>
          <w:strike/>
          <w:szCs w:val="22"/>
        </w:rPr>
        <w:t xml:space="preserve"> järjekorranumber. </w:t>
      </w:r>
    </w:p>
    <w:p w14:paraId="467BDCF0" w14:textId="77777777"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14:paraId="18D7C8B8" w14:textId="77777777"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14:paraId="0BE6AFFB"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93BF30B" w14:textId="77777777"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14:paraId="7BE7A94F" w14:textId="77777777"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14:paraId="0157445F" w14:textId="77777777"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14:paraId="1D7A1482" w14:textId="77777777"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14:paraId="2BF9DDE4"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14:paraId="2BC25187" w14:textId="77777777"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14:paraId="58BE7422" w14:textId="77777777" w:rsidR="00154BA8" w:rsidRPr="00F651DD" w:rsidRDefault="00154BA8" w:rsidP="00154BA8">
            <w:pPr>
              <w:spacing w:before="0" w:after="200" w:line="276" w:lineRule="auto"/>
              <w:jc w:val="left"/>
              <w:rPr>
                <w:sz w:val="22"/>
                <w:szCs w:val="22"/>
              </w:rPr>
            </w:pPr>
          </w:p>
        </w:tc>
      </w:tr>
      <w:tr w:rsidR="00154BA8" w:rsidRPr="00F651DD" w14:paraId="0E371B05" w14:textId="77777777" w:rsidTr="0058252E">
        <w:tc>
          <w:tcPr>
            <w:tcW w:w="1004" w:type="dxa"/>
            <w:tcBorders>
              <w:top w:val="single" w:sz="4" w:space="0" w:color="000000"/>
              <w:left w:val="single" w:sz="4" w:space="0" w:color="000000"/>
              <w:bottom w:val="single" w:sz="4" w:space="0" w:color="000000"/>
              <w:right w:val="single" w:sz="4" w:space="0" w:color="000000"/>
            </w:tcBorders>
          </w:tcPr>
          <w:p w14:paraId="6F717A6B" w14:textId="77777777"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14:paraId="6F7247BD" w14:textId="77777777"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14:paraId="51E3F34E"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3143DF2" w14:textId="77777777"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14:paraId="6A99506B" w14:textId="77777777"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14:paraId="16AEFB1B" w14:textId="77777777" w:rsidR="00154BA8" w:rsidRPr="00F651DD" w:rsidRDefault="00154BA8" w:rsidP="00154BA8">
            <w:pPr>
              <w:spacing w:before="0" w:after="200" w:line="276" w:lineRule="auto"/>
              <w:jc w:val="left"/>
              <w:rPr>
                <w:sz w:val="22"/>
                <w:szCs w:val="22"/>
              </w:rPr>
            </w:pPr>
          </w:p>
        </w:tc>
      </w:tr>
      <w:tr w:rsidR="00154BA8" w:rsidRPr="00F651DD" w14:paraId="3201951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0F9CF87" w14:textId="77777777"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14:paraId="7A9B3FDD"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0EDE89D" w14:textId="77777777" w:rsidR="00154BA8" w:rsidRPr="00F651DD" w:rsidRDefault="00154BA8" w:rsidP="00154BA8">
            <w:pPr>
              <w:spacing w:before="0" w:after="200" w:line="276" w:lineRule="auto"/>
              <w:jc w:val="left"/>
              <w:rPr>
                <w:sz w:val="22"/>
                <w:szCs w:val="22"/>
              </w:rPr>
            </w:pPr>
          </w:p>
        </w:tc>
      </w:tr>
      <w:tr w:rsidR="00154BA8" w:rsidRPr="00F651DD" w14:paraId="54C34B3C"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01C18D31" w14:textId="77777777"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14:paraId="7952519C"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6611D272" w14:textId="77777777" w:rsidR="00154BA8" w:rsidRPr="00F651DD" w:rsidRDefault="00154BA8" w:rsidP="00154BA8">
            <w:pPr>
              <w:spacing w:before="0" w:after="200" w:line="276" w:lineRule="auto"/>
              <w:jc w:val="left"/>
              <w:rPr>
                <w:sz w:val="22"/>
                <w:szCs w:val="22"/>
              </w:rPr>
            </w:pPr>
          </w:p>
        </w:tc>
      </w:tr>
      <w:tr w:rsidR="00154BA8" w:rsidRPr="00F651DD" w14:paraId="77291C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32A253F" w14:textId="77777777"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14:paraId="62E3C3A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6D65288" w14:textId="77777777" w:rsidR="00154BA8" w:rsidRPr="00F651DD" w:rsidRDefault="00154BA8" w:rsidP="00154BA8">
            <w:pPr>
              <w:spacing w:before="0" w:after="200" w:line="276" w:lineRule="auto"/>
              <w:jc w:val="left"/>
              <w:rPr>
                <w:sz w:val="22"/>
                <w:szCs w:val="22"/>
              </w:rPr>
            </w:pPr>
          </w:p>
        </w:tc>
      </w:tr>
      <w:tr w:rsidR="00154BA8" w:rsidRPr="00F651DD" w14:paraId="6F60C18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F306BB9" w14:textId="77777777"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14:paraId="7FA194CF"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74D6CC19" w14:textId="77777777" w:rsidR="00154BA8" w:rsidRPr="00F651DD" w:rsidRDefault="00154BA8" w:rsidP="00154BA8">
            <w:pPr>
              <w:spacing w:before="0" w:after="200" w:line="276" w:lineRule="auto"/>
              <w:jc w:val="left"/>
              <w:rPr>
                <w:sz w:val="22"/>
                <w:szCs w:val="22"/>
              </w:rPr>
            </w:pPr>
          </w:p>
        </w:tc>
      </w:tr>
      <w:tr w:rsidR="00154BA8" w:rsidRPr="00F651DD" w14:paraId="75B5E7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DEC7DC0" w14:textId="77777777"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14:paraId="24A133C0"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74B101C" w14:textId="77777777" w:rsidR="00154BA8" w:rsidRPr="00F651DD" w:rsidRDefault="00154BA8" w:rsidP="00154BA8">
            <w:pPr>
              <w:spacing w:before="0" w:after="200" w:line="276" w:lineRule="auto"/>
              <w:jc w:val="left"/>
              <w:rPr>
                <w:sz w:val="22"/>
                <w:szCs w:val="22"/>
              </w:rPr>
            </w:pPr>
          </w:p>
        </w:tc>
      </w:tr>
      <w:tr w:rsidR="00154BA8" w:rsidRPr="00F651DD" w14:paraId="065794C3"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5E783D3B" w14:textId="77777777"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14:paraId="45D1F7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31C0E26" w14:textId="77777777" w:rsidR="00154BA8" w:rsidRPr="00F651DD" w:rsidRDefault="00154BA8" w:rsidP="00154BA8">
            <w:pPr>
              <w:spacing w:before="0" w:after="200" w:line="276" w:lineRule="auto"/>
              <w:jc w:val="left"/>
              <w:rPr>
                <w:sz w:val="22"/>
                <w:szCs w:val="22"/>
              </w:rPr>
            </w:pPr>
          </w:p>
        </w:tc>
      </w:tr>
      <w:tr w:rsidR="00154BA8" w:rsidRPr="00F651DD" w14:paraId="1AF7F5F1"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8F29EDB" w14:textId="77777777"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14:paraId="3EC5233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BE568F3" w14:textId="77777777" w:rsidR="00154BA8" w:rsidRPr="00F651DD" w:rsidRDefault="00154BA8" w:rsidP="00154BA8">
            <w:pPr>
              <w:spacing w:before="0" w:after="200" w:line="276" w:lineRule="auto"/>
              <w:jc w:val="left"/>
              <w:rPr>
                <w:sz w:val="22"/>
                <w:szCs w:val="22"/>
              </w:rPr>
            </w:pPr>
          </w:p>
        </w:tc>
      </w:tr>
      <w:tr w:rsidR="00154BA8" w:rsidRPr="00F651DD" w14:paraId="2A7D3FF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5A2D2DA" w14:textId="77777777" w:rsidR="00154BA8" w:rsidRPr="00F651DD" w:rsidRDefault="00154BA8" w:rsidP="00154BA8">
            <w:pPr>
              <w:spacing w:before="0" w:after="200" w:line="276" w:lineRule="auto"/>
              <w:jc w:val="center"/>
              <w:rPr>
                <w:sz w:val="22"/>
                <w:szCs w:val="22"/>
              </w:rPr>
            </w:pPr>
            <w:r w:rsidRPr="00F651DD">
              <w:rPr>
                <w:sz w:val="22"/>
                <w:szCs w:val="22"/>
              </w:rPr>
              <w:lastRenderedPageBreak/>
              <w:t>9.</w:t>
            </w:r>
          </w:p>
        </w:tc>
        <w:tc>
          <w:tcPr>
            <w:tcW w:w="4135" w:type="dxa"/>
            <w:tcBorders>
              <w:top w:val="single" w:sz="4" w:space="0" w:color="000000"/>
              <w:left w:val="single" w:sz="4" w:space="0" w:color="000000"/>
              <w:bottom w:val="single" w:sz="4" w:space="0" w:color="000000"/>
              <w:right w:val="single" w:sz="4" w:space="0" w:color="000000"/>
            </w:tcBorders>
            <w:hideMark/>
          </w:tcPr>
          <w:p w14:paraId="427FC6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AFA2C2B" w14:textId="77777777" w:rsidR="00154BA8" w:rsidRPr="00F651DD" w:rsidRDefault="00154BA8" w:rsidP="00154BA8">
            <w:pPr>
              <w:spacing w:before="0" w:after="200" w:line="276" w:lineRule="auto"/>
              <w:jc w:val="left"/>
              <w:rPr>
                <w:sz w:val="22"/>
                <w:szCs w:val="22"/>
              </w:rPr>
            </w:pPr>
          </w:p>
        </w:tc>
      </w:tr>
      <w:tr w:rsidR="00154BA8" w:rsidRPr="00F651DD" w14:paraId="5B47FF2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20BD879"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14:paraId="3B7C6975"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EE67CA1" w14:textId="77777777" w:rsidR="00154BA8" w:rsidRPr="00F651DD" w:rsidRDefault="00154BA8" w:rsidP="00154BA8">
            <w:pPr>
              <w:spacing w:before="0" w:after="200" w:line="276" w:lineRule="auto"/>
              <w:jc w:val="left"/>
              <w:rPr>
                <w:sz w:val="22"/>
                <w:szCs w:val="22"/>
              </w:rPr>
            </w:pPr>
          </w:p>
        </w:tc>
      </w:tr>
    </w:tbl>
    <w:p w14:paraId="7413A29A" w14:textId="77777777" w:rsidR="00154BA8" w:rsidRPr="00F651DD" w:rsidRDefault="00154BA8" w:rsidP="00154BA8">
      <w:pPr>
        <w:spacing w:before="0" w:after="200" w:line="276" w:lineRule="auto"/>
        <w:contextualSpacing/>
        <w:rPr>
          <w:szCs w:val="22"/>
        </w:rPr>
      </w:pPr>
    </w:p>
    <w:p w14:paraId="3051D353" w14:textId="77777777" w:rsidR="00154BA8" w:rsidRPr="00F651DD" w:rsidRDefault="00154BA8" w:rsidP="00154BA8">
      <w:pPr>
        <w:spacing w:before="0" w:after="200" w:line="276" w:lineRule="auto"/>
        <w:contextualSpacing/>
        <w:rPr>
          <w:szCs w:val="22"/>
        </w:rPr>
      </w:pPr>
    </w:p>
    <w:p w14:paraId="4E24E7D9" w14:textId="77777777"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14:paraId="78DF61B8" w14:textId="77777777" w:rsidR="00154BA8" w:rsidRPr="00F651DD" w:rsidRDefault="00154BA8" w:rsidP="00154BA8">
      <w:pPr>
        <w:spacing w:before="0" w:after="200" w:line="276" w:lineRule="auto"/>
        <w:contextualSpacing/>
        <w:rPr>
          <w:szCs w:val="22"/>
        </w:rPr>
      </w:pPr>
    </w:p>
    <w:p w14:paraId="2CB4D3A5" w14:textId="6D9304AD" w:rsidR="003C6EB9" w:rsidRPr="003C6EB9" w:rsidRDefault="003C74A6" w:rsidP="003C6EB9">
      <w:pPr>
        <w:spacing w:before="0" w:after="200" w:line="276" w:lineRule="auto"/>
        <w:contextualSpacing/>
        <w:rPr>
          <w:szCs w:val="22"/>
        </w:rPr>
      </w:pPr>
      <w:r w:rsidRPr="00DF6732">
        <w:rPr>
          <w:szCs w:val="22"/>
        </w:rPr>
        <w:t>Krite</w:t>
      </w:r>
      <w:r>
        <w:rPr>
          <w:szCs w:val="22"/>
        </w:rPr>
        <w:t xml:space="preserve">eriumid on lahti kirjutatud  hindepunkti kaupa </w:t>
      </w:r>
      <w:r w:rsidRPr="00217C42">
        <w:rPr>
          <w:color w:val="000000" w:themeColor="text1"/>
          <w:szCs w:val="22"/>
        </w:rPr>
        <w:t>(2, 4, 6, 8, 10</w:t>
      </w:r>
      <w:r>
        <w:rPr>
          <w:szCs w:val="22"/>
        </w:rPr>
        <w:t>)</w:t>
      </w:r>
      <w:r w:rsidR="00EE77E1">
        <w:rPr>
          <w:szCs w:val="22"/>
        </w:rPr>
        <w:t>, kus 10 on kõrgeim hinne ja 2</w:t>
      </w:r>
      <w:r w:rsidR="00154BA8" w:rsidRPr="00F651DD">
        <w:rPr>
          <w:szCs w:val="22"/>
        </w:rPr>
        <w:t xml:space="preserve"> madalaim hinne.</w:t>
      </w:r>
      <w:r w:rsidR="003C6EB9">
        <w:rPr>
          <w:szCs w:val="22"/>
        </w:rPr>
        <w:t xml:space="preserve"> </w:t>
      </w:r>
    </w:p>
    <w:p w14:paraId="302827E6" w14:textId="33B644FA" w:rsidR="00496DFB" w:rsidRPr="00864510" w:rsidRDefault="00154BA8" w:rsidP="00496DFB">
      <w:pPr>
        <w:spacing w:before="0" w:after="200" w:line="276" w:lineRule="auto"/>
        <w:contextualSpacing/>
        <w:rPr>
          <w:strike/>
          <w:szCs w:val="22"/>
        </w:rPr>
      </w:pPr>
      <w:r w:rsidRPr="00F651DD">
        <w:rPr>
          <w:szCs w:val="22"/>
        </w:rPr>
        <w:t>Igas</w:t>
      </w:r>
      <w:r w:rsidR="00EE77E1">
        <w:rPr>
          <w:szCs w:val="22"/>
        </w:rPr>
        <w:t xml:space="preserve">se lahtrisse võib panna paarisnumbrid 2-st </w:t>
      </w:r>
      <w:r w:rsidRPr="00F651DD">
        <w:rPr>
          <w:szCs w:val="22"/>
        </w:rPr>
        <w:t xml:space="preserve"> kuni 10-ni, ehk siis idee lõikes võib olla hinneteks näiteks ka viis kümmet või viis </w:t>
      </w:r>
      <w:r w:rsidR="003C74A6">
        <w:rPr>
          <w:szCs w:val="22"/>
        </w:rPr>
        <w:t>kahte</w:t>
      </w:r>
      <w:r w:rsidRPr="00DF6732">
        <w:rPr>
          <w:szCs w:val="22"/>
        </w:rPr>
        <w:t>.</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w:t>
      </w:r>
      <w:r w:rsidR="003C74A6">
        <w:rPr>
          <w:szCs w:val="22"/>
        </w:rPr>
        <w:t xml:space="preserve">tlusel olla minimaalselt </w:t>
      </w:r>
      <w:r w:rsidR="00864510">
        <w:rPr>
          <w:szCs w:val="22"/>
        </w:rPr>
        <w:t>2</w:t>
      </w:r>
      <w:r w:rsidR="0005127A" w:rsidRPr="00DF6732">
        <w:rPr>
          <w:szCs w:val="22"/>
        </w:rPr>
        <w:t xml:space="preserve"> ja maksi</w:t>
      </w:r>
      <w:r w:rsidR="00567B56" w:rsidRPr="00DF6732">
        <w:rPr>
          <w:szCs w:val="22"/>
        </w:rPr>
        <w:t>ma</w:t>
      </w:r>
      <w:r w:rsidR="00864510">
        <w:rPr>
          <w:szCs w:val="22"/>
        </w:rPr>
        <w:t>alselt 10</w:t>
      </w:r>
      <w:r w:rsidR="00567B56" w:rsidRPr="00DF6732">
        <w:rPr>
          <w:szCs w:val="22"/>
        </w:rPr>
        <w:t>.</w:t>
      </w:r>
      <w:r w:rsidR="00774C84" w:rsidRPr="00DF6732">
        <w:rPr>
          <w:szCs w:val="22"/>
        </w:rPr>
        <w:t xml:space="preserve"> Kõik lahtrid peavad olema täidetud.</w:t>
      </w:r>
      <w:r w:rsidR="00496DFB" w:rsidRPr="00DF6732">
        <w:rPr>
          <w:szCs w:val="22"/>
        </w:rPr>
        <w:t xml:space="preserve"> </w:t>
      </w:r>
      <w:r w:rsidR="00496DFB" w:rsidRPr="00864510">
        <w:rPr>
          <w:strike/>
          <w:szCs w:val="22"/>
        </w:rPr>
        <w:t>Hi</w:t>
      </w:r>
      <w:r w:rsidR="006B686D" w:rsidRPr="00864510">
        <w:rPr>
          <w:strike/>
          <w:szCs w:val="22"/>
        </w:rPr>
        <w:t>ndaja allkirjastab hindamislehe</w:t>
      </w:r>
      <w:r w:rsidR="00496DFB" w:rsidRPr="00864510">
        <w:rPr>
          <w:strike/>
          <w:szCs w:val="22"/>
        </w:rPr>
        <w:t xml:space="preserve">, mis ei kuulu hiljem avalikustamisele, kuid on vajalik selleks, et vältida tahtlikku hindamistulemuste mõjutamist (nt. ainult mõne projekti hindamist maksimumhinnetega ja teisi miinimumhinnetega). </w:t>
      </w:r>
    </w:p>
    <w:p w14:paraId="0F8F7CEC" w14:textId="3BB00A9B" w:rsidR="00496DFB" w:rsidRPr="00496DFB" w:rsidRDefault="003C6EB9" w:rsidP="00496DFB">
      <w:pPr>
        <w:spacing w:before="0" w:after="200" w:line="276" w:lineRule="auto"/>
        <w:contextualSpacing/>
        <w:rPr>
          <w:szCs w:val="22"/>
        </w:rPr>
      </w:pPr>
      <w:r w:rsidRPr="00DF6732">
        <w:rPr>
          <w:szCs w:val="22"/>
        </w:rPr>
        <w:t xml:space="preserve">Iga hindaja hinded </w:t>
      </w:r>
      <w:r w:rsidRPr="00864510">
        <w:rPr>
          <w:strike/>
          <w:szCs w:val="22"/>
        </w:rPr>
        <w:t>kantakse</w:t>
      </w:r>
      <w:r w:rsidRPr="00DF6732">
        <w:rPr>
          <w:szCs w:val="22"/>
        </w:rPr>
        <w:t xml:space="preserve"> </w:t>
      </w:r>
      <w:r w:rsidR="00864510" w:rsidRPr="00864510">
        <w:rPr>
          <w:color w:val="FF0000"/>
          <w:szCs w:val="22"/>
        </w:rPr>
        <w:t>kanduvad</w:t>
      </w:r>
      <w:r w:rsidR="00864510">
        <w:rPr>
          <w:szCs w:val="22"/>
        </w:rPr>
        <w:t xml:space="preserve"> </w:t>
      </w:r>
      <w:r w:rsidRPr="00DF6732">
        <w:rPr>
          <w:szCs w:val="22"/>
        </w:rPr>
        <w:t xml:space="preserve">koondtabelisse, kus </w:t>
      </w:r>
      <w:r w:rsidRPr="00CE25A1">
        <w:rPr>
          <w:strike/>
          <w:szCs w:val="22"/>
        </w:rPr>
        <w:t xml:space="preserve">arvutatakse </w:t>
      </w:r>
      <w:r w:rsidR="00CE25A1" w:rsidRPr="00CE25A1">
        <w:rPr>
          <w:color w:val="FF0000"/>
          <w:szCs w:val="22"/>
        </w:rPr>
        <w:t>moodustub</w:t>
      </w:r>
      <w:r w:rsidR="00CE25A1">
        <w:rPr>
          <w:szCs w:val="22"/>
        </w:rPr>
        <w:t xml:space="preserve"> </w:t>
      </w:r>
      <w:r w:rsidRPr="00DF6732">
        <w:rPr>
          <w:szCs w:val="22"/>
        </w:rPr>
        <w:t xml:space="preserve">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on kolm hindajat</w:t>
      </w:r>
      <w:r w:rsidR="003C74A6">
        <w:rPr>
          <w:szCs w:val="22"/>
        </w:rPr>
        <w:t xml:space="preserve"> hinnanud taotlust hindega </w:t>
      </w:r>
      <w:r w:rsidR="0005127A" w:rsidRPr="00DF6732">
        <w:rPr>
          <w:szCs w:val="22"/>
        </w:rPr>
        <w:t xml:space="preserve">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3C74A6">
        <w:rPr>
          <w:szCs w:val="22"/>
        </w:rPr>
        <w:t>maksimum  10 ja miinimum 2</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w:t>
      </w:r>
      <w:r w:rsidR="00496DFB" w:rsidRPr="00864510">
        <w:rPr>
          <w:strike/>
          <w:szCs w:val="22"/>
        </w:rPr>
        <w:t>3</w:t>
      </w:r>
      <w:r w:rsidR="00496DFB" w:rsidRPr="00496DFB">
        <w:rPr>
          <w:szCs w:val="22"/>
        </w:rPr>
        <w:t xml:space="preserve"> </w:t>
      </w:r>
      <w:r w:rsidR="00864510" w:rsidRPr="00A5653B">
        <w:rPr>
          <w:color w:val="FF0000"/>
          <w:szCs w:val="22"/>
        </w:rPr>
        <w:t>2</w:t>
      </w:r>
      <w:r w:rsidR="00864510">
        <w:rPr>
          <w:szCs w:val="22"/>
        </w:rPr>
        <w:t xml:space="preserve"> </w:t>
      </w:r>
      <w:r w:rsidR="00496DFB" w:rsidRPr="00496DFB">
        <w:rPr>
          <w:szCs w:val="22"/>
        </w:rPr>
        <w:t>kohta peale koma</w:t>
      </w:r>
      <w:r w:rsidR="00496DFB">
        <w:rPr>
          <w:szCs w:val="22"/>
        </w:rPr>
        <w:t xml:space="preserve">. </w:t>
      </w:r>
    </w:p>
    <w:p w14:paraId="0EB81F76" w14:textId="77777777" w:rsidR="003C6EB9" w:rsidRDefault="003C6EB9" w:rsidP="00154BA8">
      <w:pPr>
        <w:spacing w:before="0" w:after="200" w:line="276" w:lineRule="auto"/>
        <w:contextualSpacing/>
        <w:rPr>
          <w:szCs w:val="22"/>
        </w:rPr>
      </w:pPr>
    </w:p>
    <w:p w14:paraId="489BAE69" w14:textId="77777777"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14:paraId="177EC2FF" w14:textId="77777777" w:rsidR="00154BA8" w:rsidRPr="00F651DD" w:rsidRDefault="00154BA8" w:rsidP="00154BA8">
      <w:pPr>
        <w:spacing w:before="0" w:after="200" w:line="276" w:lineRule="auto"/>
        <w:contextualSpacing/>
        <w:rPr>
          <w:szCs w:val="22"/>
        </w:rPr>
      </w:pPr>
    </w:p>
    <w:p w14:paraId="750B63BC" w14:textId="77777777"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14:paraId="50FE1EDA" w14:textId="77777777"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14:paraId="3FF27F44" w14:textId="4A71E12D" w:rsidR="001634DC" w:rsidRPr="001634DC" w:rsidRDefault="001634DC" w:rsidP="00DF6732">
      <w:pPr>
        <w:spacing w:before="0" w:after="0" w:line="276" w:lineRule="auto"/>
        <w:jc w:val="left"/>
      </w:pPr>
      <w:r w:rsidRPr="001634DC">
        <w:t>2</w:t>
      </w:r>
      <w:r w:rsidRPr="001634DC">
        <w:tab/>
        <w:t xml:space="preserve">ei teki uusi või parendatud kalatöötlemisobjekte ega uusi kalandusvaldkonna </w:t>
      </w:r>
      <w:r w:rsidRPr="001634DC">
        <w:tab/>
        <w:t>tooteid;</w:t>
      </w:r>
    </w:p>
    <w:p w14:paraId="55092706" w14:textId="0DD86753" w:rsidR="001634DC" w:rsidRPr="001634DC" w:rsidRDefault="001634DC" w:rsidP="00DF6732">
      <w:pPr>
        <w:spacing w:before="0" w:after="0" w:line="276" w:lineRule="auto"/>
        <w:jc w:val="left"/>
      </w:pPr>
      <w:r w:rsidRPr="001634DC">
        <w:t>4</w:t>
      </w:r>
      <w:r w:rsidRPr="001634DC">
        <w:tab/>
        <w:t xml:space="preserve">uuendab olemasolevat kalatöötlemisobjekti, lisatöökohti ei teki, kuid säilitab </w:t>
      </w:r>
      <w:r w:rsidRPr="001634DC">
        <w:tab/>
        <w:t>olemasolevaid töökohti;</w:t>
      </w:r>
    </w:p>
    <w:p w14:paraId="5B2AEA6B" w14:textId="420084D0" w:rsidR="001634DC" w:rsidRPr="001634DC" w:rsidRDefault="001634DC" w:rsidP="00DF6732">
      <w:pPr>
        <w:spacing w:before="0" w:after="0" w:line="276" w:lineRule="auto"/>
        <w:jc w:val="left"/>
      </w:pPr>
      <w:r w:rsidRPr="001634DC">
        <w:t>6</w:t>
      </w:r>
      <w:r w:rsidRPr="001634DC">
        <w:tab/>
        <w:t xml:space="preserve">loob uue kalatöötlemisobjekti, jätkusuutliku toote või turundusliku teenuse ning loob </w:t>
      </w:r>
      <w:r w:rsidRPr="001634DC">
        <w:tab/>
        <w:t>või säilitab vähemalt ühe hooajalise töökoha;</w:t>
      </w:r>
    </w:p>
    <w:p w14:paraId="186FF187" w14:textId="28F3F91B" w:rsidR="001634DC" w:rsidRPr="001634DC" w:rsidRDefault="001634DC" w:rsidP="00DF6732">
      <w:pPr>
        <w:spacing w:before="0" w:after="0" w:line="276" w:lineRule="auto"/>
        <w:jc w:val="left"/>
      </w:pPr>
      <w:r w:rsidRPr="001634DC">
        <w:t>8</w:t>
      </w:r>
      <w:r w:rsidRPr="001634DC">
        <w:tab/>
        <w:t xml:space="preserve">loob uue kalatöötlemisobjekti jätkusuutliku toote kohalike kalurite püütud kalast või </w:t>
      </w:r>
      <w:r w:rsidRPr="001634DC">
        <w:tab/>
        <w:t>turundusliku teenuse ning loob või säilitab vähemalt ühe aastaringse töökoha;</w:t>
      </w:r>
    </w:p>
    <w:p w14:paraId="199175AD" w14:textId="32A8369C" w:rsidR="001634DC" w:rsidRPr="001634DC" w:rsidRDefault="001634DC" w:rsidP="00DF6732">
      <w:pPr>
        <w:spacing w:before="0" w:after="0" w:line="276" w:lineRule="auto"/>
        <w:jc w:val="left"/>
      </w:pPr>
      <w:r w:rsidRPr="001634DC">
        <w:t>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14:paraId="7C5C3913" w14:textId="77777777"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14:paraId="790675D3" w14:textId="7A43C22E" w:rsidR="001634DC" w:rsidRPr="001634DC" w:rsidRDefault="001634DC" w:rsidP="00DF6732">
      <w:pPr>
        <w:spacing w:before="0" w:after="0" w:line="276" w:lineRule="auto"/>
        <w:jc w:val="left"/>
      </w:pPr>
      <w:r w:rsidRPr="001634DC">
        <w:t>2</w:t>
      </w:r>
      <w:r w:rsidRPr="001634DC">
        <w:tab/>
        <w:t>kaluritest otseseid ega kaudseid kasusaajaid ei ole;</w:t>
      </w:r>
    </w:p>
    <w:p w14:paraId="07E31D76" w14:textId="147D51CE" w:rsidR="001634DC" w:rsidRPr="001634DC" w:rsidRDefault="001634DC" w:rsidP="00DF6732">
      <w:pPr>
        <w:spacing w:before="0" w:after="0" w:line="276" w:lineRule="auto"/>
        <w:jc w:val="left"/>
      </w:pPr>
      <w:r w:rsidRPr="001634DC">
        <w:t>4</w:t>
      </w:r>
      <w:r w:rsidRPr="001634DC">
        <w:tab/>
        <w:t>vähemalt 1 kalapüügiloaga kalurist kasusaajat;</w:t>
      </w:r>
    </w:p>
    <w:p w14:paraId="2EEDEA72" w14:textId="26B7FF50" w:rsidR="001634DC" w:rsidRPr="001634DC" w:rsidRDefault="001634DC" w:rsidP="00DF6732">
      <w:pPr>
        <w:spacing w:before="0" w:after="0" w:line="276" w:lineRule="auto"/>
        <w:jc w:val="left"/>
      </w:pPr>
      <w:r w:rsidRPr="001634DC">
        <w:lastRenderedPageBreak/>
        <w:t>6</w:t>
      </w:r>
      <w:r w:rsidRPr="001634DC">
        <w:tab/>
        <w:t>vähemalt 3 kalapüügiloaga kalurist kasusaajat;</w:t>
      </w:r>
    </w:p>
    <w:p w14:paraId="7847E230" w14:textId="7BCA71BB" w:rsidR="001634DC" w:rsidRPr="001634DC" w:rsidRDefault="001634DC" w:rsidP="00DF6732">
      <w:pPr>
        <w:spacing w:before="0" w:after="0" w:line="276" w:lineRule="auto"/>
        <w:jc w:val="left"/>
      </w:pPr>
      <w:r w:rsidRPr="001634DC">
        <w:t>8</w:t>
      </w:r>
      <w:r w:rsidRPr="001634DC">
        <w:tab/>
        <w:t>projektist saavad otsest kasu üle 3 kalapüügiloaga kalurit;</w:t>
      </w:r>
    </w:p>
    <w:p w14:paraId="78BD5647" w14:textId="207A12B0" w:rsidR="001634DC" w:rsidRPr="001634DC" w:rsidRDefault="001634DC" w:rsidP="00DF6732">
      <w:pPr>
        <w:spacing w:before="0" w:after="0" w:line="276" w:lineRule="auto"/>
        <w:jc w:val="left"/>
      </w:pPr>
      <w:r w:rsidRPr="001634DC">
        <w:t>10</w:t>
      </w:r>
      <w:r w:rsidRPr="001634DC">
        <w:tab/>
        <w:t>projektist saavad otsest kasu üle 5 kalapüügiloaga kalurit.</w:t>
      </w:r>
    </w:p>
    <w:p w14:paraId="12A3D1F7" w14:textId="77777777"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14:paraId="31BAA10F" w14:textId="062BB83E" w:rsidR="001634DC" w:rsidRPr="001634DC" w:rsidRDefault="001634DC" w:rsidP="00DF6732">
      <w:pPr>
        <w:spacing w:before="0" w:after="0" w:line="276" w:lineRule="auto"/>
        <w:jc w:val="left"/>
      </w:pPr>
      <w:r w:rsidRPr="001634DC">
        <w:t>2</w:t>
      </w:r>
      <w:r w:rsidRPr="001634DC">
        <w:tab/>
        <w:t xml:space="preserve">taotluse realiseerimine ei mõjuta strateegia horisontaalseid põhimõtteid - </w:t>
      </w:r>
      <w:r w:rsidRPr="001634DC">
        <w:tab/>
        <w:t>innovatsioon, keskkonnasäästlikkus, sektoraalne lõimitus, sinine kasv;</w:t>
      </w:r>
    </w:p>
    <w:p w14:paraId="5FC19C5B" w14:textId="5647CEE1" w:rsidR="001634DC" w:rsidRPr="001634DC" w:rsidRDefault="001634DC" w:rsidP="00DF6732">
      <w:pPr>
        <w:spacing w:before="0" w:after="0" w:line="276" w:lineRule="auto"/>
        <w:jc w:val="left"/>
      </w:pPr>
      <w:r w:rsidRPr="001634DC">
        <w:t>4</w:t>
      </w:r>
      <w:r w:rsidRPr="001634DC">
        <w:tab/>
        <w:t xml:space="preserve">toetab ühte horisontaalset põhimõtet - innovatsioon, keskkonnasäästlikkus, </w:t>
      </w:r>
      <w:r w:rsidRPr="001634DC">
        <w:tab/>
        <w:t xml:space="preserve">sektoraalne </w:t>
      </w:r>
      <w:r w:rsidRPr="001634DC">
        <w:tab/>
        <w:t>lõimitus, sinine kasv;</w:t>
      </w:r>
    </w:p>
    <w:p w14:paraId="21983C15" w14:textId="1BD87BF6" w:rsidR="001634DC" w:rsidRPr="001634DC" w:rsidRDefault="001634DC" w:rsidP="00DF6732">
      <w:pPr>
        <w:spacing w:before="0" w:after="0" w:line="276" w:lineRule="auto"/>
        <w:jc w:val="left"/>
      </w:pPr>
      <w:r w:rsidRPr="001634DC">
        <w:t>6</w:t>
      </w:r>
      <w:r w:rsidRPr="001634DC">
        <w:tab/>
        <w:t xml:space="preserve">toetab kahte horisontaalset põhimõtet - innovatsioon, keskkonnasäästlikkus, </w:t>
      </w:r>
      <w:r w:rsidRPr="001634DC">
        <w:tab/>
        <w:t>sektoraalne lõimitus, sinine kasv;</w:t>
      </w:r>
    </w:p>
    <w:p w14:paraId="6845B01E" w14:textId="5B184742" w:rsidR="001634DC" w:rsidRPr="001634DC" w:rsidRDefault="001634DC" w:rsidP="00DF6732">
      <w:pPr>
        <w:spacing w:before="0" w:after="0" w:line="276" w:lineRule="auto"/>
        <w:jc w:val="left"/>
      </w:pPr>
      <w:r w:rsidRPr="001634DC">
        <w:t>8</w:t>
      </w:r>
      <w:r w:rsidRPr="001634DC">
        <w:tab/>
        <w:t xml:space="preserve">toetab kolme horisontaalset põhimõtet - innovatsioon, keskkonnasäästlikkus, </w:t>
      </w:r>
      <w:r w:rsidRPr="001634DC">
        <w:tab/>
        <w:t>sektoraalne lõimitus, sinine kasv;</w:t>
      </w:r>
    </w:p>
    <w:p w14:paraId="54825B78" w14:textId="4D72A656" w:rsidR="001634DC" w:rsidRPr="001634DC" w:rsidRDefault="001634DC" w:rsidP="00DF6732">
      <w:pPr>
        <w:spacing w:before="0" w:after="0" w:line="276" w:lineRule="auto"/>
        <w:jc w:val="left"/>
      </w:pPr>
      <w:r w:rsidRPr="001634DC">
        <w:t>10</w:t>
      </w:r>
      <w:r w:rsidRPr="001634DC">
        <w:tab/>
        <w:t xml:space="preserve">toetab kõiki horisontaalseid põhimõtteid – innovatsioon, keskkonnasäästlikkus, </w:t>
      </w:r>
      <w:r w:rsidRPr="001634DC">
        <w:tab/>
        <w:t>sektoraalne lõimitus, sinine kasv.</w:t>
      </w:r>
    </w:p>
    <w:p w14:paraId="27FBEC01" w14:textId="77777777"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14:paraId="06999AF0" w14:textId="426418A5" w:rsidR="001634DC" w:rsidRPr="001634DC" w:rsidRDefault="001634DC" w:rsidP="00DF6732">
      <w:pPr>
        <w:spacing w:before="0" w:after="0" w:line="276" w:lineRule="auto"/>
        <w:jc w:val="left"/>
      </w:pPr>
      <w:r w:rsidRPr="001634DC">
        <w:t>2</w:t>
      </w:r>
      <w:r w:rsidRPr="001634DC">
        <w:tab/>
        <w:t xml:space="preserve">taotlus on komplekteeritud puudulikult, informatsioon on esitatud ebatäpselt ja infol </w:t>
      </w:r>
      <w:r w:rsidRPr="001634DC">
        <w:tab/>
        <w:t xml:space="preserve">puuduvad usaldusväärsed põhjendused; </w:t>
      </w:r>
    </w:p>
    <w:p w14:paraId="4DD9A1FC" w14:textId="15123EE5" w:rsidR="001634DC" w:rsidRPr="001634DC" w:rsidRDefault="001634DC" w:rsidP="00DF6732">
      <w:pPr>
        <w:spacing w:before="0" w:after="0" w:line="276" w:lineRule="auto"/>
        <w:jc w:val="left"/>
      </w:pPr>
      <w:r w:rsidRPr="001634DC">
        <w:t>4</w:t>
      </w:r>
      <w:r w:rsidRPr="001634DC">
        <w:tab/>
        <w:t xml:space="preserve">taotlus on üldjoontes terviklik, eelarve pole selgelt lahti kirjutatud. Tegevused on </w:t>
      </w:r>
      <w:r w:rsidRPr="001634DC">
        <w:tab/>
        <w:t>kirjeldatud, kuid mitte piisava selgusega. Äriplaan pole usaldusväärne.</w:t>
      </w:r>
    </w:p>
    <w:p w14:paraId="31280E40" w14:textId="78039F92" w:rsidR="001634DC" w:rsidRPr="001634DC" w:rsidRDefault="001634DC" w:rsidP="00DF6732">
      <w:pPr>
        <w:spacing w:before="0" w:after="0" w:line="276" w:lineRule="auto"/>
        <w:jc w:val="left"/>
      </w:pPr>
      <w:r w:rsidRPr="001634DC">
        <w:t>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14:paraId="68B76E96" w14:textId="3E0D8FB6" w:rsidR="001634DC" w:rsidRPr="001634DC" w:rsidRDefault="001634DC" w:rsidP="00DF6732">
      <w:pPr>
        <w:spacing w:before="0" w:after="0" w:line="276" w:lineRule="auto"/>
        <w:jc w:val="left"/>
      </w:pPr>
      <w:r w:rsidRPr="001634DC">
        <w:t>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14:paraId="601A5951" w14:textId="294F13B5" w:rsidR="001634DC" w:rsidRPr="001634DC" w:rsidRDefault="001634DC" w:rsidP="00DF6732">
      <w:pPr>
        <w:spacing w:before="0" w:after="0" w:line="276" w:lineRule="auto"/>
        <w:jc w:val="left"/>
      </w:pPr>
      <w:r w:rsidRPr="001634DC">
        <w:t>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14:paraId="6DE156AF" w14:textId="77777777"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14:paraId="78C764BE" w14:textId="59B3D162" w:rsidR="001634DC" w:rsidRPr="001634DC" w:rsidRDefault="001634DC" w:rsidP="00DF6732">
      <w:pPr>
        <w:spacing w:before="0" w:after="0" w:line="276" w:lineRule="auto"/>
        <w:jc w:val="left"/>
      </w:pPr>
      <w:r w:rsidRPr="001634DC">
        <w:t>2</w:t>
      </w:r>
      <w:r w:rsidRPr="001634DC">
        <w:tab/>
        <w:t>taotleja on esitanud valeinformatsiooni;</w:t>
      </w:r>
    </w:p>
    <w:p w14:paraId="1470BFE4" w14:textId="62747324" w:rsidR="001634DC" w:rsidRPr="001634DC" w:rsidRDefault="001634DC" w:rsidP="00DF6732">
      <w:pPr>
        <w:spacing w:before="0" w:after="0" w:line="276" w:lineRule="auto"/>
        <w:jc w:val="left"/>
      </w:pPr>
      <w:r w:rsidRPr="001634DC">
        <w:t>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14:paraId="447E52D6" w14:textId="2872246A" w:rsidR="001634DC" w:rsidRPr="001634DC" w:rsidRDefault="001634DC" w:rsidP="00DF6732">
      <w:pPr>
        <w:spacing w:before="0" w:after="0" w:line="276" w:lineRule="auto"/>
        <w:jc w:val="left"/>
      </w:pPr>
      <w:r w:rsidRPr="001634DC">
        <w:lastRenderedPageBreak/>
        <w:t>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14:paraId="3D3CC0BF" w14:textId="3DEBC568" w:rsidR="001634DC" w:rsidRPr="001634DC" w:rsidRDefault="001634DC" w:rsidP="00DF6732">
      <w:pPr>
        <w:spacing w:before="0" w:after="0" w:line="276" w:lineRule="auto"/>
        <w:jc w:val="left"/>
      </w:pPr>
      <w:r w:rsidRPr="001634DC">
        <w:t>8</w:t>
      </w:r>
      <w:r w:rsidRPr="001634DC">
        <w:tab/>
        <w:t xml:space="preserve">taotlejal on olemas projekti realiseerimiseks vajalikud teadmised, kogemused ja </w:t>
      </w:r>
      <w:r w:rsidRPr="001634DC">
        <w:tab/>
        <w:t>võimekus.</w:t>
      </w:r>
    </w:p>
    <w:p w14:paraId="5EBB3388" w14:textId="19010AE3" w:rsidR="00154BA8" w:rsidRPr="00882E69" w:rsidRDefault="001634DC" w:rsidP="00DF6732">
      <w:pPr>
        <w:spacing w:before="0" w:after="0" w:line="276" w:lineRule="auto"/>
        <w:jc w:val="left"/>
      </w:pPr>
      <w:r w:rsidRPr="001634DC">
        <w:t>10</w:t>
      </w:r>
      <w:r w:rsidRPr="001634DC">
        <w:tab/>
        <w:t xml:space="preserve">taotlejal on olemas nii valdkonna kui ettevõtlusalased teadmised ja kogemused. </w:t>
      </w:r>
      <w:r w:rsidRPr="001634DC">
        <w:tab/>
        <w:t>Taotleja on eelnevalt viinud edukalt ja tulemuslikult ellu kalandusfondi projekte.</w:t>
      </w:r>
    </w:p>
    <w:p w14:paraId="4EB4C192" w14:textId="77777777" w:rsidR="00193501" w:rsidRPr="00193501" w:rsidRDefault="00193501" w:rsidP="00DF6732">
      <w:pPr>
        <w:spacing w:before="120" w:after="120" w:line="276" w:lineRule="auto"/>
        <w:jc w:val="left"/>
        <w:rPr>
          <w:b/>
        </w:rPr>
      </w:pPr>
      <w:r w:rsidRPr="00193501">
        <w:rPr>
          <w:b/>
        </w:rPr>
        <w:t>II TEGEVUSSUUND: Tegevuste mitmekesistamine</w:t>
      </w:r>
    </w:p>
    <w:p w14:paraId="0772DDBA" w14:textId="77777777"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14:paraId="5CB0DA52" w14:textId="580B73B7" w:rsidR="00193501" w:rsidRPr="00193501" w:rsidRDefault="00193501" w:rsidP="008B79DF">
      <w:pPr>
        <w:spacing w:after="0" w:line="276" w:lineRule="auto"/>
      </w:pPr>
      <w:r w:rsidRPr="00193501">
        <w:t>2</w:t>
      </w:r>
      <w:r w:rsidRPr="00193501">
        <w:tab/>
      </w:r>
      <w:r w:rsidR="008B79DF" w:rsidRPr="008B79DF">
        <w:t xml:space="preserve">kalandussektori ettevõtjal või kalapüügiloale kantud kaluril puuduvad taotluse </w:t>
      </w:r>
      <w:r w:rsidR="008B79DF">
        <w:tab/>
      </w:r>
      <w:r w:rsidR="008B79DF" w:rsidRPr="008B79DF">
        <w:t>esitamisele eelneval kahel aastal lossimisandmed;</w:t>
      </w:r>
      <w:r w:rsidR="008B79DF">
        <w:t xml:space="preserve"> </w:t>
      </w:r>
      <w:r w:rsidR="008B79DF" w:rsidRPr="00CF607B">
        <w:t xml:space="preserve">ei loo uut ettevõtlusalgatust, ei teki </w:t>
      </w:r>
      <w:r w:rsidR="008B79DF">
        <w:tab/>
      </w:r>
      <w:r w:rsidR="008B79DF" w:rsidRPr="00CF607B">
        <w:t>uut toodet või teen</w:t>
      </w:r>
      <w:r w:rsidR="008B79DF">
        <w:t xml:space="preserve">ust, töökohti ei säilitata ega </w:t>
      </w:r>
      <w:r w:rsidR="008B79DF" w:rsidRPr="00CF607B">
        <w:t>looda juurde;</w:t>
      </w:r>
    </w:p>
    <w:p w14:paraId="07B46D02" w14:textId="4A6317BC" w:rsidR="00193501" w:rsidRPr="00193501" w:rsidRDefault="00193501" w:rsidP="00DF6732">
      <w:pPr>
        <w:spacing w:before="0" w:after="0" w:line="276" w:lineRule="auto"/>
        <w:jc w:val="left"/>
      </w:pPr>
      <w:r w:rsidRPr="00193501">
        <w:t>4</w:t>
      </w:r>
      <w:r w:rsidRPr="00193501">
        <w:tab/>
        <w:t xml:space="preserve">loob uue ettevõtlusalgatuse, uue toote või teenuse kuid töökohti ei säilitata aga </w:t>
      </w:r>
      <w:r w:rsidRPr="00193501">
        <w:tab/>
        <w:t>lisatöökohti ei teki;</w:t>
      </w:r>
    </w:p>
    <w:p w14:paraId="2FC6AAD0" w14:textId="5692627C" w:rsidR="00193501" w:rsidRPr="00193501" w:rsidRDefault="00193501" w:rsidP="00DF6732">
      <w:pPr>
        <w:spacing w:before="0" w:after="0" w:line="276" w:lineRule="auto"/>
        <w:jc w:val="left"/>
      </w:pPr>
      <w:r w:rsidRPr="00193501">
        <w:t>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14:paraId="7393B32B" w14:textId="48D90B0F" w:rsidR="00193501" w:rsidRPr="00193501" w:rsidRDefault="00193501" w:rsidP="00DF6732">
      <w:pPr>
        <w:spacing w:before="0" w:after="0" w:line="276" w:lineRule="auto"/>
        <w:jc w:val="left"/>
      </w:pPr>
      <w:r w:rsidRPr="00193501">
        <w:t>8</w:t>
      </w:r>
      <w:r w:rsidRPr="00193501">
        <w:tab/>
        <w:t xml:space="preserve">loob uue ettevõtlusalgatuse, uue aastaringse jätkusuutliku toote või teenuse ning </w:t>
      </w:r>
      <w:r w:rsidRPr="00193501">
        <w:tab/>
        <w:t>säilitab vähemalt ühe aastaringse töökoha;</w:t>
      </w:r>
    </w:p>
    <w:p w14:paraId="044D6F03" w14:textId="498A1A63" w:rsidR="00193501" w:rsidRPr="00193501" w:rsidRDefault="00193501" w:rsidP="00DF6732">
      <w:pPr>
        <w:spacing w:before="0" w:after="0" w:line="276" w:lineRule="auto"/>
        <w:jc w:val="left"/>
      </w:pPr>
      <w:r w:rsidRPr="00193501">
        <w:t>10</w:t>
      </w:r>
      <w:r w:rsidRPr="00193501">
        <w:tab/>
        <w:t xml:space="preserve">loob uue ettevõtlusalgatuse, uue aastaringse jätkusuutliku toote või teenuse ning </w:t>
      </w:r>
      <w:r w:rsidRPr="00193501">
        <w:tab/>
        <w:t xml:space="preserve">loob </w:t>
      </w:r>
      <w:r w:rsidRPr="00193501">
        <w:tab/>
        <w:t>vähemalt ühe aastaringse töökoha.</w:t>
      </w:r>
    </w:p>
    <w:p w14:paraId="29A87944" w14:textId="77777777"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14:paraId="3F4101DE" w14:textId="52231CEF" w:rsidR="00193501" w:rsidRPr="00ED1C5E" w:rsidRDefault="00193501" w:rsidP="00DF6732">
      <w:pPr>
        <w:spacing w:before="0" w:after="0" w:line="276" w:lineRule="auto"/>
        <w:jc w:val="left"/>
      </w:pPr>
      <w:r w:rsidRPr="00ED1C5E">
        <w:t>2</w:t>
      </w:r>
      <w:r w:rsidRPr="00ED1C5E">
        <w:tab/>
        <w:t>kaluritest otseseid ega kaudseid kasusaajaid ei ole;</w:t>
      </w:r>
    </w:p>
    <w:p w14:paraId="3BF16529" w14:textId="2819D5EA" w:rsidR="00193501" w:rsidRPr="00ED1C5E" w:rsidRDefault="00193501" w:rsidP="00DF6732">
      <w:pPr>
        <w:spacing w:before="0" w:after="0" w:line="276" w:lineRule="auto"/>
        <w:jc w:val="left"/>
      </w:pPr>
      <w:r w:rsidRPr="00ED1C5E">
        <w:t>4</w:t>
      </w:r>
      <w:r w:rsidRPr="00ED1C5E">
        <w:tab/>
        <w:t>vähemalt 1 kalurist ja/või tema pereliikmest kasusaaja;</w:t>
      </w:r>
    </w:p>
    <w:p w14:paraId="36C2A29F" w14:textId="02304ABA" w:rsidR="00193501" w:rsidRPr="00ED1C5E" w:rsidRDefault="00193501" w:rsidP="00DF6732">
      <w:pPr>
        <w:spacing w:before="0" w:after="0" w:line="276" w:lineRule="auto"/>
        <w:jc w:val="left"/>
      </w:pPr>
      <w:r w:rsidRPr="00ED1C5E">
        <w:t>6</w:t>
      </w:r>
      <w:r w:rsidRPr="00ED1C5E">
        <w:tab/>
        <w:t>vähemalt 1-2 kalurist ja/või tema pereliikmest kasusaaja, kasu on otsene;</w:t>
      </w:r>
    </w:p>
    <w:p w14:paraId="63E58799" w14:textId="11AF7772" w:rsidR="00193501" w:rsidRPr="00ED1C5E" w:rsidRDefault="00193501" w:rsidP="00DF6732">
      <w:pPr>
        <w:spacing w:before="0" w:after="0" w:line="276" w:lineRule="auto"/>
        <w:jc w:val="left"/>
      </w:pPr>
      <w:r w:rsidRPr="00ED1C5E">
        <w:t>8</w:t>
      </w:r>
      <w:r w:rsidRPr="00ED1C5E">
        <w:tab/>
        <w:t>projektist saavad otsest kasu kõik teenuse osutamise piirkonna kalurid;</w:t>
      </w:r>
    </w:p>
    <w:p w14:paraId="778FF09D" w14:textId="13861AE6" w:rsidR="00193501" w:rsidRPr="00ED1C5E" w:rsidRDefault="00193501" w:rsidP="00DF6732">
      <w:pPr>
        <w:spacing w:before="0" w:after="0" w:line="276" w:lineRule="auto"/>
        <w:jc w:val="left"/>
      </w:pPr>
      <w:r w:rsidRPr="00ED1C5E">
        <w:t>10</w:t>
      </w:r>
      <w:r w:rsidRPr="00ED1C5E">
        <w:tab/>
        <w:t>projektist saavad otsest kasu kõik VRKÜ piirkonna kalurid.</w:t>
      </w:r>
    </w:p>
    <w:p w14:paraId="680EB6C9" w14:textId="77777777"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14:paraId="178731B0" w14:textId="1AC2A2CD" w:rsidR="00193501" w:rsidRPr="00193501" w:rsidRDefault="00193501" w:rsidP="00DF6732">
      <w:pPr>
        <w:spacing w:before="0" w:after="0" w:line="276" w:lineRule="auto"/>
        <w:jc w:val="left"/>
      </w:pPr>
      <w:r w:rsidRPr="00193501">
        <w:t>2</w:t>
      </w:r>
      <w:r w:rsidRPr="00193501">
        <w:tab/>
        <w:t xml:space="preserve">taotluse realiseerimine ei mõjuta strateegia horisontaalseid põhimõtteid - </w:t>
      </w:r>
      <w:r w:rsidRPr="00193501">
        <w:tab/>
        <w:t>innovatsioon, keskkonnasäästlikkus, sektoraalne lõimitus, sinine kasv;</w:t>
      </w:r>
    </w:p>
    <w:p w14:paraId="3889D94C" w14:textId="37EC639F" w:rsidR="00193501" w:rsidRPr="00193501" w:rsidRDefault="00193501" w:rsidP="00DF6732">
      <w:pPr>
        <w:spacing w:before="0" w:after="0" w:line="276" w:lineRule="auto"/>
        <w:jc w:val="left"/>
      </w:pPr>
      <w:r w:rsidRPr="00193501">
        <w:t>4</w:t>
      </w:r>
      <w:r w:rsidRPr="00193501">
        <w:tab/>
        <w:t xml:space="preserve">toetab ühte horisontaalset põhimõtet - innovatsioon, keskkonnasäästlikkus, </w:t>
      </w:r>
      <w:r w:rsidRPr="00193501">
        <w:tab/>
        <w:t>sektoraalne lõimitus, sinine kasv;</w:t>
      </w:r>
    </w:p>
    <w:p w14:paraId="1B620078" w14:textId="02B699BD" w:rsidR="00193501" w:rsidRPr="00193501" w:rsidRDefault="00193501" w:rsidP="00DF6732">
      <w:pPr>
        <w:spacing w:before="0" w:after="0" w:line="276" w:lineRule="auto"/>
        <w:jc w:val="left"/>
      </w:pPr>
      <w:r w:rsidRPr="00193501">
        <w:t>6</w:t>
      </w:r>
      <w:r w:rsidRPr="00193501">
        <w:tab/>
        <w:t xml:space="preserve">toetab kahte horisontaalset põhimõtet - innovatsioon, keskkonnasäästlikkus, </w:t>
      </w:r>
      <w:r w:rsidRPr="00193501">
        <w:tab/>
        <w:t>sektoraalne lõimitus, sinine kasv;</w:t>
      </w:r>
    </w:p>
    <w:p w14:paraId="19B8B67D" w14:textId="29C581A5" w:rsidR="00193501" w:rsidRPr="00193501" w:rsidRDefault="00193501" w:rsidP="00DF6732">
      <w:pPr>
        <w:spacing w:before="0" w:after="0" w:line="276" w:lineRule="auto"/>
        <w:jc w:val="left"/>
      </w:pPr>
      <w:r w:rsidRPr="00193501">
        <w:t>8</w:t>
      </w:r>
      <w:r w:rsidRPr="00193501">
        <w:tab/>
        <w:t xml:space="preserve">toetab kolme horisontaalset põhimõtet - innovatsioon, keskkonnasäästlikkus, </w:t>
      </w:r>
      <w:r w:rsidRPr="00193501">
        <w:tab/>
        <w:t>sektoraalne lõimitus, sinine kasv;</w:t>
      </w:r>
    </w:p>
    <w:p w14:paraId="5E3DAA68" w14:textId="190B6C36" w:rsidR="00193501" w:rsidRPr="00193501" w:rsidRDefault="00193501" w:rsidP="00DF6732">
      <w:pPr>
        <w:spacing w:before="0" w:after="0" w:line="276" w:lineRule="auto"/>
        <w:jc w:val="left"/>
      </w:pPr>
      <w:r w:rsidRPr="00193501">
        <w:lastRenderedPageBreak/>
        <w:t>10</w:t>
      </w:r>
      <w:r w:rsidRPr="00193501">
        <w:tab/>
        <w:t xml:space="preserve">toetab kõiki horisontaalseid põhimõtteid – innovatsioon, keskkonnasäästlikkus, </w:t>
      </w:r>
      <w:r w:rsidRPr="00193501">
        <w:tab/>
        <w:t>sektoraalne lõimitus, sinine kasv.</w:t>
      </w:r>
    </w:p>
    <w:p w14:paraId="7EBF3F2E" w14:textId="77777777"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14:paraId="09E7BB07" w14:textId="66432237" w:rsidR="00193501" w:rsidRPr="00193501" w:rsidRDefault="00193501" w:rsidP="00DF6732">
      <w:pPr>
        <w:spacing w:before="0" w:after="0" w:line="276" w:lineRule="auto"/>
        <w:jc w:val="left"/>
      </w:pPr>
      <w:r w:rsidRPr="00193501">
        <w:t>2</w:t>
      </w:r>
      <w:r w:rsidRPr="00193501">
        <w:tab/>
        <w:t xml:space="preserve">taotlus on komplekteeritud puudulikult, informatsioon on esitatud ebatäpselt ja infol </w:t>
      </w:r>
      <w:r w:rsidRPr="00193501">
        <w:tab/>
        <w:t xml:space="preserve">puuduvad usaldusväärsed põhjendused. </w:t>
      </w:r>
    </w:p>
    <w:p w14:paraId="19FEC400" w14:textId="38848693" w:rsidR="00193501" w:rsidRPr="00193501" w:rsidRDefault="00193501" w:rsidP="00DF6732">
      <w:pPr>
        <w:spacing w:before="0" w:after="0" w:line="276" w:lineRule="auto"/>
        <w:jc w:val="left"/>
      </w:pPr>
      <w:r w:rsidRPr="00193501">
        <w:t>4</w:t>
      </w:r>
      <w:r w:rsidRPr="00193501">
        <w:tab/>
        <w:t xml:space="preserve">taotlus on üldjoontes terviklik, eelarve pole selgelt lahti kirjutatud. Tegevused on </w:t>
      </w:r>
      <w:r w:rsidRPr="00193501">
        <w:tab/>
        <w:t>kirjeldatud, kuid mitte piisava selgusega. Äriplaan pole usaldusväärne.</w:t>
      </w:r>
    </w:p>
    <w:p w14:paraId="5DB20047" w14:textId="4F2B9323" w:rsidR="00193501" w:rsidRPr="00193501" w:rsidRDefault="00193501" w:rsidP="00DF6732">
      <w:pPr>
        <w:spacing w:before="0" w:after="0" w:line="276" w:lineRule="auto"/>
        <w:jc w:val="left"/>
      </w:pPr>
      <w:r w:rsidRPr="00193501">
        <w:t>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14:paraId="10C17A30" w14:textId="23584CDF" w:rsidR="00193501" w:rsidRPr="00193501" w:rsidRDefault="00193501" w:rsidP="00DF6732">
      <w:pPr>
        <w:spacing w:before="0" w:after="0" w:line="276" w:lineRule="auto"/>
        <w:jc w:val="left"/>
      </w:pPr>
      <w:r w:rsidRPr="00193501">
        <w:t>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14:paraId="69794778" w14:textId="0D89C25C" w:rsidR="00193501" w:rsidRPr="00193501" w:rsidRDefault="00193501" w:rsidP="00DF6732">
      <w:pPr>
        <w:spacing w:before="0" w:after="0" w:line="276" w:lineRule="auto"/>
        <w:jc w:val="left"/>
      </w:pPr>
      <w:r w:rsidRPr="00193501">
        <w:t>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14:paraId="6CB7C419" w14:textId="77777777"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14:paraId="60EAD66F" w14:textId="78F1F180" w:rsidR="00193501" w:rsidRPr="00193501" w:rsidRDefault="00193501" w:rsidP="00DF6732">
      <w:pPr>
        <w:spacing w:before="0" w:after="0" w:line="276" w:lineRule="auto"/>
        <w:jc w:val="left"/>
      </w:pPr>
      <w:r w:rsidRPr="00193501">
        <w:t>2</w:t>
      </w:r>
      <w:r w:rsidRPr="00193501">
        <w:tab/>
        <w:t>taotleja on esitanud valeinformatsiooni;</w:t>
      </w:r>
    </w:p>
    <w:p w14:paraId="2C315B22" w14:textId="74CAB089" w:rsidR="00193501" w:rsidRPr="00193501" w:rsidRDefault="00193501" w:rsidP="00DF6732">
      <w:pPr>
        <w:spacing w:before="0" w:after="0" w:line="276" w:lineRule="auto"/>
        <w:jc w:val="left"/>
      </w:pPr>
      <w:r w:rsidRPr="00193501">
        <w:t>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14:paraId="7C81F606" w14:textId="1EE36D7C" w:rsidR="00193501" w:rsidRPr="00193501" w:rsidRDefault="00193501" w:rsidP="00DF6732">
      <w:pPr>
        <w:spacing w:before="0" w:after="0" w:line="276" w:lineRule="auto"/>
        <w:jc w:val="left"/>
      </w:pPr>
      <w:r w:rsidRPr="00193501">
        <w:t>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14:paraId="1444F888" w14:textId="77777777" w:rsidR="003C74A6" w:rsidRDefault="00193501" w:rsidP="00DF6732">
      <w:pPr>
        <w:spacing w:before="0" w:after="0" w:line="276" w:lineRule="auto"/>
        <w:jc w:val="left"/>
      </w:pPr>
      <w:r w:rsidRPr="00193501">
        <w:t>8</w:t>
      </w:r>
      <w:r w:rsidRPr="00193501">
        <w:tab/>
        <w:t xml:space="preserve">taotlejal on olemas projekti realiseerimiseks vajalikud teadmised, kogemused ja </w:t>
      </w:r>
      <w:r w:rsidRPr="00193501">
        <w:tab/>
        <w:t>võimekus;</w:t>
      </w:r>
    </w:p>
    <w:p w14:paraId="3C5C07B7" w14:textId="34FF22FE" w:rsidR="00193501" w:rsidRDefault="00193501" w:rsidP="00DF6732">
      <w:pPr>
        <w:spacing w:before="0" w:after="0" w:line="276" w:lineRule="auto"/>
        <w:jc w:val="left"/>
      </w:pPr>
      <w:r w:rsidRPr="00193501">
        <w:t>10</w:t>
      </w:r>
      <w:r w:rsidRPr="00193501">
        <w:tab/>
        <w:t xml:space="preserve">taotlejal on olemas nii valdkonna kui ettevõtlusalased teadmised ja kogemused. </w:t>
      </w:r>
      <w:r w:rsidRPr="00193501">
        <w:tab/>
        <w:t>Taotleja on eelnevalt viinud edukalt ja tulemuslikult ellu kalandusfondi projekte.</w:t>
      </w:r>
    </w:p>
    <w:p w14:paraId="31A0BB38" w14:textId="77777777"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14:paraId="7E3B0E9C" w14:textId="77777777"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14:paraId="3AAC6A83" w14:textId="60A10AC0" w:rsidR="00990028" w:rsidRPr="00990028" w:rsidRDefault="00990028" w:rsidP="00DF6732">
      <w:pPr>
        <w:spacing w:before="0" w:after="0" w:line="276" w:lineRule="auto"/>
        <w:jc w:val="left"/>
      </w:pPr>
      <w:r w:rsidRPr="00990028">
        <w:t>2</w:t>
      </w:r>
      <w:r w:rsidRPr="00990028">
        <w:tab/>
        <w:t>sadam või lossimiskoht pole seotud VRKÜ strateegiaga</w:t>
      </w:r>
    </w:p>
    <w:p w14:paraId="037EF68A" w14:textId="1D265140" w:rsidR="00990028" w:rsidRPr="00990028" w:rsidRDefault="00990028" w:rsidP="00DF6732">
      <w:pPr>
        <w:spacing w:before="0" w:after="0" w:line="276" w:lineRule="auto"/>
        <w:jc w:val="left"/>
      </w:pPr>
      <w:r w:rsidRPr="00990028">
        <w:t>4</w:t>
      </w:r>
      <w:r w:rsidRPr="00990028">
        <w:tab/>
        <w:t xml:space="preserve">sadam on kirjeldatud VRKÜ sadamate investeeringute nimekirjas. Sadama </w:t>
      </w:r>
      <w:r w:rsidRPr="00990028">
        <w:tab/>
        <w:t>lossimiskogused on marginaalsed.</w:t>
      </w:r>
    </w:p>
    <w:p w14:paraId="38C4C288" w14:textId="6207D47F" w:rsidR="00990028" w:rsidRPr="00990028" w:rsidRDefault="00990028" w:rsidP="00DF6732">
      <w:pPr>
        <w:spacing w:before="0" w:after="0" w:line="276" w:lineRule="auto"/>
        <w:jc w:val="left"/>
      </w:pPr>
      <w:r w:rsidRPr="00990028">
        <w:t>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14:paraId="6F67B04C" w14:textId="616FFA94" w:rsidR="00990028" w:rsidRPr="00990028" w:rsidRDefault="00990028" w:rsidP="00DF6732">
      <w:pPr>
        <w:spacing w:before="0" w:after="0" w:line="276" w:lineRule="auto"/>
        <w:jc w:val="left"/>
      </w:pPr>
      <w:r w:rsidRPr="00990028">
        <w:t>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14:paraId="77E34C17" w14:textId="77777777" w:rsidR="00990028" w:rsidRPr="00990028" w:rsidRDefault="00990028" w:rsidP="00DF6732">
      <w:pPr>
        <w:spacing w:before="0" w:after="0" w:line="276" w:lineRule="auto"/>
        <w:jc w:val="left"/>
      </w:pPr>
      <w:r w:rsidRPr="00990028">
        <w:lastRenderedPageBreak/>
        <w:tab/>
        <w:t>vajalikud infrastruktuurielemendid</w:t>
      </w:r>
    </w:p>
    <w:p w14:paraId="65EB118E" w14:textId="1FECF5EE" w:rsidR="00990028" w:rsidRPr="00990028" w:rsidRDefault="00990028" w:rsidP="00DF6732">
      <w:pPr>
        <w:spacing w:before="0" w:after="0" w:line="276" w:lineRule="auto"/>
        <w:jc w:val="left"/>
      </w:pPr>
      <w:r w:rsidRPr="00990028">
        <w:t>10</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 xml:space="preserve">sadamate hulgas. Sadamas pole piisavalt välja arendatud kvaliteetse teenuse </w:t>
      </w:r>
      <w:r w:rsidRPr="00990028">
        <w:tab/>
        <w:t>osutamiseks vajal</w:t>
      </w:r>
      <w:r w:rsidR="00DF6732">
        <w:t xml:space="preserve">ikud infrastruktuurielemendid. </w:t>
      </w:r>
    </w:p>
    <w:p w14:paraId="060D5087" w14:textId="77777777"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14:paraId="4E9D54DF" w14:textId="77777777" w:rsidR="003C74A6" w:rsidRDefault="00990028" w:rsidP="00DF6732">
      <w:pPr>
        <w:spacing w:before="0" w:after="0" w:line="276" w:lineRule="auto"/>
        <w:jc w:val="left"/>
      </w:pPr>
      <w:r w:rsidRPr="00147043">
        <w:t>2</w:t>
      </w:r>
      <w:r w:rsidRPr="00147043">
        <w:tab/>
        <w:t>kaluritest otseseid ega kaudseid kasusaajaid ei ole;</w:t>
      </w:r>
    </w:p>
    <w:p w14:paraId="1D342E66" w14:textId="04CDC7F5" w:rsidR="00990028" w:rsidRPr="00147043" w:rsidRDefault="00990028" w:rsidP="00DF6732">
      <w:pPr>
        <w:spacing w:before="0" w:after="0" w:line="276" w:lineRule="auto"/>
        <w:jc w:val="left"/>
      </w:pPr>
      <w:r w:rsidRPr="00147043">
        <w:t>4</w:t>
      </w:r>
      <w:r w:rsidRPr="00147043">
        <w:tab/>
        <w:t>vähemalt 5 lossimispiirkonna kalapüügiloaga kalurist kasusaajat;</w:t>
      </w:r>
    </w:p>
    <w:p w14:paraId="75E4B167" w14:textId="657CA66B" w:rsidR="00990028" w:rsidRPr="00147043" w:rsidRDefault="00990028" w:rsidP="00DF6732">
      <w:pPr>
        <w:spacing w:before="0" w:after="0" w:line="276" w:lineRule="auto"/>
        <w:jc w:val="left"/>
      </w:pPr>
      <w:r w:rsidRPr="00147043">
        <w:t>6</w:t>
      </w:r>
      <w:r w:rsidRPr="00147043">
        <w:tab/>
        <w:t>vähemalt 8 lossimispiirkonna kalapüügiloaga kalurist kasusaajat;</w:t>
      </w:r>
    </w:p>
    <w:p w14:paraId="6176BF04" w14:textId="7A093B59" w:rsidR="00990028" w:rsidRPr="00147043" w:rsidRDefault="00990028" w:rsidP="00DF6732">
      <w:pPr>
        <w:spacing w:before="0" w:after="0" w:line="276" w:lineRule="auto"/>
        <w:jc w:val="left"/>
      </w:pPr>
      <w:r w:rsidRPr="00147043">
        <w:t>8</w:t>
      </w:r>
      <w:r w:rsidRPr="00147043">
        <w:tab/>
        <w:t>projektist saavad otsest kasu üle 8-10 lossimispiirkonna kalapüügiloaga kalurit;</w:t>
      </w:r>
    </w:p>
    <w:p w14:paraId="238AED5F" w14:textId="4F36B56D" w:rsidR="00990028" w:rsidRPr="00147043" w:rsidRDefault="00990028" w:rsidP="00DF6732">
      <w:pPr>
        <w:spacing w:before="0" w:after="0" w:line="276" w:lineRule="auto"/>
        <w:jc w:val="left"/>
      </w:pPr>
      <w:r w:rsidRPr="00147043">
        <w:t>10</w:t>
      </w:r>
      <w:r w:rsidRPr="00147043">
        <w:tab/>
        <w:t>projektist saavad otsest kasu üle 10 lossimispi</w:t>
      </w:r>
      <w:r w:rsidR="00882E69" w:rsidRPr="00147043">
        <w:t>irkonna kalapüügiloaga kalurit.</w:t>
      </w:r>
    </w:p>
    <w:p w14:paraId="23C12516" w14:textId="77777777"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14:paraId="43B89316" w14:textId="68BFDBF2" w:rsidR="00990028" w:rsidRPr="00990028" w:rsidRDefault="00990028" w:rsidP="00DF6732">
      <w:pPr>
        <w:spacing w:before="0" w:after="0" w:line="276" w:lineRule="auto"/>
        <w:jc w:val="left"/>
      </w:pPr>
      <w:r w:rsidRPr="00990028">
        <w:t>2</w:t>
      </w:r>
      <w:r w:rsidRPr="00990028">
        <w:tab/>
        <w:t xml:space="preserve">taotluse realiseerimine ei mõjuta strateegia horisontaalseid põhimõtteid - </w:t>
      </w:r>
      <w:r w:rsidRPr="00990028">
        <w:tab/>
        <w:t>innovatsioon, keskkonnasäästlikkus, sektoraalne lõimitus, sinine kasv;</w:t>
      </w:r>
    </w:p>
    <w:p w14:paraId="1AEF8185" w14:textId="2365C3AF" w:rsidR="00990028" w:rsidRPr="00990028" w:rsidRDefault="00990028" w:rsidP="00DF6732">
      <w:pPr>
        <w:spacing w:before="0" w:after="0" w:line="276" w:lineRule="auto"/>
        <w:jc w:val="left"/>
      </w:pPr>
      <w:r w:rsidRPr="00990028">
        <w:t>4</w:t>
      </w:r>
      <w:r w:rsidRPr="00990028">
        <w:tab/>
        <w:t xml:space="preserve">toetab ühte horisontaalset põhimõtet - innovatsioon, keskkonnasäästlikkus, </w:t>
      </w:r>
      <w:r w:rsidRPr="00990028">
        <w:tab/>
        <w:t>sektoraalne lõimitus, sinine kasv;</w:t>
      </w:r>
    </w:p>
    <w:p w14:paraId="71488C94" w14:textId="1210DDAE" w:rsidR="00990028" w:rsidRPr="00990028" w:rsidRDefault="00990028" w:rsidP="00DF6732">
      <w:pPr>
        <w:spacing w:before="0" w:after="0" w:line="276" w:lineRule="auto"/>
        <w:jc w:val="left"/>
      </w:pPr>
      <w:r w:rsidRPr="00990028">
        <w:t>6</w:t>
      </w:r>
      <w:r w:rsidRPr="00990028">
        <w:tab/>
        <w:t xml:space="preserve">toetab kahte horisontaalset põhimõtet - innovatsioon, keskkonnasäästlikkus, </w:t>
      </w:r>
      <w:r w:rsidRPr="00990028">
        <w:tab/>
        <w:t>sektoraalne lõimitus, sinine kasv;</w:t>
      </w:r>
    </w:p>
    <w:p w14:paraId="0745EBA0" w14:textId="2C150C2B" w:rsidR="00990028" w:rsidRPr="00990028" w:rsidRDefault="00990028" w:rsidP="00DF6732">
      <w:pPr>
        <w:spacing w:before="0" w:after="0" w:line="276" w:lineRule="auto"/>
        <w:jc w:val="left"/>
      </w:pPr>
      <w:r w:rsidRPr="00990028">
        <w:t>8</w:t>
      </w:r>
      <w:r w:rsidRPr="00990028">
        <w:tab/>
        <w:t xml:space="preserve">toetab kolme horisontaalset põhimõtet - innovatsioon, keskkonnasäästlikkus, </w:t>
      </w:r>
      <w:r w:rsidRPr="00990028">
        <w:tab/>
        <w:t>sektoraalne lõimitus, sinine kasv;</w:t>
      </w:r>
    </w:p>
    <w:p w14:paraId="206D154B" w14:textId="3E808AB0" w:rsidR="00990028" w:rsidRPr="00882E69" w:rsidRDefault="00990028" w:rsidP="00DF6732">
      <w:pPr>
        <w:spacing w:before="0" w:after="0" w:line="276" w:lineRule="auto"/>
        <w:jc w:val="left"/>
      </w:pPr>
      <w:r w:rsidRPr="00990028">
        <w:t>10</w:t>
      </w:r>
      <w:r w:rsidRPr="00990028">
        <w:tab/>
        <w:t>toetab kõiki horisontaalseid põhimõtteid – inno</w:t>
      </w:r>
      <w:r w:rsidR="00882E69">
        <w:t>vatsioon, keskkonnasäästlikkus,</w:t>
      </w:r>
      <w:r w:rsidRPr="00990028">
        <w:tab/>
        <w:t>sek</w:t>
      </w:r>
      <w:r w:rsidR="00882E69">
        <w:t>toraalne lõimitus, sinine kasv.</w:t>
      </w:r>
    </w:p>
    <w:p w14:paraId="13D6B29E" w14:textId="77777777"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14:paraId="2E8F1F1B" w14:textId="64555D33" w:rsidR="00990028" w:rsidRPr="00990028" w:rsidRDefault="00990028" w:rsidP="00DF6732">
      <w:pPr>
        <w:spacing w:before="0" w:after="0" w:line="276" w:lineRule="auto"/>
        <w:jc w:val="left"/>
      </w:pPr>
      <w:r w:rsidRPr="00990028">
        <w:t>2</w:t>
      </w:r>
      <w:r w:rsidRPr="00990028">
        <w:tab/>
        <w:t xml:space="preserve">taotlus on komplekteeritud puudulikult, informatsioon on esitatud ebatäpselt ja infol </w:t>
      </w:r>
      <w:r w:rsidRPr="00990028">
        <w:tab/>
        <w:t>puuduvad usaldusväärsed põhjendused;</w:t>
      </w:r>
    </w:p>
    <w:p w14:paraId="43A92221" w14:textId="39E55082" w:rsidR="00990028" w:rsidRPr="00990028" w:rsidRDefault="00990028" w:rsidP="00DF6732">
      <w:pPr>
        <w:spacing w:before="0" w:after="0" w:line="276" w:lineRule="auto"/>
        <w:jc w:val="left"/>
      </w:pPr>
      <w:r w:rsidRPr="00990028">
        <w:t>4</w:t>
      </w:r>
      <w:r w:rsidRPr="00990028">
        <w:tab/>
        <w:t xml:space="preserve">taotlus on üldjoontes terviklik, eelarve pole selgelt lahti kirjutatud. Tegevused on </w:t>
      </w:r>
      <w:r w:rsidRPr="00990028">
        <w:tab/>
        <w:t xml:space="preserve">kirjeldatud, kuid mitte piisava selgusega. </w:t>
      </w:r>
    </w:p>
    <w:p w14:paraId="4A8F253A" w14:textId="2D4E630B" w:rsidR="00990028" w:rsidRPr="00990028" w:rsidRDefault="00990028" w:rsidP="00DF6732">
      <w:pPr>
        <w:spacing w:before="0" w:after="0" w:line="276" w:lineRule="auto"/>
        <w:jc w:val="left"/>
      </w:pPr>
      <w:r w:rsidRPr="00990028">
        <w:t>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14:paraId="709408B8" w14:textId="333A7257" w:rsidR="00990028" w:rsidRPr="00990028" w:rsidRDefault="00990028" w:rsidP="00DF6732">
      <w:pPr>
        <w:spacing w:before="0" w:after="0" w:line="276" w:lineRule="auto"/>
        <w:jc w:val="left"/>
      </w:pPr>
      <w:r w:rsidRPr="00990028">
        <w:t>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14:paraId="7A1F7533" w14:textId="6441492C" w:rsidR="00990028" w:rsidRPr="00990028" w:rsidRDefault="00990028" w:rsidP="00DF6732">
      <w:pPr>
        <w:spacing w:before="0" w:after="0" w:line="276" w:lineRule="auto"/>
        <w:jc w:val="left"/>
      </w:pPr>
      <w:r w:rsidRPr="00990028">
        <w:t>10</w:t>
      </w:r>
      <w:r w:rsidRPr="00990028">
        <w:tab/>
        <w:t xml:space="preserve">kõik vajalikud load ja dokumendid on esitatud täies mahus ja õigeaegselt. </w:t>
      </w:r>
    </w:p>
    <w:p w14:paraId="23E01732" w14:textId="77777777"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14:paraId="66E6A1C4" w14:textId="77777777" w:rsidR="00DF6732" w:rsidRDefault="00DF6732" w:rsidP="00DF6732">
      <w:pPr>
        <w:spacing w:before="0" w:after="0" w:line="276" w:lineRule="auto"/>
        <w:jc w:val="left"/>
      </w:pPr>
    </w:p>
    <w:p w14:paraId="38D8DCC8" w14:textId="77777777" w:rsidR="00DF6732" w:rsidRPr="00990028" w:rsidRDefault="00DF6732" w:rsidP="00DF6732">
      <w:pPr>
        <w:spacing w:before="0" w:after="0" w:line="276" w:lineRule="auto"/>
        <w:jc w:val="left"/>
      </w:pPr>
    </w:p>
    <w:p w14:paraId="729AB2CE" w14:textId="77777777"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14:paraId="33CA73FC" w14:textId="37A10775" w:rsidR="00990028" w:rsidRPr="00990028" w:rsidRDefault="00990028" w:rsidP="00DF6732">
      <w:pPr>
        <w:spacing w:before="0" w:after="0" w:line="276" w:lineRule="auto"/>
        <w:jc w:val="left"/>
      </w:pPr>
      <w:r w:rsidRPr="00990028">
        <w:t>2</w:t>
      </w:r>
      <w:r w:rsidRPr="00990028">
        <w:tab/>
        <w:t>taotleja on esitanud valeinformatsiooni;</w:t>
      </w:r>
    </w:p>
    <w:p w14:paraId="78D05ACB" w14:textId="40ECF345" w:rsidR="00990028" w:rsidRPr="00990028" w:rsidRDefault="00990028" w:rsidP="00DF6732">
      <w:pPr>
        <w:spacing w:before="0" w:after="0" w:line="276" w:lineRule="auto"/>
        <w:jc w:val="left"/>
      </w:pPr>
      <w:r w:rsidRPr="00990028">
        <w:t>4</w:t>
      </w:r>
      <w:r w:rsidRPr="00990028">
        <w:tab/>
        <w:t xml:space="preserve">taotleja ei ole täitnud endale eelnevates Kalandusfondi taotlustes võetud kohustusi või </w:t>
      </w:r>
      <w:r w:rsidRPr="00990028">
        <w:tab/>
        <w:t>puuduvad taotlejal projekti realiseerimiseks vajalik võimekus;</w:t>
      </w:r>
    </w:p>
    <w:p w14:paraId="6C380C30" w14:textId="5D3D72BC" w:rsidR="00990028" w:rsidRPr="00990028" w:rsidRDefault="00990028" w:rsidP="00DF6732">
      <w:pPr>
        <w:spacing w:before="0" w:after="0" w:line="276" w:lineRule="auto"/>
        <w:jc w:val="left"/>
      </w:pPr>
      <w:r w:rsidRPr="00990028">
        <w:t>6</w:t>
      </w:r>
      <w:r w:rsidRPr="00990028">
        <w:tab/>
        <w:t xml:space="preserve">taotlejal on olemas projekti realiseerimiseks vajalik võimekus, kuid eelnevalt on </w:t>
      </w:r>
      <w:r w:rsidRPr="00990028">
        <w:tab/>
        <w:t>esinenud vajakajäämisi projektide elluviimisel ja/või tulemuste saavutamisel;</w:t>
      </w:r>
    </w:p>
    <w:p w14:paraId="3D3883C0" w14:textId="196779E1" w:rsidR="00990028" w:rsidRPr="00990028" w:rsidRDefault="00990028" w:rsidP="00DF6732">
      <w:pPr>
        <w:spacing w:before="0" w:after="0" w:line="276" w:lineRule="auto"/>
        <w:jc w:val="left"/>
      </w:pPr>
      <w:r w:rsidRPr="00990028">
        <w:t>8</w:t>
      </w:r>
      <w:r w:rsidRPr="00990028">
        <w:tab/>
        <w:t>taotlejal on olemas projekti realiseerimiseks vajalik võimekus.</w:t>
      </w:r>
    </w:p>
    <w:p w14:paraId="3C232F65" w14:textId="31BB6F93" w:rsidR="00990028" w:rsidRDefault="00990028" w:rsidP="00DF6732">
      <w:pPr>
        <w:spacing w:before="0" w:after="0" w:line="276" w:lineRule="auto"/>
        <w:jc w:val="left"/>
      </w:pPr>
      <w:r w:rsidRPr="00990028">
        <w:t>10</w:t>
      </w:r>
      <w:r w:rsidRPr="00990028">
        <w:tab/>
        <w:t xml:space="preserve">taotleja on eelnevalt viinud edukalt ja tulemuslikult ellu kalandusfondi projekte ning </w:t>
      </w:r>
      <w:r w:rsidRPr="00990028">
        <w:tab/>
        <w:t>tal on projekti elluviimiseks vajalik võimekus.</w:t>
      </w:r>
    </w:p>
    <w:p w14:paraId="2CDE1CF2" w14:textId="77777777"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14:paraId="60092EED" w14:textId="77777777"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14:paraId="5B5A3115" w14:textId="7EB43523" w:rsidR="00983FD4" w:rsidRPr="00147043" w:rsidRDefault="00983FD4" w:rsidP="00DF6732">
      <w:pPr>
        <w:spacing w:before="0" w:after="0" w:line="276" w:lineRule="auto"/>
        <w:jc w:val="left"/>
      </w:pPr>
      <w:r w:rsidRPr="00147043">
        <w:t>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14:paraId="2E19DD8E" w14:textId="62677EA4" w:rsidR="00983FD4" w:rsidRPr="00147043" w:rsidRDefault="00983FD4" w:rsidP="00DF6732">
      <w:pPr>
        <w:spacing w:before="0" w:after="0" w:line="276" w:lineRule="auto"/>
        <w:jc w:val="left"/>
      </w:pPr>
      <w:r w:rsidRPr="00147043">
        <w:t>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14:paraId="31554BC8" w14:textId="37724E64" w:rsidR="00983FD4" w:rsidRPr="00147043" w:rsidRDefault="00983FD4" w:rsidP="00DF6732">
      <w:pPr>
        <w:spacing w:before="0" w:after="0" w:line="276" w:lineRule="auto"/>
        <w:jc w:val="left"/>
      </w:pPr>
      <w:r w:rsidRPr="00147043">
        <w:t>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14:paraId="3048FE2A" w14:textId="2C159DB0" w:rsidR="00983FD4" w:rsidRPr="00147043" w:rsidRDefault="00983FD4" w:rsidP="00DF6732">
      <w:pPr>
        <w:spacing w:before="0" w:after="0" w:line="276" w:lineRule="auto"/>
        <w:jc w:val="left"/>
      </w:pPr>
      <w:r w:rsidRPr="00147043">
        <w:t>8</w:t>
      </w:r>
      <w:r w:rsidR="00E41C68" w:rsidRPr="00147043">
        <w:t xml:space="preserve"> </w:t>
      </w:r>
      <w:r w:rsidR="00147043">
        <w:t xml:space="preserve"> </w:t>
      </w:r>
      <w:r w:rsidR="003C74A6">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14:paraId="7B4B682C" w14:textId="354ED386" w:rsidR="00983FD4" w:rsidRPr="00147043" w:rsidRDefault="00983FD4" w:rsidP="00DF6732">
      <w:pPr>
        <w:spacing w:before="0" w:after="0" w:line="276" w:lineRule="auto"/>
        <w:jc w:val="left"/>
      </w:pPr>
      <w:r w:rsidRPr="00147043">
        <w:t>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14:paraId="16E854CD" w14:textId="77777777" w:rsidR="00E41C68" w:rsidRDefault="00E41C68" w:rsidP="00DF6732">
      <w:pPr>
        <w:spacing w:before="0" w:after="0" w:line="276" w:lineRule="auto"/>
        <w:jc w:val="left"/>
        <w:rPr>
          <w:color w:val="FF0000"/>
        </w:rPr>
      </w:pPr>
    </w:p>
    <w:p w14:paraId="6A09F6D7" w14:textId="77777777" w:rsidR="00147043" w:rsidRPr="00DE073B" w:rsidRDefault="00147043" w:rsidP="00DF6732">
      <w:pPr>
        <w:spacing w:before="0" w:after="0" w:line="276" w:lineRule="auto"/>
        <w:jc w:val="left"/>
        <w:rPr>
          <w:color w:val="FF0000"/>
        </w:rPr>
      </w:pPr>
    </w:p>
    <w:p w14:paraId="1B4F830E" w14:textId="77777777" w:rsidR="00983FD4" w:rsidRPr="00147043" w:rsidRDefault="00F63D0B" w:rsidP="00F4447D">
      <w:pPr>
        <w:numPr>
          <w:ilvl w:val="0"/>
          <w:numId w:val="106"/>
        </w:numPr>
        <w:spacing w:before="120" w:after="120" w:line="276" w:lineRule="auto"/>
        <w:jc w:val="left"/>
        <w:rPr>
          <w:b/>
        </w:rPr>
      </w:pPr>
      <w:r w:rsidRPr="00147043">
        <w:rPr>
          <w:b/>
        </w:rPr>
        <w:lastRenderedPageBreak/>
        <w:t>Projektiga seotud kalurite arv</w:t>
      </w:r>
    </w:p>
    <w:p w14:paraId="5463679B" w14:textId="4671D55F" w:rsidR="00983FD4" w:rsidRPr="00147043" w:rsidRDefault="00983FD4" w:rsidP="00DF6732">
      <w:pPr>
        <w:spacing w:before="0" w:after="0" w:line="276" w:lineRule="auto"/>
        <w:jc w:val="left"/>
      </w:pPr>
      <w:r w:rsidRPr="00147043">
        <w:t>2</w:t>
      </w:r>
      <w:r w:rsidRPr="00147043">
        <w:tab/>
      </w:r>
      <w:r w:rsidR="00F63D0B" w:rsidRPr="00147043">
        <w:t>projektiga seotud kalureid e</w:t>
      </w:r>
      <w:r w:rsidRPr="00147043">
        <w:t>i ole;</w:t>
      </w:r>
    </w:p>
    <w:p w14:paraId="048A9601" w14:textId="18137508" w:rsidR="00983FD4" w:rsidRPr="00147043" w:rsidRDefault="00983FD4" w:rsidP="00DF6732">
      <w:pPr>
        <w:spacing w:before="0" w:after="0" w:line="276" w:lineRule="auto"/>
        <w:jc w:val="left"/>
      </w:pPr>
      <w:r w:rsidRPr="00147043">
        <w:t>4</w:t>
      </w:r>
      <w:r w:rsidRPr="00147043">
        <w:tab/>
      </w:r>
      <w:r w:rsidR="00F63D0B" w:rsidRPr="00147043">
        <w:t xml:space="preserve">projektiga on seotud </w:t>
      </w:r>
      <w:r w:rsidRPr="00147043">
        <w:t>vähemalt 1 kalapüügiloaga kalur</w:t>
      </w:r>
      <w:r w:rsidR="00F63D0B" w:rsidRPr="00147043">
        <w:t>;</w:t>
      </w:r>
    </w:p>
    <w:p w14:paraId="53A95F08" w14:textId="0FD9E1EE" w:rsidR="00983FD4" w:rsidRPr="00147043" w:rsidRDefault="00983FD4" w:rsidP="00DF6732">
      <w:pPr>
        <w:spacing w:before="0" w:after="0" w:line="276" w:lineRule="auto"/>
        <w:jc w:val="left"/>
      </w:pPr>
      <w:r w:rsidRPr="00147043">
        <w:t>6</w:t>
      </w:r>
      <w:r w:rsidRPr="00147043">
        <w:tab/>
      </w:r>
      <w:r w:rsidR="00F63D0B" w:rsidRPr="00147043">
        <w:t xml:space="preserve">projektiga on seotud </w:t>
      </w:r>
      <w:r w:rsidRPr="00147043">
        <w:t>vähemalt 3 kalapüügiloaga kaluri</w:t>
      </w:r>
      <w:r w:rsidR="00F63D0B" w:rsidRPr="00147043">
        <w:t>t</w:t>
      </w:r>
      <w:r w:rsidRPr="00147043">
        <w:t>;</w:t>
      </w:r>
    </w:p>
    <w:p w14:paraId="23AF985D" w14:textId="34BD2A13" w:rsidR="00983FD4" w:rsidRPr="00147043" w:rsidRDefault="00F63D0B" w:rsidP="00DF6732">
      <w:pPr>
        <w:spacing w:before="0" w:after="0" w:line="276" w:lineRule="auto"/>
        <w:jc w:val="left"/>
      </w:pPr>
      <w:r w:rsidRPr="00147043">
        <w:t>8</w:t>
      </w:r>
      <w:r w:rsidRPr="00147043">
        <w:tab/>
        <w:t xml:space="preserve">projektiga on seotud </w:t>
      </w:r>
      <w:r w:rsidR="00983FD4" w:rsidRPr="00147043">
        <w:t>üle 3 kalapüügiloaga kalurit;</w:t>
      </w:r>
    </w:p>
    <w:p w14:paraId="2274F530" w14:textId="5803E0BC" w:rsidR="00983FD4" w:rsidRPr="00147043" w:rsidRDefault="00983FD4" w:rsidP="00DF6732">
      <w:pPr>
        <w:spacing w:before="0" w:after="0" w:line="276" w:lineRule="auto"/>
        <w:jc w:val="left"/>
      </w:pPr>
      <w:r w:rsidRPr="00147043">
        <w:t>10</w:t>
      </w:r>
      <w:r w:rsidRPr="00147043">
        <w:tab/>
      </w:r>
      <w:r w:rsidR="00F63D0B" w:rsidRPr="00147043">
        <w:t xml:space="preserve">projektiga on seotud </w:t>
      </w:r>
      <w:r w:rsidRPr="00147043">
        <w:t xml:space="preserve">üle 5 kalapüügiloaga kalurit. </w:t>
      </w:r>
    </w:p>
    <w:p w14:paraId="7BEEFE43" w14:textId="77777777"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14:paraId="1A9D49A7" w14:textId="27D1713A" w:rsidR="00983FD4" w:rsidRPr="00983FD4" w:rsidRDefault="00983FD4" w:rsidP="00DF6732">
      <w:pPr>
        <w:spacing w:before="0" w:after="0" w:line="276" w:lineRule="auto"/>
        <w:jc w:val="left"/>
      </w:pPr>
      <w:r w:rsidRPr="00983FD4">
        <w:t>2</w:t>
      </w:r>
      <w:r w:rsidRPr="00983FD4">
        <w:tab/>
        <w:t xml:space="preserve">taotluse realiseerimine ei mõjuta strateegia horisontaalseid põhimõtteid - </w:t>
      </w:r>
      <w:r w:rsidRPr="00983FD4">
        <w:tab/>
        <w:t>innovatsioon, keskkonnasäästlikkus, sektoraalne lõimitus, sinine kasv;</w:t>
      </w:r>
    </w:p>
    <w:p w14:paraId="1F1F4225" w14:textId="28F18B40" w:rsidR="00983FD4" w:rsidRPr="00983FD4" w:rsidRDefault="00983FD4" w:rsidP="00DF6732">
      <w:pPr>
        <w:spacing w:before="0" w:after="0" w:line="276" w:lineRule="auto"/>
        <w:jc w:val="left"/>
      </w:pPr>
      <w:r w:rsidRPr="00983FD4">
        <w:t>4</w:t>
      </w:r>
      <w:r w:rsidRPr="00983FD4">
        <w:tab/>
        <w:t xml:space="preserve">toetab ühte horisontaalset põhimõtet - innovatsioon, keskkonnasäästlikkus, </w:t>
      </w:r>
      <w:r w:rsidRPr="00983FD4">
        <w:tab/>
        <w:t>sektoraalne lõimitus, sinine kasv;</w:t>
      </w:r>
    </w:p>
    <w:p w14:paraId="0D393AF2" w14:textId="5577CD2C" w:rsidR="00983FD4" w:rsidRPr="00983FD4" w:rsidRDefault="00983FD4" w:rsidP="00DF6732">
      <w:pPr>
        <w:spacing w:before="0" w:after="0" w:line="276" w:lineRule="auto"/>
        <w:jc w:val="left"/>
      </w:pPr>
      <w:r w:rsidRPr="00983FD4">
        <w:t>6</w:t>
      </w:r>
      <w:r w:rsidRPr="00983FD4">
        <w:tab/>
        <w:t xml:space="preserve">toetab kahte horisontaalset põhimõtet - innovatsioon, keskkonnasäästlikkus, </w:t>
      </w:r>
      <w:r w:rsidRPr="00983FD4">
        <w:tab/>
        <w:t>sektoraalne lõimitus, sinine kasv;</w:t>
      </w:r>
    </w:p>
    <w:p w14:paraId="6796FD8D" w14:textId="4E736865" w:rsidR="00983FD4" w:rsidRPr="00983FD4" w:rsidRDefault="00983FD4" w:rsidP="00DF6732">
      <w:pPr>
        <w:spacing w:before="0" w:after="0" w:line="276" w:lineRule="auto"/>
        <w:jc w:val="left"/>
      </w:pPr>
      <w:r w:rsidRPr="00983FD4">
        <w:t>8</w:t>
      </w:r>
      <w:r w:rsidRPr="00983FD4">
        <w:tab/>
        <w:t xml:space="preserve">toetab kolme horisontaalset põhimõtet - innovatsioon, keskkonnasäästlikkus, </w:t>
      </w:r>
      <w:r w:rsidRPr="00983FD4">
        <w:tab/>
        <w:t>sektoraalne lõimitus, sinine kasv;</w:t>
      </w:r>
    </w:p>
    <w:p w14:paraId="2689E76F" w14:textId="3C78BDCA" w:rsidR="00983FD4" w:rsidRPr="00983FD4" w:rsidRDefault="00983FD4" w:rsidP="00DF6732">
      <w:pPr>
        <w:spacing w:before="0" w:after="0" w:line="276" w:lineRule="auto"/>
        <w:jc w:val="left"/>
      </w:pPr>
      <w:r w:rsidRPr="00983FD4">
        <w:t>10</w:t>
      </w:r>
      <w:r w:rsidRPr="00983FD4">
        <w:tab/>
        <w:t xml:space="preserve">toetab kõiki horisontaalseid põhimõtteid – innovatsioon, keskkonnasäästlikkus, </w:t>
      </w:r>
      <w:r w:rsidRPr="00983FD4">
        <w:tab/>
        <w:t>sektoraalne lõimitus, sinine kasv.</w:t>
      </w:r>
    </w:p>
    <w:p w14:paraId="138065AB" w14:textId="77777777"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14:paraId="3FC90A84" w14:textId="7F15B2B7" w:rsidR="00983FD4" w:rsidRPr="00983FD4" w:rsidRDefault="00983FD4" w:rsidP="00DF6732">
      <w:pPr>
        <w:spacing w:before="0" w:after="0" w:line="276" w:lineRule="auto"/>
        <w:jc w:val="left"/>
      </w:pPr>
      <w:r w:rsidRPr="00983FD4">
        <w:t>2</w:t>
      </w:r>
      <w:r w:rsidRPr="00983FD4">
        <w:tab/>
        <w:t xml:space="preserve">taotlus on komplekteeritud puudulikult, informatsioon on esitatud ebatäpselt ja infol </w:t>
      </w:r>
      <w:r w:rsidRPr="00983FD4">
        <w:tab/>
        <w:t>puuduvad usaldusväärsed põhjendused;</w:t>
      </w:r>
    </w:p>
    <w:p w14:paraId="1EA5490A" w14:textId="5676A277" w:rsidR="00983FD4" w:rsidRPr="00983FD4" w:rsidRDefault="00983FD4" w:rsidP="00DF6732">
      <w:pPr>
        <w:spacing w:before="0" w:after="0" w:line="276" w:lineRule="auto"/>
        <w:jc w:val="left"/>
      </w:pPr>
      <w:r w:rsidRPr="00983FD4">
        <w:t>4</w:t>
      </w:r>
      <w:r w:rsidRPr="00983FD4">
        <w:tab/>
        <w:t>taotlus on üldjoontes terviklik, eelarve pole selgelt</w:t>
      </w:r>
      <w:r w:rsidR="003C74A6">
        <w:t xml:space="preserve"> lahti kirjutatud. Tegevused on</w:t>
      </w:r>
      <w:r w:rsidRPr="00983FD4">
        <w:tab/>
        <w:t xml:space="preserve">kirjeldatud, kuid mitte piisava selgusega; </w:t>
      </w:r>
    </w:p>
    <w:p w14:paraId="45EFCB5D" w14:textId="20438B18" w:rsidR="00983FD4" w:rsidRPr="00983FD4" w:rsidRDefault="00983FD4" w:rsidP="00DF6732">
      <w:pPr>
        <w:spacing w:before="0" w:after="0" w:line="276" w:lineRule="auto"/>
        <w:jc w:val="left"/>
      </w:pPr>
      <w:r w:rsidRPr="00983FD4">
        <w:t>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14:paraId="1B599A9C" w14:textId="5A3BE5B8" w:rsidR="00983FD4" w:rsidRPr="00983FD4" w:rsidRDefault="00983FD4" w:rsidP="00DF6732">
      <w:pPr>
        <w:spacing w:before="0" w:after="0" w:line="276" w:lineRule="auto"/>
        <w:jc w:val="left"/>
      </w:pPr>
      <w:r w:rsidRPr="00983FD4">
        <w:t>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14:paraId="578D14C2" w14:textId="46E8A10E" w:rsidR="00983FD4" w:rsidRPr="00983FD4" w:rsidRDefault="00983FD4" w:rsidP="00DF6732">
      <w:pPr>
        <w:spacing w:before="0" w:after="0" w:line="276" w:lineRule="auto"/>
        <w:jc w:val="left"/>
      </w:pPr>
      <w:r w:rsidRPr="00983FD4">
        <w:t>10</w:t>
      </w:r>
      <w:r w:rsidRPr="00983FD4">
        <w:tab/>
        <w:t xml:space="preserve">kõik vajalikud load ja dokumendid on esitatud täies mahus ja õigeaegselt. Eelarve on </w:t>
      </w:r>
      <w:r w:rsidRPr="00983FD4">
        <w:tab/>
        <w:t>esitatud läbipaistvalt ja realistlikult. Informatsioon on esitatud selgelt ja arusaadavalt.</w:t>
      </w:r>
    </w:p>
    <w:p w14:paraId="5A623842" w14:textId="77777777"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14:paraId="05151765" w14:textId="65776E6D" w:rsidR="00983FD4" w:rsidRPr="00983FD4" w:rsidRDefault="00983FD4" w:rsidP="00DF6732">
      <w:pPr>
        <w:spacing w:before="0" w:after="0" w:line="276" w:lineRule="auto"/>
        <w:jc w:val="left"/>
      </w:pPr>
      <w:r w:rsidRPr="00983FD4">
        <w:t>2</w:t>
      </w:r>
      <w:r w:rsidRPr="00983FD4">
        <w:tab/>
        <w:t>taotleja on esitanud valeinformatsiooni;</w:t>
      </w:r>
    </w:p>
    <w:p w14:paraId="152F21E2" w14:textId="31D42B5B" w:rsidR="00983FD4" w:rsidRPr="00983FD4" w:rsidRDefault="00983FD4" w:rsidP="00DF6732">
      <w:pPr>
        <w:spacing w:before="0" w:after="0" w:line="276" w:lineRule="auto"/>
        <w:jc w:val="left"/>
      </w:pPr>
      <w:r w:rsidRPr="00983FD4">
        <w:lastRenderedPageBreak/>
        <w:t>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14:paraId="4C33AAAD" w14:textId="33902125" w:rsidR="00983FD4" w:rsidRPr="00983FD4" w:rsidRDefault="00983FD4" w:rsidP="00DF6732">
      <w:pPr>
        <w:spacing w:before="0" w:after="0" w:line="276" w:lineRule="auto"/>
        <w:jc w:val="left"/>
      </w:pPr>
      <w:r w:rsidRPr="00983FD4">
        <w:t>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14:paraId="752784F0" w14:textId="3B544F2D" w:rsidR="00983FD4" w:rsidRPr="00983FD4" w:rsidRDefault="00983FD4" w:rsidP="00DF6732">
      <w:pPr>
        <w:spacing w:before="0" w:after="0" w:line="276" w:lineRule="auto"/>
        <w:jc w:val="left"/>
      </w:pPr>
      <w:r w:rsidRPr="00983FD4">
        <w:t>8</w:t>
      </w:r>
      <w:r w:rsidRPr="00983FD4">
        <w:tab/>
        <w:t xml:space="preserve">taotlejal on olemas projekti realiseerimiseks vajalikud teadmised, kogemused ja </w:t>
      </w:r>
      <w:r w:rsidRPr="00983FD4">
        <w:tab/>
        <w:t>võimekus;</w:t>
      </w:r>
    </w:p>
    <w:p w14:paraId="0823E014" w14:textId="2C6E36CF" w:rsidR="0002755A" w:rsidRPr="00990028" w:rsidRDefault="00983FD4" w:rsidP="00DF6732">
      <w:pPr>
        <w:spacing w:before="0" w:after="0" w:line="276" w:lineRule="auto"/>
        <w:jc w:val="left"/>
      </w:pPr>
      <w:r w:rsidRPr="00983FD4">
        <w:t>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14:paraId="63582087" w14:textId="77777777"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14:paraId="46E4BCE6" w14:textId="77777777"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14:paraId="502FA5EF" w14:textId="1B39654A" w:rsidR="00882E69" w:rsidRPr="00882E69" w:rsidRDefault="00882E69" w:rsidP="00DF6732">
      <w:pPr>
        <w:spacing w:before="0" w:after="0" w:line="276" w:lineRule="auto"/>
        <w:jc w:val="left"/>
        <w:rPr>
          <w:bCs/>
        </w:rPr>
      </w:pPr>
      <w:r w:rsidRPr="00882E69">
        <w:rPr>
          <w:bCs/>
        </w:rPr>
        <w:t>2</w:t>
      </w:r>
      <w:r w:rsidRPr="00882E69">
        <w:rPr>
          <w:bCs/>
        </w:rPr>
        <w:tab/>
        <w:t>sidusus strateegiaga puudub;</w:t>
      </w:r>
    </w:p>
    <w:p w14:paraId="4EFDAE9F" w14:textId="03EF834E" w:rsidR="00882E69" w:rsidRPr="00882E69" w:rsidRDefault="00882E69" w:rsidP="00DF6732">
      <w:pPr>
        <w:spacing w:before="0" w:after="0" w:line="276" w:lineRule="auto"/>
        <w:jc w:val="left"/>
        <w:rPr>
          <w:bCs/>
        </w:rPr>
      </w:pPr>
      <w:r w:rsidRPr="00882E69">
        <w:rPr>
          <w:bCs/>
        </w:rPr>
        <w:t>4</w:t>
      </w:r>
      <w:r w:rsidRPr="00882E69">
        <w:rPr>
          <w:bCs/>
        </w:rPr>
        <w:tab/>
        <w:t xml:space="preserve">tegevused on suunatud kalandus- ning rannaelu traditsioonide säilitamisele ning on </w:t>
      </w:r>
      <w:r w:rsidRPr="00882E69">
        <w:rPr>
          <w:bCs/>
        </w:rPr>
        <w:tab/>
        <w:t>mõne kitsa huvigrupi huvides;</w:t>
      </w:r>
    </w:p>
    <w:p w14:paraId="7520D9B5" w14:textId="5CA7B9E4" w:rsidR="00882E69" w:rsidRPr="00882E69" w:rsidRDefault="00882E69" w:rsidP="003C74A6">
      <w:pPr>
        <w:spacing w:before="0" w:after="0" w:line="276" w:lineRule="auto"/>
        <w:ind w:left="700" w:hanging="700"/>
        <w:jc w:val="left"/>
        <w:rPr>
          <w:bCs/>
        </w:rPr>
      </w:pPr>
      <w:r w:rsidRPr="00882E69">
        <w:rPr>
          <w:bCs/>
        </w:rPr>
        <w:t>6</w:t>
      </w:r>
      <w:r w:rsidRPr="00882E69">
        <w:rPr>
          <w:bCs/>
        </w:rPr>
        <w:tab/>
        <w:t>tegevused on suunatud kalandus- ning rannaelu tra</w:t>
      </w:r>
      <w:r w:rsidR="003C74A6">
        <w:rPr>
          <w:bCs/>
        </w:rPr>
        <w:t xml:space="preserve">ditsioonide säilitamisele ning </w:t>
      </w:r>
      <w:r w:rsidRPr="00882E69">
        <w:rPr>
          <w:bCs/>
        </w:rPr>
        <w:t>suunatud laiematele kogukonna huvigruppidele;</w:t>
      </w:r>
    </w:p>
    <w:p w14:paraId="084CEDB1" w14:textId="47D887C2" w:rsidR="00882E69" w:rsidRPr="00882E69" w:rsidRDefault="00882E69" w:rsidP="00DF6732">
      <w:pPr>
        <w:spacing w:before="0" w:after="0" w:line="276" w:lineRule="auto"/>
        <w:jc w:val="left"/>
        <w:rPr>
          <w:bCs/>
        </w:rPr>
      </w:pPr>
      <w:r w:rsidRPr="00882E69">
        <w:rPr>
          <w:bCs/>
        </w:rPr>
        <w:t>8</w:t>
      </w:r>
      <w:r w:rsidRPr="00882E69">
        <w:rPr>
          <w:bCs/>
        </w:rPr>
        <w:tab/>
        <w:t xml:space="preserve">tegevused on suunatud kalandus- ning rannaelu traditsioonide säilitamisele ning </w:t>
      </w:r>
      <w:r w:rsidRPr="00882E69">
        <w:rPr>
          <w:bCs/>
        </w:rPr>
        <w:tab/>
        <w:t>hõlmab tervet kalanduspiirkonda;</w:t>
      </w:r>
    </w:p>
    <w:p w14:paraId="0A475960" w14:textId="58DCFDAF" w:rsidR="00882E69" w:rsidRPr="00882E69" w:rsidRDefault="00882E69" w:rsidP="00DF6732">
      <w:pPr>
        <w:spacing w:before="0" w:after="0" w:line="276" w:lineRule="auto"/>
        <w:jc w:val="left"/>
        <w:rPr>
          <w:bCs/>
        </w:rPr>
      </w:pPr>
      <w:r w:rsidRPr="00882E69">
        <w:rPr>
          <w:bCs/>
        </w:rPr>
        <w:t>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14:paraId="6E3C6295" w14:textId="77777777"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14:paraId="1D9EDC80" w14:textId="30FD051B" w:rsidR="00882E69" w:rsidRPr="00147043" w:rsidRDefault="00882E69" w:rsidP="00DF6732">
      <w:pPr>
        <w:spacing w:before="0" w:after="0" w:line="276" w:lineRule="auto"/>
        <w:jc w:val="left"/>
        <w:rPr>
          <w:bCs/>
        </w:rPr>
      </w:pPr>
      <w:r w:rsidRPr="00147043">
        <w:rPr>
          <w:bCs/>
        </w:rPr>
        <w:t>2</w:t>
      </w:r>
      <w:r w:rsidRPr="00147043">
        <w:rPr>
          <w:bCs/>
        </w:rPr>
        <w:tab/>
      </w:r>
      <w:r w:rsidR="00A643EE" w:rsidRPr="00147043">
        <w:rPr>
          <w:bCs/>
        </w:rPr>
        <w:t>projekti tegevusse ei ole kaasatud kalureid</w:t>
      </w:r>
      <w:r w:rsidRPr="00147043">
        <w:rPr>
          <w:bCs/>
        </w:rPr>
        <w:t>;</w:t>
      </w:r>
    </w:p>
    <w:p w14:paraId="727DE367" w14:textId="75B9B12D" w:rsidR="00882E69" w:rsidRPr="00147043" w:rsidRDefault="00882E69" w:rsidP="00DF6732">
      <w:pPr>
        <w:spacing w:before="0" w:after="0" w:line="276" w:lineRule="auto"/>
        <w:jc w:val="left"/>
        <w:rPr>
          <w:bCs/>
        </w:rPr>
      </w:pPr>
      <w:r w:rsidRPr="00147043">
        <w:rPr>
          <w:bCs/>
        </w:rPr>
        <w:t>4</w:t>
      </w:r>
      <w:r w:rsidRPr="00147043">
        <w:rPr>
          <w:bCs/>
        </w:rPr>
        <w:tab/>
      </w:r>
      <w:r w:rsidR="00A643EE" w:rsidRPr="00147043">
        <w:rPr>
          <w:bCs/>
        </w:rPr>
        <w:t>projekti tegevusse on kaasatud vähemalt 1 kalapüügiloaga kalur;</w:t>
      </w:r>
    </w:p>
    <w:p w14:paraId="6289DC81" w14:textId="53AC7A7A" w:rsidR="00882E69" w:rsidRPr="00147043" w:rsidRDefault="00882E69" w:rsidP="00DF6732">
      <w:pPr>
        <w:spacing w:before="0" w:after="0" w:line="276" w:lineRule="auto"/>
        <w:jc w:val="left"/>
        <w:rPr>
          <w:bCs/>
        </w:rPr>
      </w:pPr>
      <w:r w:rsidRPr="00147043">
        <w:rPr>
          <w:bCs/>
        </w:rPr>
        <w:t>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14:paraId="5DDD24E4" w14:textId="1AE384A5" w:rsidR="00882E69" w:rsidRPr="00147043" w:rsidRDefault="00882E69" w:rsidP="00DF6732">
      <w:pPr>
        <w:spacing w:before="0" w:after="0" w:line="276" w:lineRule="auto"/>
        <w:jc w:val="left"/>
        <w:rPr>
          <w:bCs/>
        </w:rPr>
      </w:pPr>
      <w:r w:rsidRPr="00147043">
        <w:rPr>
          <w:bCs/>
        </w:rPr>
        <w:t>8</w:t>
      </w:r>
      <w:r w:rsidRPr="00147043">
        <w:rPr>
          <w:bCs/>
        </w:rPr>
        <w:tab/>
      </w:r>
      <w:r w:rsidR="00A643EE" w:rsidRPr="00147043">
        <w:rPr>
          <w:bCs/>
        </w:rPr>
        <w:t xml:space="preserve">projekti tegevusse on kaasatud </w:t>
      </w:r>
      <w:r w:rsidRPr="00147043">
        <w:rPr>
          <w:bCs/>
        </w:rPr>
        <w:t>üle 10 kalapüügiloaga kalurit;</w:t>
      </w:r>
    </w:p>
    <w:p w14:paraId="07DD2B7A" w14:textId="25647E1E" w:rsidR="00882E69" w:rsidRPr="00147043" w:rsidRDefault="00882E69" w:rsidP="00DF6732">
      <w:pPr>
        <w:spacing w:before="0" w:after="0" w:line="276" w:lineRule="auto"/>
        <w:jc w:val="left"/>
        <w:rPr>
          <w:bCs/>
        </w:rPr>
      </w:pPr>
      <w:r w:rsidRPr="00147043">
        <w:rPr>
          <w:bCs/>
        </w:rPr>
        <w:t>10</w:t>
      </w:r>
      <w:r w:rsidRPr="00147043">
        <w:rPr>
          <w:bCs/>
        </w:rPr>
        <w:tab/>
      </w:r>
      <w:r w:rsidR="00A643EE" w:rsidRPr="00147043">
        <w:rPr>
          <w:bCs/>
        </w:rPr>
        <w:t xml:space="preserve">projekti tegevusse on kaasatud </w:t>
      </w:r>
      <w:r w:rsidRPr="00147043">
        <w:rPr>
          <w:bCs/>
        </w:rPr>
        <w:t>üle 15 kalapüügiloaga kalurit.</w:t>
      </w:r>
    </w:p>
    <w:p w14:paraId="4AD9A955"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14:paraId="1B41FCB2" w14:textId="1B470604" w:rsidR="00882E69" w:rsidRPr="00882E69" w:rsidRDefault="00882E69" w:rsidP="00DF6732">
      <w:pPr>
        <w:spacing w:before="0" w:after="0" w:line="276" w:lineRule="auto"/>
        <w:jc w:val="left"/>
        <w:rPr>
          <w:bCs/>
        </w:rPr>
      </w:pPr>
      <w:r w:rsidRPr="00882E69">
        <w:rPr>
          <w:bCs/>
        </w:rPr>
        <w:t>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14:paraId="4D87F1D5" w14:textId="0EBE7503" w:rsidR="00882E69" w:rsidRPr="00882E69" w:rsidRDefault="00882E69" w:rsidP="00DF6732">
      <w:pPr>
        <w:spacing w:before="0" w:after="0" w:line="276" w:lineRule="auto"/>
        <w:jc w:val="left"/>
        <w:rPr>
          <w:bCs/>
        </w:rPr>
      </w:pPr>
      <w:r w:rsidRPr="00882E69">
        <w:rPr>
          <w:bCs/>
        </w:rPr>
        <w:t>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14:paraId="735568EB" w14:textId="3B9BB85A" w:rsidR="00882E69" w:rsidRPr="00882E69" w:rsidRDefault="00882E69" w:rsidP="00DF6732">
      <w:pPr>
        <w:spacing w:before="0" w:after="0" w:line="276" w:lineRule="auto"/>
        <w:jc w:val="left"/>
        <w:rPr>
          <w:bCs/>
        </w:rPr>
      </w:pPr>
      <w:r w:rsidRPr="00882E69">
        <w:rPr>
          <w:bCs/>
        </w:rPr>
        <w:t>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14:paraId="2EA6F8D5" w14:textId="5FFC1A61" w:rsidR="00882E69" w:rsidRPr="00882E69" w:rsidRDefault="00882E69" w:rsidP="00DF6732">
      <w:pPr>
        <w:spacing w:before="0" w:after="0" w:line="276" w:lineRule="auto"/>
        <w:jc w:val="left"/>
        <w:rPr>
          <w:bCs/>
        </w:rPr>
      </w:pPr>
      <w:r w:rsidRPr="00882E69">
        <w:rPr>
          <w:bCs/>
        </w:rPr>
        <w:t>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14:paraId="56A4C7CA" w14:textId="658CD23A" w:rsidR="00882E69" w:rsidRPr="00882E69" w:rsidRDefault="00882E69" w:rsidP="00DF6732">
      <w:pPr>
        <w:spacing w:before="0" w:after="0" w:line="276" w:lineRule="auto"/>
        <w:jc w:val="left"/>
        <w:rPr>
          <w:bCs/>
        </w:rPr>
      </w:pPr>
      <w:r w:rsidRPr="00882E69">
        <w:rPr>
          <w:bCs/>
        </w:rPr>
        <w:lastRenderedPageBreak/>
        <w:t>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14:paraId="0A916402"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14:paraId="06B6491E" w14:textId="4AF21483" w:rsidR="00882E69" w:rsidRPr="00882E69" w:rsidRDefault="00882E69" w:rsidP="00DF6732">
      <w:pPr>
        <w:spacing w:before="0" w:after="0" w:line="276" w:lineRule="auto"/>
        <w:jc w:val="left"/>
        <w:rPr>
          <w:bCs/>
        </w:rPr>
      </w:pPr>
      <w:r w:rsidRPr="00882E69">
        <w:rPr>
          <w:bCs/>
        </w:rPr>
        <w:t>2</w:t>
      </w:r>
      <w:r w:rsidRPr="00882E69">
        <w:rPr>
          <w:bCs/>
        </w:rPr>
        <w:tab/>
        <w:t xml:space="preserve">taotlus on komplekteeritud puudulikult, informatsioon on esitatud ebatäpselt ja infol </w:t>
      </w:r>
      <w:r w:rsidRPr="00882E69">
        <w:rPr>
          <w:bCs/>
        </w:rPr>
        <w:tab/>
        <w:t xml:space="preserve">puuduvad usaldusväärsed põhjendused. </w:t>
      </w:r>
    </w:p>
    <w:p w14:paraId="1A1FB3B5" w14:textId="4409C353" w:rsidR="00882E69" w:rsidRPr="00882E69" w:rsidRDefault="00882E69" w:rsidP="00DF6732">
      <w:pPr>
        <w:spacing w:before="0" w:after="0" w:line="276" w:lineRule="auto"/>
        <w:jc w:val="left"/>
        <w:rPr>
          <w:bCs/>
        </w:rPr>
      </w:pPr>
      <w:r w:rsidRPr="00882E69">
        <w:rPr>
          <w:bCs/>
        </w:rPr>
        <w:t>4</w:t>
      </w:r>
      <w:r w:rsidRPr="00882E69">
        <w:rPr>
          <w:bCs/>
        </w:rPr>
        <w:tab/>
        <w:t xml:space="preserve">taotlus on üldjoontes terviklik, eelarve pole selgelt lahti kirjutatud. Tegevused on </w:t>
      </w:r>
      <w:r w:rsidRPr="00882E69">
        <w:rPr>
          <w:bCs/>
        </w:rPr>
        <w:tab/>
        <w:t xml:space="preserve">kirjeldatud, kuid mitte piisava selgusega. </w:t>
      </w:r>
    </w:p>
    <w:p w14:paraId="4D3DD5E2" w14:textId="6316334A" w:rsidR="00882E69" w:rsidRPr="00882E69" w:rsidRDefault="00882E69" w:rsidP="003C74A6">
      <w:pPr>
        <w:spacing w:before="0" w:after="0" w:line="276" w:lineRule="auto"/>
        <w:ind w:left="700" w:hanging="700"/>
        <w:jc w:val="left"/>
        <w:rPr>
          <w:bCs/>
        </w:rPr>
      </w:pPr>
      <w:r w:rsidRPr="00882E69">
        <w:rPr>
          <w:bCs/>
        </w:rPr>
        <w:t>6</w:t>
      </w:r>
      <w:r w:rsidRPr="00882E69">
        <w:rPr>
          <w:bCs/>
        </w:rPr>
        <w:tab/>
        <w:t xml:space="preserve">taotlus on üldjoontes terviklik, eelarve on detailne ja kirjeldatud, kuid kulud pole </w:t>
      </w:r>
      <w:r w:rsidRPr="00882E69">
        <w:rPr>
          <w:bCs/>
        </w:rPr>
        <w:tab/>
        <w:t>põhjendatud ning nende realistlikkust on keeruline hinn</w:t>
      </w:r>
      <w:r w:rsidR="003C74A6">
        <w:rPr>
          <w:bCs/>
        </w:rPr>
        <w:t xml:space="preserve">ata. Tegevused on kirjeldatud, </w:t>
      </w:r>
      <w:r w:rsidRPr="00882E69">
        <w:rPr>
          <w:bCs/>
        </w:rPr>
        <w:t xml:space="preserve">kuid mitte piisava selgusega. </w:t>
      </w:r>
    </w:p>
    <w:p w14:paraId="04FEF36F" w14:textId="77777777" w:rsidR="003C74A6" w:rsidRDefault="00882E69" w:rsidP="00DF6732">
      <w:pPr>
        <w:spacing w:before="0" w:after="0" w:line="276" w:lineRule="auto"/>
        <w:jc w:val="left"/>
        <w:rPr>
          <w:bCs/>
        </w:rPr>
      </w:pPr>
      <w:r w:rsidRPr="00882E69">
        <w:rPr>
          <w:bCs/>
        </w:rPr>
        <w:t>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14:paraId="2293768B" w14:textId="43CDA617" w:rsidR="00882E69" w:rsidRPr="00882E69" w:rsidRDefault="00882E69" w:rsidP="00DF6732">
      <w:pPr>
        <w:spacing w:before="0" w:after="0" w:line="276" w:lineRule="auto"/>
        <w:jc w:val="left"/>
        <w:rPr>
          <w:bCs/>
        </w:rPr>
      </w:pPr>
      <w:r w:rsidRPr="00882E69">
        <w:rPr>
          <w:bCs/>
        </w:rPr>
        <w:t>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14:paraId="0E376AFF"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14:paraId="7F106A76" w14:textId="4369A61C" w:rsidR="00882E69" w:rsidRPr="00882E69" w:rsidRDefault="00882E69" w:rsidP="00DF6732">
      <w:pPr>
        <w:spacing w:before="0" w:after="0" w:line="276" w:lineRule="auto"/>
        <w:jc w:val="left"/>
        <w:rPr>
          <w:bCs/>
        </w:rPr>
      </w:pPr>
      <w:r w:rsidRPr="00882E69">
        <w:rPr>
          <w:bCs/>
        </w:rPr>
        <w:t>2</w:t>
      </w:r>
      <w:r w:rsidRPr="00882E69">
        <w:rPr>
          <w:bCs/>
        </w:rPr>
        <w:tab/>
        <w:t>taotleja on esitanud valeinformatsiooni;</w:t>
      </w:r>
    </w:p>
    <w:p w14:paraId="53BB1330" w14:textId="77777777" w:rsidR="003C74A6" w:rsidRDefault="00882E69" w:rsidP="00DF6732">
      <w:pPr>
        <w:spacing w:before="0" w:after="0" w:line="276" w:lineRule="auto"/>
        <w:jc w:val="left"/>
        <w:rPr>
          <w:bCs/>
        </w:rPr>
      </w:pPr>
      <w:r w:rsidRPr="00882E69">
        <w:rPr>
          <w:bCs/>
        </w:rPr>
        <w:t>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14:paraId="7A20BF0C" w14:textId="3D6B3B36" w:rsidR="00882E69" w:rsidRPr="00882E69" w:rsidRDefault="00882E69" w:rsidP="00DF6732">
      <w:pPr>
        <w:spacing w:before="0" w:after="0" w:line="276" w:lineRule="auto"/>
        <w:jc w:val="left"/>
        <w:rPr>
          <w:bCs/>
        </w:rPr>
      </w:pPr>
      <w:r w:rsidRPr="00882E69">
        <w:rPr>
          <w:bCs/>
        </w:rPr>
        <w:t>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14:paraId="554E1BB4" w14:textId="55CB4BB3" w:rsidR="00882E69" w:rsidRPr="00882E69" w:rsidRDefault="00882E69" w:rsidP="00DF6732">
      <w:pPr>
        <w:spacing w:before="0" w:after="0" w:line="276" w:lineRule="auto"/>
        <w:jc w:val="left"/>
        <w:rPr>
          <w:bCs/>
        </w:rPr>
      </w:pPr>
      <w:r w:rsidRPr="00882E69">
        <w:rPr>
          <w:bCs/>
        </w:rPr>
        <w:t>8</w:t>
      </w:r>
      <w:r w:rsidRPr="00882E69">
        <w:rPr>
          <w:bCs/>
        </w:rPr>
        <w:tab/>
        <w:t xml:space="preserve">taotlejal on olemas projekti realiseerimiseks vajalikud teadmised, kogemused ja </w:t>
      </w:r>
      <w:r w:rsidRPr="00882E69">
        <w:rPr>
          <w:bCs/>
        </w:rPr>
        <w:tab/>
        <w:t>võimekus;</w:t>
      </w:r>
    </w:p>
    <w:p w14:paraId="3089BB68" w14:textId="7323FDFF" w:rsidR="00154BA8" w:rsidRDefault="00882E69" w:rsidP="00DF6732">
      <w:pPr>
        <w:spacing w:before="0" w:after="0" w:line="276" w:lineRule="auto"/>
        <w:jc w:val="left"/>
        <w:rPr>
          <w:bCs/>
        </w:rPr>
      </w:pPr>
      <w:r w:rsidRPr="00882E69">
        <w:rPr>
          <w:bCs/>
        </w:rPr>
        <w:t>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14:paraId="2EE757A7" w14:textId="77777777"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1800"/>
        <w:gridCol w:w="960"/>
        <w:gridCol w:w="1640"/>
        <w:gridCol w:w="1640"/>
        <w:gridCol w:w="1800"/>
        <w:gridCol w:w="960"/>
      </w:tblGrid>
      <w:tr w:rsidR="005F6581" w:rsidRPr="005D07DF" w14:paraId="030F2F61" w14:textId="77777777" w:rsidTr="00983FD4">
        <w:trPr>
          <w:gridAfter w:val="4"/>
          <w:wAfter w:w="6040" w:type="dxa"/>
          <w:trHeight w:val="1002"/>
        </w:trPr>
        <w:tc>
          <w:tcPr>
            <w:tcW w:w="1800" w:type="dxa"/>
            <w:tcBorders>
              <w:top w:val="nil"/>
              <w:left w:val="nil"/>
              <w:bottom w:val="nil"/>
              <w:right w:val="nil"/>
            </w:tcBorders>
            <w:shd w:val="clear" w:color="auto" w:fill="auto"/>
            <w:noWrap/>
            <w:vAlign w:val="bottom"/>
            <w:hideMark/>
          </w:tcPr>
          <w:p w14:paraId="2E923DE5" w14:textId="77777777" w:rsidR="005F6581" w:rsidRPr="005D07DF" w:rsidRDefault="005F6581"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5D3D8D" w14:textId="77777777" w:rsidR="005F6581" w:rsidRPr="005D07DF" w:rsidRDefault="005F6581" w:rsidP="005D07DF">
            <w:pPr>
              <w:spacing w:before="0" w:after="0" w:line="240" w:lineRule="auto"/>
              <w:jc w:val="left"/>
              <w:rPr>
                <w:rFonts w:eastAsia="Times New Roman"/>
                <w:color w:val="000000"/>
                <w:sz w:val="22"/>
                <w:szCs w:val="22"/>
                <w:lang w:eastAsia="et-EE"/>
              </w:rPr>
            </w:pPr>
          </w:p>
        </w:tc>
      </w:tr>
      <w:tr w:rsidR="005F6581" w:rsidRPr="005D07DF" w14:paraId="44C4F504" w14:textId="77777777" w:rsidTr="00983FD4">
        <w:trPr>
          <w:gridAfter w:val="4"/>
          <w:wAfter w:w="6040" w:type="dxa"/>
          <w:trHeight w:val="1002"/>
        </w:trPr>
        <w:tc>
          <w:tcPr>
            <w:tcW w:w="1800" w:type="dxa"/>
            <w:tcBorders>
              <w:top w:val="nil"/>
              <w:left w:val="nil"/>
              <w:bottom w:val="nil"/>
              <w:right w:val="nil"/>
            </w:tcBorders>
            <w:shd w:val="clear" w:color="auto" w:fill="auto"/>
            <w:noWrap/>
            <w:vAlign w:val="bottom"/>
            <w:hideMark/>
          </w:tcPr>
          <w:p w14:paraId="24D8D59C" w14:textId="77777777" w:rsidR="005F6581" w:rsidRPr="005D07DF" w:rsidRDefault="005F6581"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8790A6" w14:textId="77777777" w:rsidR="005F6581" w:rsidRPr="005D07DF" w:rsidRDefault="005F6581" w:rsidP="005D07DF">
            <w:pPr>
              <w:spacing w:before="0" w:after="0" w:line="240" w:lineRule="auto"/>
              <w:jc w:val="left"/>
              <w:rPr>
                <w:rFonts w:eastAsia="Times New Roman"/>
                <w:color w:val="000000"/>
                <w:sz w:val="22"/>
                <w:szCs w:val="22"/>
                <w:lang w:eastAsia="et-EE"/>
              </w:rPr>
            </w:pPr>
          </w:p>
        </w:tc>
      </w:tr>
      <w:tr w:rsidR="005F6581" w:rsidRPr="005D07DF" w14:paraId="44B9D1A4" w14:textId="77777777" w:rsidTr="00983FD4">
        <w:trPr>
          <w:gridAfter w:val="4"/>
          <w:wAfter w:w="6040" w:type="dxa"/>
          <w:trHeight w:val="1002"/>
        </w:trPr>
        <w:tc>
          <w:tcPr>
            <w:tcW w:w="1800" w:type="dxa"/>
            <w:tcBorders>
              <w:top w:val="nil"/>
              <w:left w:val="nil"/>
              <w:bottom w:val="nil"/>
              <w:right w:val="nil"/>
            </w:tcBorders>
            <w:shd w:val="clear" w:color="auto" w:fill="auto"/>
            <w:noWrap/>
            <w:vAlign w:val="bottom"/>
            <w:hideMark/>
          </w:tcPr>
          <w:p w14:paraId="1461FD25" w14:textId="77777777" w:rsidR="005F6581" w:rsidRPr="005D07DF" w:rsidRDefault="005F6581"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E393BDA" w14:textId="77777777" w:rsidR="005F6581" w:rsidRPr="005D07DF" w:rsidRDefault="005F6581" w:rsidP="005D07DF">
            <w:pPr>
              <w:spacing w:before="0" w:after="0" w:line="240" w:lineRule="auto"/>
              <w:jc w:val="left"/>
              <w:rPr>
                <w:rFonts w:eastAsia="Times New Roman"/>
                <w:color w:val="000000"/>
                <w:sz w:val="22"/>
                <w:szCs w:val="22"/>
                <w:lang w:eastAsia="et-EE"/>
              </w:rPr>
            </w:pPr>
          </w:p>
        </w:tc>
      </w:tr>
      <w:tr w:rsidR="005F6581" w:rsidRPr="005D07DF" w14:paraId="647D8747" w14:textId="77777777" w:rsidTr="00983FD4">
        <w:trPr>
          <w:gridAfter w:val="4"/>
          <w:wAfter w:w="6040" w:type="dxa"/>
          <w:trHeight w:val="1002"/>
        </w:trPr>
        <w:tc>
          <w:tcPr>
            <w:tcW w:w="1800" w:type="dxa"/>
            <w:tcBorders>
              <w:top w:val="nil"/>
              <w:left w:val="nil"/>
              <w:bottom w:val="nil"/>
              <w:right w:val="nil"/>
            </w:tcBorders>
            <w:shd w:val="clear" w:color="auto" w:fill="auto"/>
            <w:noWrap/>
            <w:vAlign w:val="bottom"/>
            <w:hideMark/>
          </w:tcPr>
          <w:p w14:paraId="1A0D3AB5" w14:textId="77777777" w:rsidR="005F6581" w:rsidRPr="005D07DF" w:rsidRDefault="005F6581"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89202AE" w14:textId="77777777" w:rsidR="005F6581" w:rsidRPr="005D07DF" w:rsidRDefault="005F6581" w:rsidP="005D07DF">
            <w:pPr>
              <w:spacing w:before="0" w:after="0" w:line="240" w:lineRule="auto"/>
              <w:jc w:val="left"/>
              <w:rPr>
                <w:rFonts w:eastAsia="Times New Roman"/>
                <w:color w:val="000000"/>
                <w:sz w:val="22"/>
                <w:szCs w:val="22"/>
                <w:lang w:eastAsia="et-EE"/>
              </w:rPr>
            </w:pPr>
          </w:p>
        </w:tc>
      </w:tr>
      <w:tr w:rsidR="005F6581" w:rsidRPr="005D07DF" w14:paraId="1AD457B6" w14:textId="77777777" w:rsidTr="00983FD4">
        <w:trPr>
          <w:gridAfter w:val="4"/>
          <w:wAfter w:w="6040" w:type="dxa"/>
          <w:trHeight w:val="600"/>
        </w:trPr>
        <w:tc>
          <w:tcPr>
            <w:tcW w:w="1800" w:type="dxa"/>
            <w:tcBorders>
              <w:top w:val="nil"/>
              <w:left w:val="nil"/>
              <w:bottom w:val="nil"/>
              <w:right w:val="nil"/>
            </w:tcBorders>
            <w:shd w:val="clear" w:color="auto" w:fill="auto"/>
            <w:noWrap/>
            <w:vAlign w:val="bottom"/>
            <w:hideMark/>
          </w:tcPr>
          <w:p w14:paraId="4C75D0E1" w14:textId="77777777" w:rsidR="005F6581" w:rsidRPr="005D07DF" w:rsidRDefault="005F6581"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DB36DB" w14:textId="77777777" w:rsidR="005F6581" w:rsidRPr="005D07DF" w:rsidRDefault="005F6581" w:rsidP="005D07DF">
            <w:pPr>
              <w:spacing w:before="0" w:after="0" w:line="240" w:lineRule="auto"/>
              <w:jc w:val="left"/>
              <w:rPr>
                <w:rFonts w:eastAsia="Times New Roman"/>
                <w:color w:val="000000"/>
                <w:sz w:val="22"/>
                <w:szCs w:val="22"/>
                <w:lang w:eastAsia="et-EE"/>
              </w:rPr>
            </w:pPr>
          </w:p>
        </w:tc>
      </w:tr>
      <w:tr w:rsidR="005D07DF" w:rsidRPr="005D07DF" w14:paraId="676ABBB6" w14:textId="77777777" w:rsidTr="00983FD4">
        <w:trPr>
          <w:trHeight w:val="300"/>
        </w:trPr>
        <w:tc>
          <w:tcPr>
            <w:tcW w:w="4400" w:type="dxa"/>
            <w:gridSpan w:val="3"/>
            <w:tcBorders>
              <w:top w:val="nil"/>
              <w:left w:val="nil"/>
              <w:bottom w:val="nil"/>
              <w:right w:val="nil"/>
            </w:tcBorders>
            <w:shd w:val="clear" w:color="auto" w:fill="auto"/>
            <w:noWrap/>
            <w:vAlign w:val="bottom"/>
            <w:hideMark/>
          </w:tcPr>
          <w:p w14:paraId="5F35A706" w14:textId="393CC2B6" w:rsidR="005D07DF" w:rsidRPr="0065149C" w:rsidRDefault="005D07DF" w:rsidP="005D07DF">
            <w:pPr>
              <w:spacing w:before="0" w:after="0" w:line="240" w:lineRule="auto"/>
              <w:jc w:val="left"/>
              <w:rPr>
                <w:rFonts w:eastAsia="Times New Roman"/>
                <w:strike/>
                <w:color w:val="000000"/>
                <w:lang w:eastAsia="et-EE"/>
              </w:rPr>
            </w:pPr>
          </w:p>
        </w:tc>
        <w:tc>
          <w:tcPr>
            <w:tcW w:w="1640" w:type="dxa"/>
            <w:tcBorders>
              <w:top w:val="nil"/>
              <w:left w:val="nil"/>
              <w:bottom w:val="nil"/>
              <w:right w:val="nil"/>
            </w:tcBorders>
            <w:shd w:val="clear" w:color="auto" w:fill="auto"/>
            <w:vAlign w:val="center"/>
            <w:hideMark/>
          </w:tcPr>
          <w:p w14:paraId="28557D14"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2AC315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2ECF473"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E0D25BC" w14:textId="77777777" w:rsidTr="00983FD4">
        <w:trPr>
          <w:trHeight w:val="300"/>
        </w:trPr>
        <w:tc>
          <w:tcPr>
            <w:tcW w:w="4400" w:type="dxa"/>
            <w:gridSpan w:val="3"/>
            <w:tcBorders>
              <w:top w:val="nil"/>
              <w:left w:val="nil"/>
              <w:bottom w:val="nil"/>
              <w:right w:val="nil"/>
            </w:tcBorders>
            <w:shd w:val="clear" w:color="auto" w:fill="auto"/>
            <w:noWrap/>
            <w:vAlign w:val="bottom"/>
            <w:hideMark/>
          </w:tcPr>
          <w:p w14:paraId="04B03074" w14:textId="77777777" w:rsidR="005D07DF" w:rsidRPr="0065149C" w:rsidRDefault="005D07DF" w:rsidP="005D07DF">
            <w:pPr>
              <w:spacing w:before="0" w:after="0" w:line="240" w:lineRule="auto"/>
              <w:jc w:val="left"/>
              <w:rPr>
                <w:rFonts w:eastAsia="Times New Roman"/>
                <w:strike/>
                <w:color w:val="000000"/>
                <w:lang w:eastAsia="et-EE"/>
              </w:rPr>
            </w:pPr>
          </w:p>
        </w:tc>
        <w:tc>
          <w:tcPr>
            <w:tcW w:w="1640" w:type="dxa"/>
            <w:tcBorders>
              <w:top w:val="nil"/>
              <w:left w:val="nil"/>
              <w:bottom w:val="nil"/>
              <w:right w:val="nil"/>
            </w:tcBorders>
            <w:shd w:val="clear" w:color="auto" w:fill="auto"/>
            <w:noWrap/>
            <w:vAlign w:val="bottom"/>
            <w:hideMark/>
          </w:tcPr>
          <w:p w14:paraId="763F84DD"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DD9115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7BF907" w14:textId="77777777" w:rsidR="005D07DF" w:rsidRPr="005D07DF" w:rsidRDefault="005D07DF" w:rsidP="005D07DF">
            <w:pPr>
              <w:spacing w:before="0" w:after="0" w:line="240" w:lineRule="auto"/>
              <w:jc w:val="left"/>
              <w:rPr>
                <w:rFonts w:eastAsia="Times New Roman"/>
                <w:color w:val="000000"/>
                <w:sz w:val="22"/>
                <w:szCs w:val="22"/>
                <w:lang w:eastAsia="et-EE"/>
              </w:rPr>
            </w:pPr>
          </w:p>
        </w:tc>
      </w:tr>
    </w:tbl>
    <w:p w14:paraId="496D6CDF" w14:textId="77777777"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846" w:type="dxa"/>
        <w:tblInd w:w="55" w:type="dxa"/>
        <w:tblCellMar>
          <w:left w:w="70" w:type="dxa"/>
          <w:right w:w="70" w:type="dxa"/>
        </w:tblCellMar>
        <w:tblLook w:val="04A0" w:firstRow="1" w:lastRow="0" w:firstColumn="1" w:lastColumn="0" w:noHBand="0" w:noVBand="1"/>
      </w:tblPr>
      <w:tblGrid>
        <w:gridCol w:w="820"/>
        <w:gridCol w:w="820"/>
        <w:gridCol w:w="220"/>
        <w:gridCol w:w="600"/>
        <w:gridCol w:w="820"/>
        <w:gridCol w:w="440"/>
        <w:gridCol w:w="100"/>
        <w:gridCol w:w="280"/>
        <w:gridCol w:w="313"/>
        <w:gridCol w:w="267"/>
        <w:gridCol w:w="240"/>
        <w:gridCol w:w="313"/>
        <w:gridCol w:w="407"/>
        <w:gridCol w:w="100"/>
        <w:gridCol w:w="313"/>
        <w:gridCol w:w="547"/>
        <w:gridCol w:w="173"/>
        <w:gridCol w:w="100"/>
        <w:gridCol w:w="687"/>
        <w:gridCol w:w="133"/>
        <w:gridCol w:w="80"/>
        <w:gridCol w:w="740"/>
        <w:gridCol w:w="7"/>
        <w:gridCol w:w="813"/>
        <w:gridCol w:w="580"/>
        <w:gridCol w:w="240"/>
        <w:gridCol w:w="1033"/>
        <w:gridCol w:w="587"/>
        <w:gridCol w:w="413"/>
        <w:gridCol w:w="1447"/>
        <w:gridCol w:w="693"/>
        <w:gridCol w:w="267"/>
        <w:gridCol w:w="960"/>
        <w:gridCol w:w="633"/>
        <w:gridCol w:w="327"/>
        <w:gridCol w:w="960"/>
        <w:gridCol w:w="573"/>
        <w:gridCol w:w="387"/>
        <w:gridCol w:w="573"/>
        <w:gridCol w:w="960"/>
        <w:gridCol w:w="960"/>
        <w:gridCol w:w="960"/>
        <w:gridCol w:w="960"/>
      </w:tblGrid>
      <w:tr w:rsidR="005F6581" w:rsidRPr="004A0DBC" w14:paraId="289F61A4" w14:textId="77777777" w:rsidTr="005F6581">
        <w:trPr>
          <w:gridAfter w:val="5"/>
          <w:wAfter w:w="4413" w:type="dxa"/>
          <w:trHeight w:val="300"/>
        </w:trPr>
        <w:tc>
          <w:tcPr>
            <w:tcW w:w="820" w:type="dxa"/>
            <w:tcBorders>
              <w:top w:val="nil"/>
              <w:left w:val="nil"/>
              <w:bottom w:val="nil"/>
              <w:right w:val="nil"/>
            </w:tcBorders>
            <w:shd w:val="clear" w:color="auto" w:fill="auto"/>
            <w:noWrap/>
            <w:vAlign w:val="bottom"/>
            <w:hideMark/>
          </w:tcPr>
          <w:p w14:paraId="5C65FB8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F6E65B8"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59412639"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64458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28CB35D0"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16DC3F23"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1A6EDBA3"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33" w:type="dxa"/>
            <w:gridSpan w:val="3"/>
            <w:tcBorders>
              <w:top w:val="nil"/>
              <w:left w:val="nil"/>
              <w:bottom w:val="nil"/>
              <w:right w:val="nil"/>
            </w:tcBorders>
            <w:shd w:val="clear" w:color="auto" w:fill="auto"/>
            <w:noWrap/>
            <w:vAlign w:val="bottom"/>
            <w:hideMark/>
          </w:tcPr>
          <w:p w14:paraId="29ECBF5A"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00" w:type="dxa"/>
            <w:gridSpan w:val="4"/>
            <w:tcBorders>
              <w:top w:val="nil"/>
              <w:left w:val="nil"/>
              <w:bottom w:val="nil"/>
              <w:right w:val="nil"/>
            </w:tcBorders>
            <w:shd w:val="clear" w:color="auto" w:fill="auto"/>
            <w:noWrap/>
            <w:vAlign w:val="bottom"/>
            <w:hideMark/>
          </w:tcPr>
          <w:p w14:paraId="7A75AFF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2140" w:type="dxa"/>
            <w:gridSpan w:val="4"/>
            <w:tcBorders>
              <w:top w:val="nil"/>
              <w:left w:val="nil"/>
              <w:bottom w:val="nil"/>
              <w:right w:val="nil"/>
            </w:tcBorders>
            <w:shd w:val="clear" w:color="auto" w:fill="auto"/>
            <w:noWrap/>
            <w:vAlign w:val="bottom"/>
            <w:hideMark/>
          </w:tcPr>
          <w:p w14:paraId="0FEB9F00"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5D3F6C95"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2"/>
            <w:tcBorders>
              <w:top w:val="nil"/>
              <w:left w:val="nil"/>
              <w:bottom w:val="nil"/>
              <w:right w:val="nil"/>
            </w:tcBorders>
            <w:shd w:val="clear" w:color="auto" w:fill="auto"/>
            <w:noWrap/>
            <w:vAlign w:val="bottom"/>
            <w:hideMark/>
          </w:tcPr>
          <w:p w14:paraId="65358910"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51D80B18"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2E8137"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5B201197"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84FBC4C"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25F7A5C6"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53739B6E" w14:textId="77777777" w:rsidTr="005F6581">
        <w:trPr>
          <w:gridAfter w:val="5"/>
          <w:wAfter w:w="4413" w:type="dxa"/>
          <w:trHeight w:val="300"/>
        </w:trPr>
        <w:tc>
          <w:tcPr>
            <w:tcW w:w="820" w:type="dxa"/>
            <w:tcBorders>
              <w:top w:val="nil"/>
              <w:left w:val="nil"/>
              <w:bottom w:val="nil"/>
              <w:right w:val="nil"/>
            </w:tcBorders>
            <w:shd w:val="clear" w:color="auto" w:fill="auto"/>
            <w:noWrap/>
            <w:vAlign w:val="bottom"/>
            <w:hideMark/>
          </w:tcPr>
          <w:p w14:paraId="34631C45"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04A9F"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127BA183"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EFD9B6"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2B7FDAA8"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62F43A1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4E64929D"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33" w:type="dxa"/>
            <w:gridSpan w:val="3"/>
            <w:tcBorders>
              <w:top w:val="nil"/>
              <w:left w:val="nil"/>
              <w:bottom w:val="nil"/>
              <w:right w:val="nil"/>
            </w:tcBorders>
            <w:shd w:val="clear" w:color="auto" w:fill="auto"/>
            <w:noWrap/>
            <w:vAlign w:val="bottom"/>
            <w:hideMark/>
          </w:tcPr>
          <w:p w14:paraId="03597538"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00" w:type="dxa"/>
            <w:gridSpan w:val="4"/>
            <w:tcBorders>
              <w:top w:val="nil"/>
              <w:left w:val="nil"/>
              <w:bottom w:val="nil"/>
              <w:right w:val="nil"/>
            </w:tcBorders>
            <w:shd w:val="clear" w:color="auto" w:fill="auto"/>
            <w:noWrap/>
            <w:vAlign w:val="bottom"/>
            <w:hideMark/>
          </w:tcPr>
          <w:p w14:paraId="19F29334"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2140" w:type="dxa"/>
            <w:gridSpan w:val="4"/>
            <w:tcBorders>
              <w:top w:val="nil"/>
              <w:left w:val="nil"/>
              <w:bottom w:val="nil"/>
              <w:right w:val="nil"/>
            </w:tcBorders>
            <w:shd w:val="clear" w:color="auto" w:fill="auto"/>
            <w:noWrap/>
            <w:vAlign w:val="bottom"/>
            <w:hideMark/>
          </w:tcPr>
          <w:p w14:paraId="0A05EBAA"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202E8DF6"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2"/>
            <w:tcBorders>
              <w:top w:val="nil"/>
              <w:left w:val="nil"/>
              <w:bottom w:val="nil"/>
              <w:right w:val="nil"/>
            </w:tcBorders>
            <w:shd w:val="clear" w:color="auto" w:fill="auto"/>
            <w:noWrap/>
            <w:vAlign w:val="bottom"/>
            <w:hideMark/>
          </w:tcPr>
          <w:p w14:paraId="3508C87F"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2D007778"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F40D71"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7EB4492A"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567DB66"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5C58BDBB"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2DF19D6F" w14:textId="77777777" w:rsidTr="005F6581">
        <w:trPr>
          <w:gridAfter w:val="29"/>
          <w:wAfter w:w="17106" w:type="dxa"/>
          <w:trHeight w:val="300"/>
        </w:trPr>
        <w:tc>
          <w:tcPr>
            <w:tcW w:w="820" w:type="dxa"/>
            <w:tcBorders>
              <w:top w:val="nil"/>
              <w:left w:val="nil"/>
              <w:bottom w:val="nil"/>
              <w:right w:val="nil"/>
            </w:tcBorders>
            <w:shd w:val="clear" w:color="auto" w:fill="auto"/>
            <w:noWrap/>
            <w:vAlign w:val="bottom"/>
            <w:hideMark/>
          </w:tcPr>
          <w:p w14:paraId="72B599F4"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E01D3A"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1FCE1004"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F492A0B"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74DEB17F" w14:textId="77777777" w:rsidR="005F6581" w:rsidRPr="0065149C" w:rsidRDefault="005F6581" w:rsidP="004A0DBC">
            <w:pPr>
              <w:spacing w:before="0" w:after="0" w:line="240" w:lineRule="auto"/>
              <w:jc w:val="left"/>
              <w:rPr>
                <w:rFonts w:eastAsia="Times New Roman"/>
                <w:strike/>
                <w:color w:val="000000"/>
                <w:sz w:val="22"/>
                <w:szCs w:val="22"/>
                <w:lang w:eastAsia="et-EE"/>
              </w:rPr>
            </w:pPr>
            <w:bookmarkStart w:id="63" w:name="_GoBack"/>
            <w:bookmarkEnd w:id="63"/>
          </w:p>
        </w:tc>
        <w:tc>
          <w:tcPr>
            <w:tcW w:w="820" w:type="dxa"/>
            <w:gridSpan w:val="3"/>
            <w:tcBorders>
              <w:top w:val="nil"/>
              <w:left w:val="nil"/>
              <w:bottom w:val="nil"/>
              <w:right w:val="nil"/>
            </w:tcBorders>
            <w:shd w:val="clear" w:color="auto" w:fill="auto"/>
            <w:noWrap/>
            <w:vAlign w:val="bottom"/>
            <w:hideMark/>
          </w:tcPr>
          <w:p w14:paraId="1E4C5C9C"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72898FBB"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r>
      <w:tr w:rsidR="005F6581" w:rsidRPr="004A0DBC" w14:paraId="49F7D531" w14:textId="77777777" w:rsidTr="005F6581">
        <w:trPr>
          <w:gridAfter w:val="32"/>
          <w:wAfter w:w="17926" w:type="dxa"/>
          <w:trHeight w:val="315"/>
        </w:trPr>
        <w:tc>
          <w:tcPr>
            <w:tcW w:w="820" w:type="dxa"/>
            <w:tcBorders>
              <w:top w:val="nil"/>
              <w:left w:val="nil"/>
              <w:bottom w:val="nil"/>
              <w:right w:val="nil"/>
            </w:tcBorders>
            <w:shd w:val="clear" w:color="auto" w:fill="auto"/>
            <w:noWrap/>
            <w:vAlign w:val="bottom"/>
            <w:hideMark/>
          </w:tcPr>
          <w:p w14:paraId="69C06598"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5066ADD"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323E505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B9BF777"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49714102"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18D7CD16"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r>
      <w:tr w:rsidR="005F6581" w:rsidRPr="004A0DBC" w14:paraId="44E8E291" w14:textId="77777777" w:rsidTr="005F6581">
        <w:trPr>
          <w:gridAfter w:val="30"/>
          <w:wAfter w:w="17206" w:type="dxa"/>
          <w:trHeight w:val="300"/>
        </w:trPr>
        <w:tc>
          <w:tcPr>
            <w:tcW w:w="1860" w:type="dxa"/>
            <w:gridSpan w:val="3"/>
            <w:tcBorders>
              <w:top w:val="nil"/>
              <w:left w:val="nil"/>
              <w:bottom w:val="nil"/>
              <w:right w:val="nil"/>
            </w:tcBorders>
            <w:shd w:val="clear" w:color="auto" w:fill="auto"/>
            <w:noWrap/>
            <w:vAlign w:val="bottom"/>
            <w:hideMark/>
          </w:tcPr>
          <w:p w14:paraId="64B0AB12"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689FD124"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562738BB"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39B831EE"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1F936AC4" w14:textId="77777777" w:rsidTr="005F6581">
        <w:trPr>
          <w:gridAfter w:val="30"/>
          <w:wAfter w:w="17206" w:type="dxa"/>
          <w:trHeight w:val="600"/>
        </w:trPr>
        <w:tc>
          <w:tcPr>
            <w:tcW w:w="1860" w:type="dxa"/>
            <w:gridSpan w:val="3"/>
            <w:tcBorders>
              <w:top w:val="nil"/>
              <w:left w:val="nil"/>
              <w:bottom w:val="nil"/>
              <w:right w:val="nil"/>
            </w:tcBorders>
            <w:shd w:val="clear" w:color="auto" w:fill="auto"/>
            <w:noWrap/>
            <w:vAlign w:val="bottom"/>
            <w:hideMark/>
          </w:tcPr>
          <w:p w14:paraId="544C07C2"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03D27D04"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3D12A645"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0F81782A"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4774098F" w14:textId="77777777" w:rsidTr="005F6581">
        <w:trPr>
          <w:gridAfter w:val="30"/>
          <w:wAfter w:w="17206" w:type="dxa"/>
          <w:trHeight w:val="600"/>
        </w:trPr>
        <w:tc>
          <w:tcPr>
            <w:tcW w:w="1860" w:type="dxa"/>
            <w:gridSpan w:val="3"/>
            <w:tcBorders>
              <w:top w:val="nil"/>
              <w:left w:val="nil"/>
              <w:bottom w:val="nil"/>
              <w:right w:val="nil"/>
            </w:tcBorders>
            <w:shd w:val="clear" w:color="auto" w:fill="auto"/>
            <w:noWrap/>
            <w:vAlign w:val="bottom"/>
            <w:hideMark/>
          </w:tcPr>
          <w:p w14:paraId="7AB95C54"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34180006"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17C5A340"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14148327"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3D03DAB5" w14:textId="77777777" w:rsidTr="005F6581">
        <w:trPr>
          <w:gridAfter w:val="30"/>
          <w:wAfter w:w="17206" w:type="dxa"/>
          <w:trHeight w:val="600"/>
        </w:trPr>
        <w:tc>
          <w:tcPr>
            <w:tcW w:w="1860" w:type="dxa"/>
            <w:gridSpan w:val="3"/>
            <w:tcBorders>
              <w:top w:val="nil"/>
              <w:left w:val="nil"/>
              <w:bottom w:val="nil"/>
              <w:right w:val="nil"/>
            </w:tcBorders>
            <w:shd w:val="clear" w:color="auto" w:fill="auto"/>
            <w:noWrap/>
            <w:vAlign w:val="bottom"/>
            <w:hideMark/>
          </w:tcPr>
          <w:p w14:paraId="7A20FE7D"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5ECFEDD4"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69E3D7EC"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4DF66E1"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68F2E86C" w14:textId="77777777" w:rsidTr="005F6581">
        <w:trPr>
          <w:gridAfter w:val="30"/>
          <w:wAfter w:w="17206" w:type="dxa"/>
          <w:trHeight w:val="600"/>
        </w:trPr>
        <w:tc>
          <w:tcPr>
            <w:tcW w:w="1860" w:type="dxa"/>
            <w:gridSpan w:val="3"/>
            <w:tcBorders>
              <w:top w:val="nil"/>
              <w:left w:val="nil"/>
              <w:bottom w:val="nil"/>
              <w:right w:val="nil"/>
            </w:tcBorders>
            <w:shd w:val="clear" w:color="auto" w:fill="auto"/>
            <w:noWrap/>
            <w:vAlign w:val="bottom"/>
            <w:hideMark/>
          </w:tcPr>
          <w:p w14:paraId="460C870A"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69A5552F"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06C1E204"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5708632E"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759F32B7" w14:textId="77777777" w:rsidTr="005F6581">
        <w:trPr>
          <w:gridAfter w:val="30"/>
          <w:wAfter w:w="17206" w:type="dxa"/>
          <w:trHeight w:val="600"/>
        </w:trPr>
        <w:tc>
          <w:tcPr>
            <w:tcW w:w="1860" w:type="dxa"/>
            <w:gridSpan w:val="3"/>
            <w:tcBorders>
              <w:top w:val="nil"/>
              <w:left w:val="nil"/>
              <w:bottom w:val="nil"/>
              <w:right w:val="nil"/>
            </w:tcBorders>
            <w:shd w:val="clear" w:color="auto" w:fill="auto"/>
            <w:noWrap/>
            <w:vAlign w:val="bottom"/>
            <w:hideMark/>
          </w:tcPr>
          <w:p w14:paraId="6306510A"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045FD23D"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6B112D53"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0D04A7B7"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04C54FDF" w14:textId="77777777" w:rsidTr="005F6581">
        <w:trPr>
          <w:gridAfter w:val="20"/>
          <w:wAfter w:w="14326" w:type="dxa"/>
          <w:trHeight w:val="600"/>
        </w:trPr>
        <w:tc>
          <w:tcPr>
            <w:tcW w:w="1860" w:type="dxa"/>
            <w:gridSpan w:val="3"/>
            <w:tcBorders>
              <w:top w:val="nil"/>
              <w:left w:val="nil"/>
              <w:bottom w:val="nil"/>
              <w:right w:val="nil"/>
            </w:tcBorders>
            <w:shd w:val="clear" w:color="auto" w:fill="auto"/>
            <w:noWrap/>
            <w:vAlign w:val="bottom"/>
            <w:hideMark/>
          </w:tcPr>
          <w:p w14:paraId="78F789F7"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4B74AF75"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567BF68A"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CAE0092"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A58C537"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A92C9A3"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1C4E5952"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2C53CC86" w14:textId="77777777" w:rsidTr="005F6581">
        <w:trPr>
          <w:gridAfter w:val="20"/>
          <w:wAfter w:w="14326" w:type="dxa"/>
          <w:trHeight w:val="315"/>
        </w:trPr>
        <w:tc>
          <w:tcPr>
            <w:tcW w:w="1860" w:type="dxa"/>
            <w:gridSpan w:val="3"/>
            <w:tcBorders>
              <w:top w:val="nil"/>
              <w:left w:val="nil"/>
              <w:bottom w:val="nil"/>
              <w:right w:val="nil"/>
            </w:tcBorders>
            <w:shd w:val="clear" w:color="auto" w:fill="auto"/>
            <w:noWrap/>
            <w:vAlign w:val="bottom"/>
            <w:hideMark/>
          </w:tcPr>
          <w:p w14:paraId="4DAA3ADF"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16A14BB0"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44E16E23"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174B0E55"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35718FA6"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0A092B1"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0B2883C5"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4DEAEE47" w14:textId="77777777" w:rsidTr="005F6581">
        <w:trPr>
          <w:gridAfter w:val="20"/>
          <w:wAfter w:w="14326" w:type="dxa"/>
          <w:trHeight w:val="600"/>
        </w:trPr>
        <w:tc>
          <w:tcPr>
            <w:tcW w:w="1860" w:type="dxa"/>
            <w:gridSpan w:val="3"/>
            <w:tcBorders>
              <w:top w:val="nil"/>
              <w:left w:val="nil"/>
              <w:bottom w:val="nil"/>
              <w:right w:val="nil"/>
            </w:tcBorders>
            <w:shd w:val="clear" w:color="auto" w:fill="auto"/>
            <w:noWrap/>
            <w:vAlign w:val="bottom"/>
            <w:hideMark/>
          </w:tcPr>
          <w:p w14:paraId="0843AD7D"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2763408B"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25AFEDD0"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9430BD1"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4C29472A"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3"/>
            <w:tcBorders>
              <w:top w:val="nil"/>
              <w:left w:val="nil"/>
              <w:bottom w:val="nil"/>
              <w:right w:val="nil"/>
            </w:tcBorders>
            <w:shd w:val="clear" w:color="auto" w:fill="auto"/>
            <w:noWrap/>
            <w:vAlign w:val="bottom"/>
            <w:hideMark/>
          </w:tcPr>
          <w:p w14:paraId="669BE1DC"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4"/>
            <w:tcBorders>
              <w:top w:val="nil"/>
              <w:left w:val="nil"/>
              <w:bottom w:val="nil"/>
              <w:right w:val="nil"/>
            </w:tcBorders>
            <w:shd w:val="clear" w:color="auto" w:fill="auto"/>
            <w:noWrap/>
            <w:vAlign w:val="bottom"/>
            <w:hideMark/>
          </w:tcPr>
          <w:p w14:paraId="05349954"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68F20FCF" w14:textId="77777777" w:rsidTr="005F6581">
        <w:trPr>
          <w:gridAfter w:val="5"/>
          <w:wAfter w:w="4413" w:type="dxa"/>
          <w:trHeight w:val="300"/>
        </w:trPr>
        <w:tc>
          <w:tcPr>
            <w:tcW w:w="820" w:type="dxa"/>
            <w:tcBorders>
              <w:top w:val="nil"/>
              <w:left w:val="nil"/>
              <w:bottom w:val="nil"/>
              <w:right w:val="nil"/>
            </w:tcBorders>
            <w:shd w:val="clear" w:color="auto" w:fill="auto"/>
            <w:noWrap/>
            <w:vAlign w:val="bottom"/>
            <w:hideMark/>
          </w:tcPr>
          <w:p w14:paraId="2E23EFED"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B82D57"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3BB03F1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3704E8F"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3682A68E"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4D3C70EC"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22C4F7AF"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33" w:type="dxa"/>
            <w:gridSpan w:val="3"/>
            <w:tcBorders>
              <w:top w:val="nil"/>
              <w:left w:val="nil"/>
              <w:bottom w:val="nil"/>
              <w:right w:val="nil"/>
            </w:tcBorders>
            <w:shd w:val="clear" w:color="auto" w:fill="auto"/>
            <w:noWrap/>
            <w:vAlign w:val="bottom"/>
            <w:hideMark/>
          </w:tcPr>
          <w:p w14:paraId="795EC844"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00" w:type="dxa"/>
            <w:gridSpan w:val="4"/>
            <w:tcBorders>
              <w:top w:val="nil"/>
              <w:left w:val="nil"/>
              <w:bottom w:val="nil"/>
              <w:right w:val="nil"/>
            </w:tcBorders>
            <w:shd w:val="clear" w:color="auto" w:fill="auto"/>
            <w:noWrap/>
            <w:vAlign w:val="bottom"/>
            <w:hideMark/>
          </w:tcPr>
          <w:p w14:paraId="4435D4C9"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2140" w:type="dxa"/>
            <w:gridSpan w:val="4"/>
            <w:tcBorders>
              <w:top w:val="nil"/>
              <w:left w:val="nil"/>
              <w:bottom w:val="nil"/>
              <w:right w:val="nil"/>
            </w:tcBorders>
            <w:shd w:val="clear" w:color="auto" w:fill="auto"/>
            <w:noWrap/>
            <w:vAlign w:val="bottom"/>
            <w:hideMark/>
          </w:tcPr>
          <w:p w14:paraId="6030F510"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5136630B"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2"/>
            <w:tcBorders>
              <w:top w:val="nil"/>
              <w:left w:val="nil"/>
              <w:bottom w:val="nil"/>
              <w:right w:val="nil"/>
            </w:tcBorders>
            <w:shd w:val="clear" w:color="auto" w:fill="auto"/>
            <w:noWrap/>
            <w:vAlign w:val="bottom"/>
            <w:hideMark/>
          </w:tcPr>
          <w:p w14:paraId="2E827CFB"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5F0176CF"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37C3EE"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34646E68"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EC69AB"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079E8F74"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1CA78628" w14:textId="77777777" w:rsidTr="005F6581">
        <w:trPr>
          <w:gridAfter w:val="5"/>
          <w:wAfter w:w="4413" w:type="dxa"/>
          <w:trHeight w:val="300"/>
        </w:trPr>
        <w:tc>
          <w:tcPr>
            <w:tcW w:w="820" w:type="dxa"/>
            <w:tcBorders>
              <w:top w:val="nil"/>
              <w:left w:val="nil"/>
              <w:bottom w:val="nil"/>
              <w:right w:val="nil"/>
            </w:tcBorders>
            <w:shd w:val="clear" w:color="auto" w:fill="auto"/>
            <w:noWrap/>
            <w:vAlign w:val="bottom"/>
            <w:hideMark/>
          </w:tcPr>
          <w:p w14:paraId="387AEA27"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5AD1D"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637F0E4B"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C544E8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69547CFC"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694BAC61"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17210777"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33" w:type="dxa"/>
            <w:gridSpan w:val="3"/>
            <w:tcBorders>
              <w:top w:val="nil"/>
              <w:left w:val="nil"/>
              <w:bottom w:val="nil"/>
              <w:right w:val="nil"/>
            </w:tcBorders>
            <w:shd w:val="clear" w:color="auto" w:fill="auto"/>
            <w:noWrap/>
            <w:vAlign w:val="bottom"/>
            <w:hideMark/>
          </w:tcPr>
          <w:p w14:paraId="69282E3B"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00" w:type="dxa"/>
            <w:gridSpan w:val="4"/>
            <w:tcBorders>
              <w:top w:val="nil"/>
              <w:left w:val="nil"/>
              <w:bottom w:val="nil"/>
              <w:right w:val="nil"/>
            </w:tcBorders>
            <w:shd w:val="clear" w:color="auto" w:fill="auto"/>
            <w:noWrap/>
            <w:vAlign w:val="bottom"/>
            <w:hideMark/>
          </w:tcPr>
          <w:p w14:paraId="45826AA5"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2140" w:type="dxa"/>
            <w:gridSpan w:val="4"/>
            <w:tcBorders>
              <w:top w:val="nil"/>
              <w:left w:val="nil"/>
              <w:bottom w:val="nil"/>
              <w:right w:val="nil"/>
            </w:tcBorders>
            <w:shd w:val="clear" w:color="auto" w:fill="auto"/>
            <w:noWrap/>
            <w:vAlign w:val="bottom"/>
            <w:hideMark/>
          </w:tcPr>
          <w:p w14:paraId="37421448"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7D10EDE9"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2"/>
            <w:tcBorders>
              <w:top w:val="nil"/>
              <w:left w:val="nil"/>
              <w:bottom w:val="nil"/>
              <w:right w:val="nil"/>
            </w:tcBorders>
            <w:shd w:val="clear" w:color="auto" w:fill="auto"/>
            <w:noWrap/>
            <w:vAlign w:val="bottom"/>
            <w:hideMark/>
          </w:tcPr>
          <w:p w14:paraId="0D840918"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1D5DA487"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7D9B79"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69C22EEC"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8EF5E4"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5C7C03B8"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5F6581" w:rsidRPr="004A0DBC" w14:paraId="66F4E247" w14:textId="77777777" w:rsidTr="005F6581">
        <w:trPr>
          <w:gridAfter w:val="5"/>
          <w:wAfter w:w="4413" w:type="dxa"/>
          <w:trHeight w:val="300"/>
        </w:trPr>
        <w:tc>
          <w:tcPr>
            <w:tcW w:w="820" w:type="dxa"/>
            <w:tcBorders>
              <w:top w:val="nil"/>
              <w:left w:val="nil"/>
              <w:bottom w:val="nil"/>
              <w:right w:val="nil"/>
            </w:tcBorders>
            <w:shd w:val="clear" w:color="auto" w:fill="auto"/>
            <w:noWrap/>
            <w:vAlign w:val="bottom"/>
            <w:hideMark/>
          </w:tcPr>
          <w:p w14:paraId="6E66DCB5"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B2DFCBE"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2E4601EE"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C4D982"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70D92617"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559746B3"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27803518"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33" w:type="dxa"/>
            <w:gridSpan w:val="3"/>
            <w:tcBorders>
              <w:top w:val="nil"/>
              <w:left w:val="nil"/>
              <w:bottom w:val="nil"/>
              <w:right w:val="nil"/>
            </w:tcBorders>
            <w:shd w:val="clear" w:color="auto" w:fill="auto"/>
            <w:noWrap/>
            <w:vAlign w:val="bottom"/>
            <w:hideMark/>
          </w:tcPr>
          <w:p w14:paraId="7C819B0E"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000" w:type="dxa"/>
            <w:gridSpan w:val="4"/>
            <w:tcBorders>
              <w:top w:val="nil"/>
              <w:left w:val="nil"/>
              <w:bottom w:val="nil"/>
              <w:right w:val="nil"/>
            </w:tcBorders>
            <w:shd w:val="clear" w:color="auto" w:fill="auto"/>
            <w:noWrap/>
            <w:vAlign w:val="bottom"/>
            <w:hideMark/>
          </w:tcPr>
          <w:p w14:paraId="132650EA"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2140" w:type="dxa"/>
            <w:gridSpan w:val="4"/>
            <w:tcBorders>
              <w:top w:val="nil"/>
              <w:left w:val="nil"/>
              <w:bottom w:val="nil"/>
              <w:right w:val="nil"/>
            </w:tcBorders>
            <w:shd w:val="clear" w:color="auto" w:fill="auto"/>
            <w:noWrap/>
            <w:vAlign w:val="bottom"/>
            <w:hideMark/>
          </w:tcPr>
          <w:p w14:paraId="3FFAD8FB" w14:textId="77777777" w:rsidR="005F6581" w:rsidRPr="0065149C" w:rsidRDefault="005F6581" w:rsidP="004A0DBC">
            <w:pPr>
              <w:spacing w:before="0" w:after="0" w:line="240" w:lineRule="auto"/>
              <w:jc w:val="left"/>
              <w:rPr>
                <w:rFonts w:eastAsia="Times New Roman"/>
                <w:strike/>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1562E2F6"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1860" w:type="dxa"/>
            <w:gridSpan w:val="2"/>
            <w:tcBorders>
              <w:top w:val="nil"/>
              <w:left w:val="nil"/>
              <w:bottom w:val="nil"/>
              <w:right w:val="nil"/>
            </w:tcBorders>
            <w:shd w:val="clear" w:color="auto" w:fill="auto"/>
            <w:noWrap/>
            <w:vAlign w:val="bottom"/>
            <w:hideMark/>
          </w:tcPr>
          <w:p w14:paraId="0DA9BFAD"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442B0E30"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2CC2612"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2CDD6A30"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53F919F" w14:textId="77777777" w:rsidR="005F6581" w:rsidRPr="004A0DBC" w:rsidRDefault="005F6581"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32C266F7" w14:textId="77777777" w:rsidR="005F6581" w:rsidRPr="004A0DBC" w:rsidRDefault="005F6581" w:rsidP="004A0DBC">
            <w:pPr>
              <w:spacing w:before="0" w:after="0" w:line="240" w:lineRule="auto"/>
              <w:jc w:val="left"/>
              <w:rPr>
                <w:rFonts w:eastAsia="Times New Roman"/>
                <w:color w:val="000000"/>
                <w:sz w:val="22"/>
                <w:szCs w:val="22"/>
                <w:lang w:eastAsia="et-EE"/>
              </w:rPr>
            </w:pPr>
          </w:p>
        </w:tc>
      </w:tr>
      <w:tr w:rsidR="004A0DBC" w:rsidRPr="004A0DBC" w14:paraId="7E99ED67" w14:textId="77777777" w:rsidTr="005F6581">
        <w:trPr>
          <w:trHeight w:val="300"/>
        </w:trPr>
        <w:tc>
          <w:tcPr>
            <w:tcW w:w="3820" w:type="dxa"/>
            <w:gridSpan w:val="7"/>
            <w:tcBorders>
              <w:top w:val="nil"/>
              <w:left w:val="nil"/>
              <w:bottom w:val="nil"/>
              <w:right w:val="nil"/>
            </w:tcBorders>
            <w:shd w:val="clear" w:color="auto" w:fill="auto"/>
            <w:noWrap/>
            <w:vAlign w:val="bottom"/>
            <w:hideMark/>
          </w:tcPr>
          <w:p w14:paraId="5B99A1B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93" w:type="dxa"/>
            <w:gridSpan w:val="2"/>
            <w:tcBorders>
              <w:top w:val="nil"/>
              <w:left w:val="nil"/>
              <w:bottom w:val="nil"/>
              <w:right w:val="nil"/>
            </w:tcBorders>
            <w:shd w:val="clear" w:color="auto" w:fill="auto"/>
            <w:noWrap/>
            <w:vAlign w:val="center"/>
            <w:hideMark/>
          </w:tcPr>
          <w:p w14:paraId="2FDF0211"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gridSpan w:val="3"/>
            <w:tcBorders>
              <w:top w:val="nil"/>
              <w:left w:val="nil"/>
              <w:bottom w:val="nil"/>
              <w:right w:val="nil"/>
            </w:tcBorders>
            <w:shd w:val="clear" w:color="auto" w:fill="auto"/>
            <w:noWrap/>
            <w:vAlign w:val="bottom"/>
            <w:hideMark/>
          </w:tcPr>
          <w:p w14:paraId="195F0C5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6E680D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28CCDA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55F1968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30278BA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7825A0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567BA06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33" w:type="dxa"/>
            <w:tcBorders>
              <w:top w:val="nil"/>
              <w:left w:val="nil"/>
              <w:bottom w:val="nil"/>
              <w:right w:val="nil"/>
            </w:tcBorders>
            <w:shd w:val="clear" w:color="auto" w:fill="auto"/>
            <w:noWrap/>
            <w:vAlign w:val="bottom"/>
            <w:hideMark/>
          </w:tcPr>
          <w:p w14:paraId="5FC611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gridSpan w:val="2"/>
            <w:tcBorders>
              <w:top w:val="nil"/>
              <w:left w:val="nil"/>
              <w:bottom w:val="nil"/>
              <w:right w:val="nil"/>
            </w:tcBorders>
            <w:shd w:val="clear" w:color="auto" w:fill="auto"/>
            <w:noWrap/>
            <w:vAlign w:val="bottom"/>
            <w:hideMark/>
          </w:tcPr>
          <w:p w14:paraId="4CA1B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gridSpan w:val="2"/>
            <w:tcBorders>
              <w:top w:val="nil"/>
              <w:left w:val="nil"/>
              <w:bottom w:val="nil"/>
              <w:right w:val="nil"/>
            </w:tcBorders>
            <w:shd w:val="clear" w:color="auto" w:fill="auto"/>
            <w:noWrap/>
            <w:vAlign w:val="bottom"/>
            <w:hideMark/>
          </w:tcPr>
          <w:p w14:paraId="7319C5E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3ECA21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6B7C011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0F4264C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1214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4968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2643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0C22A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5C5ABF" w14:textId="77777777" w:rsidTr="005F6581">
        <w:trPr>
          <w:trHeight w:val="300"/>
        </w:trPr>
        <w:tc>
          <w:tcPr>
            <w:tcW w:w="3820" w:type="dxa"/>
            <w:gridSpan w:val="7"/>
            <w:tcBorders>
              <w:top w:val="nil"/>
              <w:left w:val="nil"/>
              <w:bottom w:val="nil"/>
              <w:right w:val="nil"/>
            </w:tcBorders>
            <w:shd w:val="clear" w:color="auto" w:fill="auto"/>
            <w:noWrap/>
            <w:vAlign w:val="bottom"/>
            <w:hideMark/>
          </w:tcPr>
          <w:p w14:paraId="723583F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93" w:type="dxa"/>
            <w:gridSpan w:val="2"/>
            <w:tcBorders>
              <w:top w:val="nil"/>
              <w:left w:val="nil"/>
              <w:bottom w:val="nil"/>
              <w:right w:val="nil"/>
            </w:tcBorders>
            <w:shd w:val="clear" w:color="auto" w:fill="auto"/>
            <w:noWrap/>
            <w:vAlign w:val="center"/>
            <w:hideMark/>
          </w:tcPr>
          <w:p w14:paraId="0A14D588"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gridSpan w:val="3"/>
            <w:tcBorders>
              <w:top w:val="nil"/>
              <w:left w:val="nil"/>
              <w:bottom w:val="nil"/>
              <w:right w:val="nil"/>
            </w:tcBorders>
            <w:shd w:val="clear" w:color="auto" w:fill="auto"/>
            <w:noWrap/>
            <w:vAlign w:val="bottom"/>
            <w:hideMark/>
          </w:tcPr>
          <w:p w14:paraId="5C506F7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14CFFB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09FF62B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257B27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00AA207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19AC95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0CE79E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33" w:type="dxa"/>
            <w:tcBorders>
              <w:top w:val="nil"/>
              <w:left w:val="nil"/>
              <w:bottom w:val="nil"/>
              <w:right w:val="nil"/>
            </w:tcBorders>
            <w:shd w:val="clear" w:color="auto" w:fill="auto"/>
            <w:noWrap/>
            <w:vAlign w:val="bottom"/>
            <w:hideMark/>
          </w:tcPr>
          <w:p w14:paraId="2CA68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gridSpan w:val="2"/>
            <w:tcBorders>
              <w:top w:val="nil"/>
              <w:left w:val="nil"/>
              <w:bottom w:val="nil"/>
              <w:right w:val="nil"/>
            </w:tcBorders>
            <w:shd w:val="clear" w:color="auto" w:fill="auto"/>
            <w:noWrap/>
            <w:vAlign w:val="bottom"/>
            <w:hideMark/>
          </w:tcPr>
          <w:p w14:paraId="0C31A11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gridSpan w:val="2"/>
            <w:tcBorders>
              <w:top w:val="nil"/>
              <w:left w:val="nil"/>
              <w:bottom w:val="nil"/>
              <w:right w:val="nil"/>
            </w:tcBorders>
            <w:shd w:val="clear" w:color="auto" w:fill="auto"/>
            <w:noWrap/>
            <w:vAlign w:val="bottom"/>
            <w:hideMark/>
          </w:tcPr>
          <w:p w14:paraId="66FDE15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34BB5B2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12A3D4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322BB2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7B33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8561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02CBA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4A95AA"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E31FC41" w14:textId="77777777" w:rsidTr="005F6581">
        <w:trPr>
          <w:trHeight w:val="300"/>
        </w:trPr>
        <w:tc>
          <w:tcPr>
            <w:tcW w:w="3820" w:type="dxa"/>
            <w:gridSpan w:val="7"/>
            <w:tcBorders>
              <w:top w:val="nil"/>
              <w:left w:val="nil"/>
              <w:bottom w:val="nil"/>
              <w:right w:val="nil"/>
            </w:tcBorders>
            <w:shd w:val="clear" w:color="auto" w:fill="auto"/>
            <w:noWrap/>
            <w:vAlign w:val="bottom"/>
            <w:hideMark/>
          </w:tcPr>
          <w:p w14:paraId="26122F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93" w:type="dxa"/>
            <w:gridSpan w:val="2"/>
            <w:tcBorders>
              <w:top w:val="nil"/>
              <w:left w:val="nil"/>
              <w:bottom w:val="nil"/>
              <w:right w:val="nil"/>
            </w:tcBorders>
            <w:shd w:val="clear" w:color="auto" w:fill="auto"/>
            <w:noWrap/>
            <w:vAlign w:val="center"/>
            <w:hideMark/>
          </w:tcPr>
          <w:p w14:paraId="22C359BA"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gridSpan w:val="3"/>
            <w:tcBorders>
              <w:top w:val="nil"/>
              <w:left w:val="nil"/>
              <w:bottom w:val="nil"/>
              <w:right w:val="nil"/>
            </w:tcBorders>
            <w:shd w:val="clear" w:color="auto" w:fill="auto"/>
            <w:noWrap/>
            <w:vAlign w:val="bottom"/>
            <w:hideMark/>
          </w:tcPr>
          <w:p w14:paraId="3B55F4A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6B96D04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13C217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181CC5F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22E3CA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17D6E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2AE6DB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33" w:type="dxa"/>
            <w:tcBorders>
              <w:top w:val="nil"/>
              <w:left w:val="nil"/>
              <w:bottom w:val="nil"/>
              <w:right w:val="nil"/>
            </w:tcBorders>
            <w:shd w:val="clear" w:color="auto" w:fill="auto"/>
            <w:noWrap/>
            <w:vAlign w:val="bottom"/>
            <w:hideMark/>
          </w:tcPr>
          <w:p w14:paraId="75823C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gridSpan w:val="2"/>
            <w:tcBorders>
              <w:top w:val="nil"/>
              <w:left w:val="nil"/>
              <w:bottom w:val="nil"/>
              <w:right w:val="nil"/>
            </w:tcBorders>
            <w:shd w:val="clear" w:color="auto" w:fill="auto"/>
            <w:noWrap/>
            <w:vAlign w:val="bottom"/>
            <w:hideMark/>
          </w:tcPr>
          <w:p w14:paraId="2064E4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gridSpan w:val="2"/>
            <w:tcBorders>
              <w:top w:val="nil"/>
              <w:left w:val="nil"/>
              <w:bottom w:val="nil"/>
              <w:right w:val="nil"/>
            </w:tcBorders>
            <w:shd w:val="clear" w:color="auto" w:fill="auto"/>
            <w:noWrap/>
            <w:vAlign w:val="bottom"/>
            <w:hideMark/>
          </w:tcPr>
          <w:p w14:paraId="59AEB2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1E04F1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3EB9C4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77A81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5D745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45235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68C1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E66EB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6045D68" w14:textId="77777777" w:rsidTr="005F6581">
        <w:trPr>
          <w:trHeight w:val="300"/>
        </w:trPr>
        <w:tc>
          <w:tcPr>
            <w:tcW w:w="3820" w:type="dxa"/>
            <w:gridSpan w:val="7"/>
            <w:tcBorders>
              <w:top w:val="nil"/>
              <w:left w:val="nil"/>
              <w:bottom w:val="nil"/>
              <w:right w:val="nil"/>
            </w:tcBorders>
            <w:shd w:val="clear" w:color="auto" w:fill="auto"/>
            <w:noWrap/>
            <w:vAlign w:val="bottom"/>
            <w:hideMark/>
          </w:tcPr>
          <w:p w14:paraId="6EA7360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93" w:type="dxa"/>
            <w:gridSpan w:val="2"/>
            <w:tcBorders>
              <w:top w:val="nil"/>
              <w:left w:val="nil"/>
              <w:bottom w:val="nil"/>
              <w:right w:val="nil"/>
            </w:tcBorders>
            <w:shd w:val="clear" w:color="auto" w:fill="auto"/>
            <w:noWrap/>
            <w:vAlign w:val="center"/>
            <w:hideMark/>
          </w:tcPr>
          <w:p w14:paraId="1FD0CABE"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gridSpan w:val="3"/>
            <w:tcBorders>
              <w:top w:val="nil"/>
              <w:left w:val="nil"/>
              <w:bottom w:val="nil"/>
              <w:right w:val="nil"/>
            </w:tcBorders>
            <w:shd w:val="clear" w:color="auto" w:fill="auto"/>
            <w:noWrap/>
            <w:vAlign w:val="bottom"/>
            <w:hideMark/>
          </w:tcPr>
          <w:p w14:paraId="27FE9BF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6DB2FE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3"/>
            <w:tcBorders>
              <w:top w:val="nil"/>
              <w:left w:val="nil"/>
              <w:bottom w:val="nil"/>
              <w:right w:val="nil"/>
            </w:tcBorders>
            <w:shd w:val="clear" w:color="auto" w:fill="auto"/>
            <w:noWrap/>
            <w:vAlign w:val="bottom"/>
            <w:hideMark/>
          </w:tcPr>
          <w:p w14:paraId="06E963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42A268A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6B96737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05D956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gridSpan w:val="2"/>
            <w:tcBorders>
              <w:top w:val="nil"/>
              <w:left w:val="nil"/>
              <w:bottom w:val="nil"/>
              <w:right w:val="nil"/>
            </w:tcBorders>
            <w:shd w:val="clear" w:color="auto" w:fill="auto"/>
            <w:noWrap/>
            <w:vAlign w:val="bottom"/>
            <w:hideMark/>
          </w:tcPr>
          <w:p w14:paraId="7DDA5ED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33" w:type="dxa"/>
            <w:tcBorders>
              <w:top w:val="nil"/>
              <w:left w:val="nil"/>
              <w:bottom w:val="nil"/>
              <w:right w:val="nil"/>
            </w:tcBorders>
            <w:shd w:val="clear" w:color="auto" w:fill="auto"/>
            <w:noWrap/>
            <w:vAlign w:val="bottom"/>
            <w:hideMark/>
          </w:tcPr>
          <w:p w14:paraId="3D74AB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gridSpan w:val="2"/>
            <w:tcBorders>
              <w:top w:val="nil"/>
              <w:left w:val="nil"/>
              <w:bottom w:val="nil"/>
              <w:right w:val="nil"/>
            </w:tcBorders>
            <w:shd w:val="clear" w:color="auto" w:fill="auto"/>
            <w:noWrap/>
            <w:vAlign w:val="bottom"/>
            <w:hideMark/>
          </w:tcPr>
          <w:p w14:paraId="3FDCA37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gridSpan w:val="2"/>
            <w:tcBorders>
              <w:top w:val="nil"/>
              <w:left w:val="nil"/>
              <w:bottom w:val="nil"/>
              <w:right w:val="nil"/>
            </w:tcBorders>
            <w:shd w:val="clear" w:color="auto" w:fill="auto"/>
            <w:noWrap/>
            <w:vAlign w:val="bottom"/>
            <w:hideMark/>
          </w:tcPr>
          <w:p w14:paraId="0E787ED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3FA72A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gridSpan w:val="3"/>
            <w:tcBorders>
              <w:top w:val="nil"/>
              <w:left w:val="nil"/>
              <w:bottom w:val="nil"/>
              <w:right w:val="nil"/>
            </w:tcBorders>
            <w:shd w:val="clear" w:color="auto" w:fill="auto"/>
            <w:noWrap/>
            <w:vAlign w:val="bottom"/>
            <w:hideMark/>
          </w:tcPr>
          <w:p w14:paraId="0B16E2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gridSpan w:val="2"/>
            <w:tcBorders>
              <w:top w:val="nil"/>
              <w:left w:val="nil"/>
              <w:bottom w:val="nil"/>
              <w:right w:val="nil"/>
            </w:tcBorders>
            <w:shd w:val="clear" w:color="auto" w:fill="auto"/>
            <w:noWrap/>
            <w:vAlign w:val="bottom"/>
            <w:hideMark/>
          </w:tcPr>
          <w:p w14:paraId="07EB976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1BC2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0C11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179B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EA2C8F6" w14:textId="77777777" w:rsidR="004A0DBC" w:rsidRPr="004A0DBC" w:rsidRDefault="004A0DBC" w:rsidP="004A0DBC">
            <w:pPr>
              <w:spacing w:before="0" w:after="0" w:line="240" w:lineRule="auto"/>
              <w:jc w:val="left"/>
              <w:rPr>
                <w:rFonts w:eastAsia="Times New Roman"/>
                <w:color w:val="000000"/>
                <w:sz w:val="22"/>
                <w:szCs w:val="22"/>
                <w:lang w:eastAsia="et-EE"/>
              </w:rPr>
            </w:pPr>
          </w:p>
        </w:tc>
      </w:tr>
    </w:tbl>
    <w:p w14:paraId="00804909" w14:textId="77777777"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14:paraId="547E811C" w14:textId="77777777" w:rsidR="00154BA8" w:rsidRDefault="00154BA8" w:rsidP="004A0DBC">
      <w:pPr>
        <w:rPr>
          <w:b/>
          <w:szCs w:val="22"/>
        </w:rPr>
      </w:pPr>
      <w:r w:rsidRPr="00F651DD">
        <w:rPr>
          <w:b/>
          <w:szCs w:val="22"/>
        </w:rPr>
        <w:lastRenderedPageBreak/>
        <w:t>Lisa 7. Strateegia koostamise</w:t>
      </w:r>
      <w:r w:rsidR="00C70DBF">
        <w:rPr>
          <w:b/>
          <w:szCs w:val="22"/>
        </w:rPr>
        <w:t xml:space="preserve"> üritustel osalenute nimekirjad</w:t>
      </w:r>
    </w:p>
    <w:p w14:paraId="142BFAC6" w14:textId="77777777" w:rsidR="002D2B67" w:rsidRPr="00F651DD" w:rsidRDefault="002D2B67" w:rsidP="00154BA8">
      <w:pPr>
        <w:spacing w:before="0" w:after="200" w:line="276" w:lineRule="auto"/>
        <w:jc w:val="left"/>
        <w:rPr>
          <w:b/>
          <w:szCs w:val="22"/>
        </w:rPr>
      </w:pPr>
      <w:r>
        <w:rPr>
          <w:b/>
          <w:noProof/>
          <w:szCs w:val="22"/>
          <w:lang w:val="en-US"/>
        </w:rPr>
        <w:drawing>
          <wp:inline distT="0" distB="0" distL="0" distR="0" wp14:anchorId="7B9C5C96" wp14:editId="3898E054">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14:paraId="76403693"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5BE2B77A" wp14:editId="23A5AFAB">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87A8B88" w14:textId="77777777" w:rsidR="006C3913" w:rsidRDefault="006C3913">
      <w:r>
        <w:br w:type="page"/>
      </w:r>
    </w:p>
    <w:p w14:paraId="3047AA10" w14:textId="77777777" w:rsidR="006C3913" w:rsidRDefault="006C3913">
      <w:r>
        <w:rPr>
          <w:noProof/>
          <w:lang w:val="en-US"/>
        </w:rPr>
        <w:lastRenderedPageBreak/>
        <w:drawing>
          <wp:inline distT="0" distB="0" distL="0" distR="0" wp14:anchorId="2650FFA0" wp14:editId="0C6B6210">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853F07E" w14:textId="77777777" w:rsidR="004F0B7C" w:rsidRDefault="006C3913" w:rsidP="006C3913">
      <w:pPr>
        <w:tabs>
          <w:tab w:val="left" w:pos="1665"/>
        </w:tabs>
      </w:pPr>
      <w:r>
        <w:tab/>
      </w:r>
    </w:p>
    <w:p w14:paraId="573DF2F4" w14:textId="77777777" w:rsidR="0052252E" w:rsidRDefault="0052252E">
      <w:r>
        <w:rPr>
          <w:noProof/>
          <w:lang w:val="en-US"/>
        </w:rPr>
        <w:lastRenderedPageBreak/>
        <w:drawing>
          <wp:inline distT="0" distB="0" distL="0" distR="0" wp14:anchorId="0E9DB77D" wp14:editId="5394E850">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14:paraId="7E9E6B08" w14:textId="77777777" w:rsidR="006C3913" w:rsidRDefault="0052252E" w:rsidP="006C3913">
      <w:pPr>
        <w:tabs>
          <w:tab w:val="left" w:pos="1665"/>
        </w:tabs>
      </w:pPr>
      <w:r>
        <w:rPr>
          <w:noProof/>
          <w:lang w:val="en-US"/>
        </w:rPr>
        <w:lastRenderedPageBreak/>
        <w:drawing>
          <wp:inline distT="0" distB="0" distL="0" distR="0" wp14:anchorId="12A11DDB" wp14:editId="4A03176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E7CFD6E" w14:textId="77777777" w:rsidR="0052252E" w:rsidRDefault="0052252E" w:rsidP="006C3913">
      <w:pPr>
        <w:tabs>
          <w:tab w:val="left" w:pos="1665"/>
        </w:tabs>
      </w:pPr>
    </w:p>
    <w:p w14:paraId="3C13319D" w14:textId="77777777" w:rsidR="0052252E" w:rsidRDefault="0052252E" w:rsidP="006C3913">
      <w:pPr>
        <w:tabs>
          <w:tab w:val="left" w:pos="1665"/>
        </w:tabs>
      </w:pPr>
      <w:r>
        <w:rPr>
          <w:noProof/>
          <w:lang w:val="en-US"/>
        </w:rPr>
        <w:lastRenderedPageBreak/>
        <w:drawing>
          <wp:inline distT="0" distB="0" distL="0" distR="0" wp14:anchorId="73A590C6" wp14:editId="31AFEB46">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76326E8" w14:textId="77777777" w:rsidR="0052252E" w:rsidRDefault="0052252E" w:rsidP="006C3913">
      <w:pPr>
        <w:tabs>
          <w:tab w:val="left" w:pos="1665"/>
        </w:tabs>
      </w:pPr>
    </w:p>
    <w:p w14:paraId="41D86813" w14:textId="77777777" w:rsidR="0052252E" w:rsidRDefault="0052252E" w:rsidP="006C3913">
      <w:pPr>
        <w:tabs>
          <w:tab w:val="left" w:pos="1665"/>
        </w:tabs>
      </w:pPr>
      <w:r>
        <w:rPr>
          <w:noProof/>
          <w:lang w:val="en-US"/>
        </w:rPr>
        <w:lastRenderedPageBreak/>
        <w:drawing>
          <wp:inline distT="0" distB="0" distL="0" distR="0" wp14:anchorId="44E1B346" wp14:editId="21A74BEA">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261D79EB" w14:textId="77777777" w:rsidR="0052252E" w:rsidRDefault="0052252E">
      <w:r>
        <w:br w:type="page"/>
      </w:r>
    </w:p>
    <w:p w14:paraId="53DAFE1E" w14:textId="77777777" w:rsidR="0052252E" w:rsidRDefault="0052252E" w:rsidP="006C3913">
      <w:pPr>
        <w:tabs>
          <w:tab w:val="left" w:pos="1665"/>
        </w:tabs>
      </w:pPr>
      <w:r>
        <w:rPr>
          <w:noProof/>
          <w:lang w:val="en-US"/>
        </w:rPr>
        <w:lastRenderedPageBreak/>
        <w:drawing>
          <wp:inline distT="0" distB="0" distL="0" distR="0" wp14:anchorId="2A180E6D" wp14:editId="77EE2AD6">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353A542" w14:textId="77777777" w:rsidR="0052252E" w:rsidRDefault="0052252E" w:rsidP="006C3913">
      <w:pPr>
        <w:tabs>
          <w:tab w:val="left" w:pos="1665"/>
        </w:tabs>
      </w:pPr>
    </w:p>
    <w:p w14:paraId="0AF79F16" w14:textId="77777777" w:rsidR="0052252E" w:rsidRDefault="0052252E" w:rsidP="006C3913">
      <w:pPr>
        <w:tabs>
          <w:tab w:val="left" w:pos="1665"/>
        </w:tabs>
      </w:pPr>
      <w:r>
        <w:rPr>
          <w:noProof/>
          <w:lang w:val="en-US"/>
        </w:rPr>
        <w:lastRenderedPageBreak/>
        <w:drawing>
          <wp:inline distT="0" distB="0" distL="0" distR="0" wp14:anchorId="06EE3946" wp14:editId="7C17EAB3">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589EB4C1" w14:textId="77777777" w:rsidR="0052252E" w:rsidRDefault="0052252E" w:rsidP="006C3913">
      <w:pPr>
        <w:tabs>
          <w:tab w:val="left" w:pos="1665"/>
        </w:tabs>
      </w:pPr>
    </w:p>
    <w:p w14:paraId="5B893EEE" w14:textId="77777777" w:rsidR="0052252E" w:rsidRDefault="0052252E" w:rsidP="006C3913">
      <w:pPr>
        <w:tabs>
          <w:tab w:val="left" w:pos="1665"/>
        </w:tabs>
      </w:pPr>
      <w:r>
        <w:rPr>
          <w:noProof/>
          <w:lang w:val="en-US"/>
        </w:rPr>
        <w:lastRenderedPageBreak/>
        <w:drawing>
          <wp:inline distT="0" distB="0" distL="0" distR="0" wp14:anchorId="3C93BEAD" wp14:editId="0B06D130">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3B40231A" w14:textId="77777777" w:rsidR="0052252E" w:rsidRDefault="0052252E" w:rsidP="006C3913">
      <w:pPr>
        <w:tabs>
          <w:tab w:val="left" w:pos="1665"/>
        </w:tabs>
      </w:pPr>
    </w:p>
    <w:p w14:paraId="268F72D7" w14:textId="77777777" w:rsidR="0052252E" w:rsidRDefault="0052252E" w:rsidP="006C3913">
      <w:pPr>
        <w:tabs>
          <w:tab w:val="left" w:pos="1665"/>
        </w:tabs>
      </w:pPr>
      <w:r>
        <w:rPr>
          <w:noProof/>
          <w:lang w:val="en-US"/>
        </w:rPr>
        <w:lastRenderedPageBreak/>
        <w:drawing>
          <wp:inline distT="0" distB="0" distL="0" distR="0" wp14:anchorId="1F93C5DA" wp14:editId="031A0481">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68356623" w14:textId="77777777" w:rsidR="0052252E" w:rsidRDefault="0052252E">
      <w:r>
        <w:br w:type="page"/>
      </w:r>
    </w:p>
    <w:p w14:paraId="639C4A38" w14:textId="77777777" w:rsidR="001278FD" w:rsidRDefault="0052252E" w:rsidP="006C3913">
      <w:pPr>
        <w:tabs>
          <w:tab w:val="left" w:pos="1665"/>
        </w:tabs>
      </w:pPr>
      <w:r>
        <w:rPr>
          <w:noProof/>
          <w:lang w:val="en-US"/>
        </w:rPr>
        <w:lastRenderedPageBreak/>
        <w:drawing>
          <wp:inline distT="0" distB="0" distL="0" distR="0" wp14:anchorId="182B8735" wp14:editId="58EEB487">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DD829B2" w14:textId="77777777" w:rsidR="001278FD" w:rsidRDefault="001278FD">
      <w:r>
        <w:br w:type="page"/>
      </w:r>
    </w:p>
    <w:p w14:paraId="68C48C52" w14:textId="77777777" w:rsidR="001278FD" w:rsidRDefault="001278FD" w:rsidP="001278FD">
      <w:pPr>
        <w:tabs>
          <w:tab w:val="left" w:pos="1665"/>
        </w:tabs>
        <w:rPr>
          <w:b/>
        </w:rPr>
      </w:pPr>
      <w:r w:rsidRPr="001278FD">
        <w:rPr>
          <w:b/>
        </w:rPr>
        <w:lastRenderedPageBreak/>
        <w:t xml:space="preserve">Lisa 8. Kohaliku arengu strateegia kinnitamise üldkoosoleku protokolli </w:t>
      </w:r>
      <w:r w:rsidR="003819F2">
        <w:rPr>
          <w:b/>
        </w:rPr>
        <w:t>koopia</w:t>
      </w:r>
    </w:p>
    <w:p w14:paraId="57480CF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14:paraId="02263E25" w14:textId="77777777" w:rsidR="001278FD" w:rsidRPr="001278FD" w:rsidRDefault="001278FD" w:rsidP="001278FD">
      <w:pPr>
        <w:widowControl w:val="0"/>
        <w:suppressAutoHyphens/>
        <w:spacing w:before="0" w:after="0" w:line="240" w:lineRule="auto"/>
        <w:jc w:val="left"/>
        <w:rPr>
          <w:rFonts w:eastAsia="Arial"/>
          <w:kern w:val="1"/>
        </w:rPr>
      </w:pPr>
    </w:p>
    <w:p w14:paraId="102ABF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14:paraId="530DC5D7" w14:textId="77777777" w:rsidR="001278FD" w:rsidRPr="001278FD" w:rsidRDefault="001278FD" w:rsidP="001278FD">
      <w:pPr>
        <w:widowControl w:val="0"/>
        <w:suppressAutoHyphens/>
        <w:spacing w:before="0" w:after="0" w:line="240" w:lineRule="auto"/>
        <w:jc w:val="left"/>
        <w:rPr>
          <w:rFonts w:eastAsia="Arial"/>
          <w:kern w:val="1"/>
        </w:rPr>
      </w:pPr>
    </w:p>
    <w:p w14:paraId="526B9E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14:paraId="05B8D6B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14:paraId="1F1166E6" w14:textId="77777777" w:rsidR="001278FD" w:rsidRPr="001278FD" w:rsidRDefault="001278FD" w:rsidP="001278FD">
      <w:pPr>
        <w:widowControl w:val="0"/>
        <w:suppressAutoHyphens/>
        <w:spacing w:before="0" w:after="0" w:line="240" w:lineRule="auto"/>
        <w:jc w:val="left"/>
        <w:rPr>
          <w:rFonts w:eastAsia="Arial"/>
          <w:kern w:val="1"/>
        </w:rPr>
      </w:pPr>
    </w:p>
    <w:p w14:paraId="79A53F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14:paraId="53756EF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14:paraId="5B2F2730"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14:paraId="3AFF4962" w14:textId="77777777" w:rsidR="001278FD" w:rsidRPr="001278FD" w:rsidRDefault="001278FD" w:rsidP="001278FD">
      <w:pPr>
        <w:widowControl w:val="0"/>
        <w:suppressAutoHyphens/>
        <w:spacing w:before="0" w:after="0" w:line="240" w:lineRule="auto"/>
        <w:jc w:val="left"/>
        <w:rPr>
          <w:rFonts w:eastAsia="Arial"/>
          <w:kern w:val="1"/>
        </w:rPr>
      </w:pPr>
    </w:p>
    <w:p w14:paraId="6EAF12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14:paraId="4D650FB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14:paraId="3919A6B1"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14:paraId="281CB6C2" w14:textId="77777777" w:rsidR="001278FD" w:rsidRPr="001278FD" w:rsidRDefault="001278FD" w:rsidP="001278FD">
      <w:pPr>
        <w:widowControl w:val="0"/>
        <w:suppressAutoHyphens/>
        <w:spacing w:before="0" w:after="0" w:line="240" w:lineRule="auto"/>
        <w:jc w:val="left"/>
        <w:rPr>
          <w:rFonts w:eastAsia="Arial"/>
          <w:kern w:val="1"/>
        </w:rPr>
      </w:pPr>
    </w:p>
    <w:p w14:paraId="709BFDE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14:paraId="2B676C91" w14:textId="77777777" w:rsidR="001278FD" w:rsidRPr="001278FD" w:rsidRDefault="001278FD" w:rsidP="001278FD">
      <w:pPr>
        <w:widowControl w:val="0"/>
        <w:suppressAutoHyphens/>
        <w:spacing w:before="0" w:after="0" w:line="240" w:lineRule="auto"/>
        <w:jc w:val="left"/>
        <w:rPr>
          <w:rFonts w:eastAsia="Arial"/>
          <w:kern w:val="1"/>
        </w:rPr>
      </w:pPr>
    </w:p>
    <w:p w14:paraId="39BCC99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14:paraId="1A8FB587" w14:textId="77777777" w:rsidR="001278FD" w:rsidRPr="001278FD" w:rsidRDefault="001278FD" w:rsidP="001278FD">
      <w:pPr>
        <w:widowControl w:val="0"/>
        <w:suppressAutoHyphens/>
        <w:spacing w:before="0" w:after="0" w:line="240" w:lineRule="auto"/>
        <w:jc w:val="left"/>
        <w:rPr>
          <w:rFonts w:eastAsia="Arial"/>
          <w:kern w:val="1"/>
        </w:rPr>
      </w:pPr>
    </w:p>
    <w:p w14:paraId="1633AA94"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14:paraId="57239B86"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14:paraId="0C124085"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14:paraId="3341E3D1"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14:paraId="01CD96EE"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14:paraId="4723DF4F"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14:paraId="463AB20B" w14:textId="77777777" w:rsidR="001278FD" w:rsidRPr="001278FD" w:rsidRDefault="001278FD" w:rsidP="001278FD">
      <w:pPr>
        <w:widowControl w:val="0"/>
        <w:suppressAutoHyphens/>
        <w:spacing w:before="0" w:after="0" w:line="240" w:lineRule="auto"/>
        <w:jc w:val="left"/>
        <w:rPr>
          <w:rFonts w:eastAsia="Arial"/>
          <w:kern w:val="1"/>
        </w:rPr>
      </w:pPr>
    </w:p>
    <w:p w14:paraId="54CD206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bCs/>
          <w:kern w:val="1"/>
          <w:lang w:val="en-US"/>
        </w:rPr>
        <w:t xml:space="preserve">Koosolek kinnitas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koosoleku töö- ja päevakorra.</w:t>
      </w:r>
    </w:p>
    <w:p w14:paraId="5C6098B5" w14:textId="77777777" w:rsidR="001278FD" w:rsidRPr="001278FD" w:rsidRDefault="001278FD" w:rsidP="001278FD">
      <w:pPr>
        <w:widowControl w:val="0"/>
        <w:suppressAutoHyphens/>
        <w:spacing w:before="0" w:after="0" w:line="240" w:lineRule="auto"/>
        <w:jc w:val="left"/>
        <w:rPr>
          <w:rFonts w:eastAsia="Arial"/>
          <w:kern w:val="1"/>
        </w:rPr>
      </w:pPr>
    </w:p>
    <w:p w14:paraId="00CF45AE" w14:textId="77777777" w:rsidR="001278FD" w:rsidRPr="001278FD" w:rsidRDefault="001278FD" w:rsidP="001278FD">
      <w:pPr>
        <w:widowControl w:val="0"/>
        <w:suppressAutoHyphens/>
        <w:spacing w:before="0" w:after="0" w:line="240" w:lineRule="auto"/>
        <w:jc w:val="left"/>
        <w:rPr>
          <w:rFonts w:eastAsia="Arial"/>
          <w:kern w:val="1"/>
        </w:rPr>
      </w:pPr>
    </w:p>
    <w:p w14:paraId="2AB0C33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14:paraId="5A3E8FEA" w14:textId="77777777" w:rsidR="001278FD" w:rsidRPr="001278FD" w:rsidRDefault="001278FD" w:rsidP="001278FD">
      <w:pPr>
        <w:widowControl w:val="0"/>
        <w:suppressAutoHyphens/>
        <w:spacing w:before="0" w:after="0" w:line="240" w:lineRule="auto"/>
        <w:jc w:val="left"/>
        <w:rPr>
          <w:rFonts w:eastAsia="Arial"/>
          <w:kern w:val="1"/>
        </w:rPr>
      </w:pPr>
    </w:p>
    <w:p w14:paraId="2D23F56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14:paraId="578AA6CB" w14:textId="77777777" w:rsidR="001278FD" w:rsidRPr="001278FD" w:rsidRDefault="001278FD" w:rsidP="001278FD">
      <w:pPr>
        <w:widowControl w:val="0"/>
        <w:suppressAutoHyphens/>
        <w:spacing w:before="0" w:after="0" w:line="240" w:lineRule="auto"/>
        <w:jc w:val="left"/>
        <w:rPr>
          <w:rFonts w:eastAsia="Arial"/>
          <w:kern w:val="1"/>
        </w:rPr>
      </w:pPr>
    </w:p>
    <w:p w14:paraId="7D2D97E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14:paraId="592A6B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4B71294E" w14:textId="77777777" w:rsidR="001278FD" w:rsidRPr="001278FD" w:rsidRDefault="001278FD" w:rsidP="001278FD">
      <w:pPr>
        <w:widowControl w:val="0"/>
        <w:suppressAutoHyphens/>
        <w:spacing w:before="0" w:after="0" w:line="240" w:lineRule="auto"/>
        <w:jc w:val="left"/>
        <w:rPr>
          <w:rFonts w:eastAsia="Arial"/>
          <w:b/>
          <w:kern w:val="1"/>
          <w:u w:val="single"/>
        </w:rPr>
      </w:pPr>
    </w:p>
    <w:p w14:paraId="4F4A794A"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14:paraId="771BF18F" w14:textId="77777777"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14:paraId="060EE773" w14:textId="77777777" w:rsidR="001278FD" w:rsidRPr="001278FD" w:rsidRDefault="001278FD" w:rsidP="001278FD">
      <w:pPr>
        <w:widowControl w:val="0"/>
        <w:suppressAutoHyphens/>
        <w:spacing w:before="0" w:after="0" w:line="240" w:lineRule="auto"/>
        <w:jc w:val="left"/>
        <w:rPr>
          <w:rFonts w:eastAsia="Arial"/>
          <w:kern w:val="1"/>
        </w:rPr>
      </w:pPr>
    </w:p>
    <w:p w14:paraId="04D1DAD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Koosoleku juhataja M. Sepp tutvustas üldkoosoleku läbiviimise reglemendi vajalikkust ning </w:t>
      </w:r>
      <w:r w:rsidRPr="001278FD">
        <w:rPr>
          <w:rFonts w:eastAsia="Arial"/>
          <w:kern w:val="1"/>
        </w:rPr>
        <w:lastRenderedPageBreak/>
        <w:t>tegi reglemendist ülevaate. Üldkoosoleku läbiviimise reglement on olnud VRKÜ kodulehel tutvumiseks üleval alates 08. detsembrist.</w:t>
      </w:r>
    </w:p>
    <w:p w14:paraId="01C5C041" w14:textId="77777777" w:rsidR="001278FD" w:rsidRPr="001278FD" w:rsidRDefault="001278FD" w:rsidP="001278FD">
      <w:pPr>
        <w:widowControl w:val="0"/>
        <w:suppressAutoHyphens/>
        <w:spacing w:before="0" w:after="0" w:line="240" w:lineRule="auto"/>
        <w:jc w:val="left"/>
        <w:rPr>
          <w:rFonts w:eastAsia="Arial"/>
          <w:kern w:val="1"/>
        </w:rPr>
      </w:pPr>
    </w:p>
    <w:p w14:paraId="1A6D3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14:paraId="6ABEC8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14:paraId="341E76B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0FBD4EBB"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14:paraId="6C822643" w14:textId="77777777" w:rsidR="001278FD" w:rsidRPr="001278FD" w:rsidRDefault="001278FD" w:rsidP="001278FD">
      <w:pPr>
        <w:widowControl w:val="0"/>
        <w:suppressAutoHyphens/>
        <w:spacing w:before="0" w:after="0" w:line="240" w:lineRule="auto"/>
        <w:jc w:val="left"/>
        <w:rPr>
          <w:rFonts w:eastAsia="Arial"/>
          <w:kern w:val="1"/>
        </w:rPr>
      </w:pPr>
    </w:p>
    <w:p w14:paraId="5802B95F" w14:textId="77777777" w:rsidR="001278FD" w:rsidRPr="001278FD" w:rsidRDefault="001278FD" w:rsidP="001278FD">
      <w:pPr>
        <w:widowControl w:val="0"/>
        <w:suppressAutoHyphens/>
        <w:spacing w:before="0" w:after="0" w:line="240" w:lineRule="auto"/>
        <w:jc w:val="left"/>
        <w:rPr>
          <w:rFonts w:eastAsia="Arial"/>
          <w:kern w:val="1"/>
        </w:rPr>
      </w:pPr>
    </w:p>
    <w:p w14:paraId="7B8E540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14:paraId="1E3AFE5E" w14:textId="77777777" w:rsidR="001278FD" w:rsidRPr="001278FD" w:rsidRDefault="001278FD" w:rsidP="001278FD">
      <w:pPr>
        <w:widowControl w:val="0"/>
        <w:suppressAutoHyphens/>
        <w:spacing w:before="0" w:after="0" w:line="240" w:lineRule="auto"/>
        <w:jc w:val="left"/>
        <w:rPr>
          <w:rFonts w:eastAsia="Arial"/>
          <w:kern w:val="1"/>
        </w:rPr>
      </w:pPr>
    </w:p>
    <w:p w14:paraId="583D240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14:paraId="3C9B1B9F" w14:textId="77777777" w:rsidR="001278FD" w:rsidRPr="001278FD" w:rsidRDefault="001278FD" w:rsidP="001278FD">
      <w:pPr>
        <w:widowControl w:val="0"/>
        <w:suppressAutoHyphens/>
        <w:spacing w:before="0" w:after="0" w:line="240" w:lineRule="auto"/>
        <w:jc w:val="left"/>
        <w:rPr>
          <w:rFonts w:eastAsia="Arial"/>
          <w:kern w:val="1"/>
        </w:rPr>
      </w:pPr>
    </w:p>
    <w:p w14:paraId="257F73C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14:paraId="2588C0E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0A5C44B1" w14:textId="77777777" w:rsidR="001278FD" w:rsidRPr="001278FD" w:rsidRDefault="001278FD" w:rsidP="001278FD">
      <w:pPr>
        <w:widowControl w:val="0"/>
        <w:suppressAutoHyphens/>
        <w:spacing w:before="0" w:after="0" w:line="240" w:lineRule="auto"/>
        <w:jc w:val="left"/>
        <w:rPr>
          <w:rFonts w:eastAsia="Arial"/>
          <w:b/>
          <w:kern w:val="1"/>
          <w:u w:val="single"/>
        </w:rPr>
      </w:pPr>
    </w:p>
    <w:p w14:paraId="10C402AF"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AA7B8E2"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14:paraId="1F6C909E" w14:textId="77777777" w:rsidR="001278FD" w:rsidRPr="001278FD" w:rsidRDefault="001278FD" w:rsidP="001278FD">
      <w:pPr>
        <w:widowControl w:val="0"/>
        <w:suppressAutoHyphens/>
        <w:spacing w:before="0" w:after="0" w:line="240" w:lineRule="auto"/>
        <w:jc w:val="left"/>
        <w:rPr>
          <w:rFonts w:eastAsia="Arial"/>
          <w:b/>
          <w:kern w:val="1"/>
        </w:rPr>
      </w:pPr>
    </w:p>
    <w:p w14:paraId="22F4C110" w14:textId="77777777" w:rsidR="001278FD" w:rsidRPr="001278FD" w:rsidRDefault="001278FD" w:rsidP="001278FD">
      <w:pPr>
        <w:widowControl w:val="0"/>
        <w:suppressAutoHyphens/>
        <w:spacing w:before="0" w:after="0" w:line="240" w:lineRule="auto"/>
        <w:jc w:val="left"/>
        <w:rPr>
          <w:rFonts w:eastAsia="Arial"/>
          <w:b/>
          <w:kern w:val="1"/>
        </w:rPr>
      </w:pPr>
    </w:p>
    <w:p w14:paraId="229F371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14:paraId="51122522" w14:textId="77777777" w:rsidR="001278FD" w:rsidRPr="001278FD" w:rsidRDefault="001278FD" w:rsidP="001278FD">
      <w:pPr>
        <w:widowControl w:val="0"/>
        <w:suppressAutoHyphens/>
        <w:spacing w:before="0" w:after="0" w:line="240" w:lineRule="auto"/>
        <w:jc w:val="left"/>
        <w:rPr>
          <w:rFonts w:eastAsia="Arial"/>
          <w:kern w:val="1"/>
        </w:rPr>
      </w:pPr>
    </w:p>
    <w:p w14:paraId="40275BC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14:paraId="40F88D47" w14:textId="77777777" w:rsidR="001278FD" w:rsidRPr="001278FD" w:rsidRDefault="001278FD" w:rsidP="001278FD">
      <w:pPr>
        <w:widowControl w:val="0"/>
        <w:suppressAutoHyphens/>
        <w:spacing w:before="0" w:after="0" w:line="240" w:lineRule="auto"/>
        <w:jc w:val="left"/>
        <w:rPr>
          <w:rFonts w:eastAsia="Arial"/>
          <w:kern w:val="1"/>
        </w:rPr>
      </w:pPr>
    </w:p>
    <w:p w14:paraId="1A50A8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14:paraId="23506F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14:paraId="5FD1B72B" w14:textId="77777777" w:rsidR="001278FD" w:rsidRPr="001278FD" w:rsidRDefault="001278FD" w:rsidP="001278FD">
      <w:pPr>
        <w:widowControl w:val="0"/>
        <w:suppressAutoHyphens/>
        <w:spacing w:before="0" w:after="0" w:line="240" w:lineRule="auto"/>
        <w:jc w:val="left"/>
        <w:rPr>
          <w:rFonts w:eastAsia="Arial"/>
          <w:kern w:val="1"/>
        </w:rPr>
      </w:pPr>
    </w:p>
    <w:p w14:paraId="0B6CE5A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BB238BD"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14:paraId="2F37900A" w14:textId="77777777" w:rsidR="001278FD" w:rsidRPr="001278FD" w:rsidRDefault="001278FD" w:rsidP="001278FD">
      <w:pPr>
        <w:widowControl w:val="0"/>
        <w:suppressAutoHyphens/>
        <w:spacing w:before="0" w:after="0" w:line="240" w:lineRule="auto"/>
        <w:jc w:val="left"/>
        <w:rPr>
          <w:rFonts w:eastAsia="Arial"/>
          <w:kern w:val="1"/>
        </w:rPr>
      </w:pPr>
    </w:p>
    <w:p w14:paraId="019DA056" w14:textId="77777777" w:rsidR="001278FD" w:rsidRPr="001278FD" w:rsidRDefault="001278FD" w:rsidP="001278FD">
      <w:pPr>
        <w:widowControl w:val="0"/>
        <w:suppressAutoHyphens/>
        <w:spacing w:before="0" w:after="0" w:line="240" w:lineRule="auto"/>
        <w:jc w:val="left"/>
        <w:rPr>
          <w:rFonts w:eastAsia="Arial"/>
          <w:kern w:val="1"/>
        </w:rPr>
      </w:pPr>
    </w:p>
    <w:p w14:paraId="171CA86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14:paraId="41757B38" w14:textId="77777777" w:rsidR="001278FD" w:rsidRPr="001278FD" w:rsidRDefault="001278FD" w:rsidP="001278FD">
      <w:pPr>
        <w:widowControl w:val="0"/>
        <w:suppressAutoHyphens/>
        <w:spacing w:before="0" w:after="0" w:line="240" w:lineRule="auto"/>
        <w:jc w:val="left"/>
        <w:rPr>
          <w:rFonts w:eastAsia="Arial"/>
          <w:kern w:val="1"/>
        </w:rPr>
      </w:pPr>
    </w:p>
    <w:p w14:paraId="5304E5B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VRKÜ tegevjuhti L. Pikkamäed, kes tutvustas VRKÜ aastate 2015-2022 strateegiaks vajalikke teostatud tegevusi. Alustatud sai 2014 a augustis ning erinevates</w:t>
      </w:r>
    </w:p>
    <w:p w14:paraId="7DEDF29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14:paraId="2C7FE1B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1) Tegevussuund 1: kala- või vesiviljelustoodete väärindamine või turustamine eesmärgiga </w:t>
      </w:r>
      <w:r w:rsidRPr="001278FD">
        <w:rPr>
          <w:rFonts w:eastAsia="Arial"/>
          <w:kern w:val="1"/>
        </w:rPr>
        <w:lastRenderedPageBreak/>
        <w:t>suurendada kalanduse või vesiviljeluse tarneahela kõikides etappides lisandväärtust, luua või säilitada töökohti;</w:t>
      </w:r>
    </w:p>
    <w:p w14:paraId="41033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14:paraId="3300DDA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14:paraId="43430A8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14:paraId="7DF7E13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14:paraId="2987E4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14:paraId="5D5DB29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14:paraId="6E9A4072"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14:paraId="2EA7489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14:paraId="629836A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14:paraId="047552D4"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14:paraId="23F73E4C"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14:paraId="5F1DB4B0"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14:paraId="11A99DE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14:paraId="331C6C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14:paraId="64832CE6" w14:textId="77777777" w:rsidR="001278FD" w:rsidRPr="001278FD" w:rsidRDefault="001278FD" w:rsidP="001278FD">
      <w:pPr>
        <w:widowControl w:val="0"/>
        <w:suppressAutoHyphens/>
        <w:spacing w:before="0" w:after="0" w:line="240" w:lineRule="auto"/>
        <w:jc w:val="left"/>
        <w:rPr>
          <w:rFonts w:eastAsia="Arial"/>
          <w:kern w:val="1"/>
        </w:rPr>
      </w:pPr>
    </w:p>
    <w:p w14:paraId="175E68E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14:paraId="1BEADD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1C4FB00D" w14:textId="77777777" w:rsidR="001278FD" w:rsidRPr="001278FD" w:rsidRDefault="001278FD" w:rsidP="001278FD">
      <w:pPr>
        <w:widowControl w:val="0"/>
        <w:suppressAutoHyphens/>
        <w:spacing w:before="0" w:after="0" w:line="240" w:lineRule="auto"/>
        <w:jc w:val="left"/>
        <w:rPr>
          <w:rFonts w:eastAsia="Arial"/>
          <w:b/>
          <w:kern w:val="1"/>
          <w:u w:val="single"/>
        </w:rPr>
      </w:pPr>
    </w:p>
    <w:p w14:paraId="3821A0FD"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7D29E193"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14:paraId="4ABFB22C" w14:textId="77777777" w:rsidR="001278FD" w:rsidRPr="001278FD" w:rsidRDefault="001278FD" w:rsidP="001278FD">
      <w:pPr>
        <w:widowControl w:val="0"/>
        <w:suppressAutoHyphens/>
        <w:spacing w:before="0" w:after="0" w:line="240" w:lineRule="auto"/>
        <w:jc w:val="left"/>
        <w:rPr>
          <w:rFonts w:eastAsia="Arial"/>
          <w:kern w:val="1"/>
        </w:rPr>
      </w:pPr>
    </w:p>
    <w:p w14:paraId="37231FDF" w14:textId="77777777" w:rsidR="001278FD" w:rsidRPr="001278FD" w:rsidRDefault="001278FD" w:rsidP="001278FD">
      <w:pPr>
        <w:widowControl w:val="0"/>
        <w:suppressAutoHyphens/>
        <w:spacing w:before="0" w:after="0" w:line="240" w:lineRule="auto"/>
        <w:jc w:val="left"/>
        <w:rPr>
          <w:rFonts w:eastAsia="Arial"/>
          <w:kern w:val="1"/>
        </w:rPr>
      </w:pPr>
    </w:p>
    <w:p w14:paraId="598A785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14:paraId="303782A4" w14:textId="77777777" w:rsidR="001278FD" w:rsidRPr="001278FD" w:rsidRDefault="001278FD" w:rsidP="001278FD">
      <w:pPr>
        <w:widowControl w:val="0"/>
        <w:suppressAutoHyphens/>
        <w:spacing w:before="0" w:after="0" w:line="240" w:lineRule="auto"/>
        <w:jc w:val="left"/>
        <w:rPr>
          <w:rFonts w:eastAsia="Arial"/>
          <w:kern w:val="1"/>
        </w:rPr>
      </w:pPr>
    </w:p>
    <w:p w14:paraId="5C9B89A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tutvustas määrusest tulenevaid juhatuse koosseisu nõudeid. Üldkoosoleku pädevuses on otsustada  juhatuse liikmete arv ( VRKÜ põhikirjast tulenevalt 7-11 liiget) ja juhatuse liikmete määramine, kas üksikkandidaatidena või nimekirja alusel.</w:t>
      </w:r>
    </w:p>
    <w:p w14:paraId="55FD58E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14:paraId="7347C84A" w14:textId="77777777" w:rsidR="001278FD" w:rsidRPr="001278FD" w:rsidRDefault="001278FD" w:rsidP="001278FD">
      <w:pPr>
        <w:widowControl w:val="0"/>
        <w:suppressAutoHyphens/>
        <w:spacing w:before="0" w:after="0" w:line="240" w:lineRule="auto"/>
        <w:jc w:val="left"/>
        <w:rPr>
          <w:rFonts w:eastAsia="Arial"/>
          <w:kern w:val="1"/>
        </w:rPr>
      </w:pPr>
    </w:p>
    <w:p w14:paraId="23DBB8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14:paraId="3F360CA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vastu 0, erapooletuid 0</w:t>
      </w:r>
    </w:p>
    <w:p w14:paraId="178FA514" w14:textId="77777777" w:rsidR="001278FD" w:rsidRPr="001278FD" w:rsidRDefault="001278FD" w:rsidP="001278FD">
      <w:pPr>
        <w:widowControl w:val="0"/>
        <w:suppressAutoHyphens/>
        <w:spacing w:before="0" w:after="0" w:line="240" w:lineRule="auto"/>
        <w:jc w:val="left"/>
        <w:rPr>
          <w:rFonts w:eastAsia="Arial"/>
          <w:b/>
          <w:kern w:val="1"/>
          <w:u w:val="single"/>
        </w:rPr>
      </w:pPr>
    </w:p>
    <w:p w14:paraId="7CBCBE43" w14:textId="77777777" w:rsidR="001278FD" w:rsidRPr="001278FD" w:rsidRDefault="001278FD" w:rsidP="001278FD">
      <w:pPr>
        <w:widowControl w:val="0"/>
        <w:suppressAutoHyphens/>
        <w:spacing w:before="0" w:after="0" w:line="240" w:lineRule="auto"/>
        <w:jc w:val="left"/>
        <w:rPr>
          <w:rFonts w:eastAsia="Arial"/>
          <w:b/>
          <w:kern w:val="1"/>
          <w:u w:val="single"/>
        </w:rPr>
      </w:pPr>
    </w:p>
    <w:p w14:paraId="6FDC13E9" w14:textId="77777777" w:rsidR="001278FD" w:rsidRPr="001278FD" w:rsidRDefault="001278FD" w:rsidP="001278FD">
      <w:pPr>
        <w:widowControl w:val="0"/>
        <w:suppressAutoHyphens/>
        <w:spacing w:before="0" w:after="0" w:line="240" w:lineRule="auto"/>
        <w:jc w:val="left"/>
        <w:rPr>
          <w:rFonts w:eastAsia="Arial"/>
          <w:b/>
          <w:kern w:val="1"/>
          <w:u w:val="single"/>
        </w:rPr>
      </w:pPr>
    </w:p>
    <w:p w14:paraId="68F4D059" w14:textId="77777777" w:rsidR="001278FD" w:rsidRPr="001278FD" w:rsidRDefault="001278FD" w:rsidP="001278FD">
      <w:pPr>
        <w:widowControl w:val="0"/>
        <w:suppressAutoHyphens/>
        <w:spacing w:before="0" w:after="0" w:line="240" w:lineRule="auto"/>
        <w:jc w:val="left"/>
        <w:rPr>
          <w:rFonts w:eastAsia="Arial"/>
          <w:b/>
          <w:kern w:val="1"/>
          <w:u w:val="single"/>
        </w:rPr>
      </w:pPr>
    </w:p>
    <w:p w14:paraId="12E9C62B"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D641F50"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14:paraId="751202AC" w14:textId="77777777" w:rsidR="001278FD" w:rsidRPr="001278FD" w:rsidRDefault="001278FD" w:rsidP="001278FD">
      <w:pPr>
        <w:widowControl w:val="0"/>
        <w:suppressAutoHyphens/>
        <w:spacing w:before="0" w:after="0" w:line="240" w:lineRule="auto"/>
        <w:jc w:val="left"/>
        <w:rPr>
          <w:rFonts w:eastAsia="Arial"/>
          <w:kern w:val="1"/>
        </w:rPr>
      </w:pPr>
    </w:p>
    <w:p w14:paraId="4EFD6CA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14:paraId="6B3F342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72C01640" w14:textId="77777777" w:rsidR="001278FD" w:rsidRPr="001278FD" w:rsidRDefault="001278FD" w:rsidP="001278FD">
      <w:pPr>
        <w:widowControl w:val="0"/>
        <w:suppressAutoHyphens/>
        <w:spacing w:before="0" w:after="0" w:line="240" w:lineRule="auto"/>
        <w:jc w:val="left"/>
        <w:rPr>
          <w:rFonts w:eastAsia="Arial"/>
          <w:b/>
          <w:kern w:val="1"/>
          <w:u w:val="single"/>
        </w:rPr>
      </w:pPr>
    </w:p>
    <w:p w14:paraId="4E22990C"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0564EA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14:paraId="2A154393" w14:textId="77777777" w:rsidR="001278FD" w:rsidRPr="001278FD" w:rsidRDefault="001278FD" w:rsidP="001278FD">
      <w:pPr>
        <w:widowControl w:val="0"/>
        <w:suppressAutoHyphens/>
        <w:spacing w:before="0" w:after="0" w:line="240" w:lineRule="auto"/>
        <w:jc w:val="left"/>
        <w:rPr>
          <w:rFonts w:eastAsia="Arial"/>
          <w:kern w:val="1"/>
        </w:rPr>
      </w:pPr>
    </w:p>
    <w:p w14:paraId="0CCE3A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14:paraId="5EA6B05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14:paraId="3BC6E446"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Iraida Tšubenko (V-huvirühm);</w:t>
      </w:r>
    </w:p>
    <w:p w14:paraId="58302AE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14:paraId="4AEA6862"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14:paraId="1DB3659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14:paraId="064D6AF0"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14:paraId="630C302F"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14:paraId="65A1615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14:paraId="7B20913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Janika Saar  ( IV-huvirühm) ja</w:t>
      </w:r>
    </w:p>
    <w:p w14:paraId="2B6FA474"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14:paraId="7504B5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14:paraId="50C34ED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Iraida Tšubenko, Jüri Kiik, Mari Sepp, Peeter Pokkinen, Olavi Kasemaa, Hanno Nõmme (1+3häält) taandavad ennast hääletamisel.</w:t>
      </w:r>
    </w:p>
    <w:p w14:paraId="6FB53625" w14:textId="77777777" w:rsidR="001278FD" w:rsidRPr="001278FD" w:rsidRDefault="001278FD" w:rsidP="001278FD">
      <w:pPr>
        <w:widowControl w:val="0"/>
        <w:suppressAutoHyphens/>
        <w:spacing w:before="0" w:after="0" w:line="240" w:lineRule="auto"/>
        <w:jc w:val="left"/>
        <w:rPr>
          <w:rFonts w:eastAsia="Arial"/>
          <w:kern w:val="1"/>
        </w:rPr>
      </w:pPr>
    </w:p>
    <w:p w14:paraId="15EB1CA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14:paraId="77B8272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EC24114"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14:paraId="2D4794AD" w14:textId="77777777" w:rsidR="001278FD" w:rsidRPr="001278FD" w:rsidRDefault="001278FD" w:rsidP="001278FD">
      <w:pPr>
        <w:widowControl w:val="0"/>
        <w:suppressAutoHyphens/>
        <w:spacing w:before="0" w:after="0" w:line="240" w:lineRule="auto"/>
        <w:jc w:val="left"/>
        <w:rPr>
          <w:rFonts w:eastAsia="Arial"/>
          <w:kern w:val="1"/>
        </w:rPr>
      </w:pPr>
    </w:p>
    <w:p w14:paraId="2E1F86C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14:paraId="0A82DA56" w14:textId="77777777" w:rsidR="001278FD" w:rsidRPr="001278FD" w:rsidRDefault="001278FD" w:rsidP="001278FD">
      <w:pPr>
        <w:widowControl w:val="0"/>
        <w:suppressAutoHyphens/>
        <w:spacing w:before="0" w:after="0" w:line="240" w:lineRule="auto"/>
        <w:jc w:val="left"/>
        <w:rPr>
          <w:rFonts w:eastAsia="Arial"/>
          <w:kern w:val="1"/>
        </w:rPr>
      </w:pPr>
    </w:p>
    <w:p w14:paraId="58FEDEB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tegi ettepaneku võrdsustada OÜ/AS-de liikmemaks FIE-dega samale tasemele.</w:t>
      </w:r>
    </w:p>
    <w:p w14:paraId="44B4267E" w14:textId="77777777" w:rsidR="001278FD" w:rsidRPr="001278FD" w:rsidRDefault="001278FD" w:rsidP="001278FD">
      <w:pPr>
        <w:widowControl w:val="0"/>
        <w:suppressAutoHyphens/>
        <w:spacing w:before="0" w:after="0" w:line="240" w:lineRule="auto"/>
        <w:jc w:val="left"/>
        <w:rPr>
          <w:rFonts w:eastAsia="Arial"/>
          <w:kern w:val="1"/>
        </w:rPr>
      </w:pPr>
    </w:p>
    <w:p w14:paraId="4E3599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794302CE"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1ACF8B6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OÜ/AS-de liikmemaks FIE-de liikmemaksuga samale tasemele (30 eurot)</w:t>
      </w:r>
    </w:p>
    <w:p w14:paraId="2723BDEB" w14:textId="77777777" w:rsidR="001278FD" w:rsidRPr="001278FD" w:rsidRDefault="001278FD" w:rsidP="001278FD">
      <w:pPr>
        <w:widowControl w:val="0"/>
        <w:suppressAutoHyphens/>
        <w:spacing w:before="0" w:after="0" w:line="240" w:lineRule="auto"/>
        <w:jc w:val="left"/>
        <w:rPr>
          <w:rFonts w:eastAsia="Arial"/>
          <w:b/>
          <w:kern w:val="1"/>
          <w:u w:val="single"/>
        </w:rPr>
      </w:pPr>
    </w:p>
    <w:p w14:paraId="2139AF7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14:paraId="3D0E6DC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14:paraId="6D9678E8" w14:textId="77777777" w:rsidR="001278FD" w:rsidRPr="001278FD" w:rsidRDefault="001278FD" w:rsidP="001278FD">
      <w:pPr>
        <w:widowControl w:val="0"/>
        <w:suppressAutoHyphens/>
        <w:spacing w:before="0" w:after="0" w:line="240" w:lineRule="auto"/>
        <w:jc w:val="left"/>
        <w:rPr>
          <w:rFonts w:eastAsia="Arial"/>
          <w:kern w:val="1"/>
        </w:rPr>
      </w:pPr>
    </w:p>
    <w:p w14:paraId="40A941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0 vastu, 0 erapooletut</w:t>
      </w:r>
    </w:p>
    <w:p w14:paraId="3848C11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5A24813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14:paraId="457F2B53" w14:textId="77777777" w:rsidR="001278FD" w:rsidRPr="001278FD" w:rsidRDefault="001278FD" w:rsidP="001278FD">
      <w:pPr>
        <w:widowControl w:val="0"/>
        <w:suppressAutoHyphens/>
        <w:spacing w:before="0" w:after="0" w:line="240" w:lineRule="auto"/>
        <w:jc w:val="left"/>
        <w:rPr>
          <w:rFonts w:eastAsia="Arial"/>
          <w:b/>
          <w:kern w:val="1"/>
        </w:rPr>
      </w:pPr>
    </w:p>
    <w:p w14:paraId="3AADD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L. Pikkamäed, kes teatas, et VRKÜ revisjonikomisjoni tagasi astunud liikme kohale on vaja valida uus revisjonikomisjoni liige. Ettepanek oleks valida uueks liikmeks Ago Vilu. Millised oleks teie ettepanekud?</w:t>
      </w:r>
    </w:p>
    <w:p w14:paraId="39F8EAA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E.Nurk – ettepanek valida komisjoni liikmeks Urmas Osila. </w:t>
      </w:r>
    </w:p>
    <w:p w14:paraId="1D4F5BF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14:paraId="0887F544" w14:textId="77777777" w:rsidR="001278FD" w:rsidRPr="001278FD" w:rsidRDefault="001278FD" w:rsidP="001278FD">
      <w:pPr>
        <w:widowControl w:val="0"/>
        <w:suppressAutoHyphens/>
        <w:spacing w:before="0" w:after="0" w:line="240" w:lineRule="auto"/>
        <w:jc w:val="left"/>
        <w:rPr>
          <w:rFonts w:eastAsia="Arial"/>
          <w:kern w:val="1"/>
        </w:rPr>
      </w:pPr>
    </w:p>
    <w:p w14:paraId="62D8DF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14:paraId="350B10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14:paraId="049141F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14:paraId="539CC6B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07F8151"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14:paraId="7690D46B" w14:textId="77777777" w:rsidR="001278FD" w:rsidRPr="001278FD" w:rsidRDefault="001278FD" w:rsidP="001278FD">
      <w:pPr>
        <w:widowControl w:val="0"/>
        <w:suppressAutoHyphens/>
        <w:spacing w:before="0" w:after="0" w:line="240" w:lineRule="auto"/>
        <w:jc w:val="left"/>
        <w:rPr>
          <w:rFonts w:eastAsia="Arial"/>
          <w:kern w:val="1"/>
        </w:rPr>
      </w:pPr>
    </w:p>
    <w:p w14:paraId="2D31FE7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14:paraId="71FBDCCA" w14:textId="77777777" w:rsidR="001278FD" w:rsidRPr="001278FD" w:rsidRDefault="001278FD" w:rsidP="001278FD">
      <w:pPr>
        <w:widowControl w:val="0"/>
        <w:suppressAutoHyphens/>
        <w:spacing w:before="0" w:after="0" w:line="240" w:lineRule="auto"/>
        <w:jc w:val="left"/>
        <w:rPr>
          <w:rFonts w:eastAsia="Arial"/>
          <w:kern w:val="1"/>
        </w:rPr>
      </w:pPr>
    </w:p>
    <w:p w14:paraId="66522F1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14:paraId="79E63D9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Koostöömemorandumid on sõlmitud Kiko, Viko, Partnerite ning Arenduskojaga, kellega on plaanis koostööd teha kohaliku toidu ning laatade korraldamise raames. Lisaks on koostöölepped sõlmitud Läti ja Poolaga, läbirääkimised käivad Bulgaariaga.</w:t>
      </w:r>
    </w:p>
    <w:p w14:paraId="10D55300" w14:textId="77777777" w:rsidR="001278FD" w:rsidRPr="001278FD" w:rsidRDefault="001278FD" w:rsidP="001278FD">
      <w:pPr>
        <w:widowControl w:val="0"/>
        <w:suppressAutoHyphens/>
        <w:spacing w:before="0" w:after="0" w:line="240" w:lineRule="auto"/>
        <w:jc w:val="left"/>
        <w:rPr>
          <w:rFonts w:eastAsia="Arial"/>
          <w:b/>
          <w:kern w:val="1"/>
        </w:rPr>
      </w:pPr>
    </w:p>
    <w:p w14:paraId="62DDE0C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14:paraId="7504C120" w14:textId="77777777" w:rsidR="001278FD" w:rsidRPr="001278FD" w:rsidRDefault="001278FD" w:rsidP="001278FD">
      <w:pPr>
        <w:widowControl w:val="0"/>
        <w:suppressAutoHyphens/>
        <w:spacing w:before="0" w:after="0" w:line="240" w:lineRule="auto"/>
        <w:jc w:val="left"/>
        <w:rPr>
          <w:rFonts w:eastAsia="Arial"/>
          <w:kern w:val="1"/>
        </w:rPr>
      </w:pPr>
    </w:p>
    <w:p w14:paraId="5271E77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14:paraId="76CA211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Teiseks märgukirjaks võiks olla see, et VRKÜ liikmed ei ole nõus oma liikmeskonda huvirühmadesse jagama selliselt, et kannatajaks on kutselised kalurid. Praegu on tekkinud  olukord, kus Ühing peab ära ütlema kaluritest fiedele ning ühingusse võtma liikmeid, kellel puudub otsene seos kalandusega. Tänaseks päevaks vastab VRKÜ määrusest tulenevale nõudele liikmesuse osas, sest muidu poleks võimalik vastu võtta strateegiat, kuid palub Maaeluministeeriumil võtta see kiri teadmiseks ning kajastada seda probleemi vastavates institutsioonides.</w:t>
      </w:r>
    </w:p>
    <w:p w14:paraId="43644D2A" w14:textId="77777777" w:rsidR="001278FD" w:rsidRPr="001278FD" w:rsidRDefault="001278FD" w:rsidP="001278FD">
      <w:pPr>
        <w:widowControl w:val="0"/>
        <w:suppressAutoHyphens/>
        <w:spacing w:before="0" w:after="0" w:line="240" w:lineRule="auto"/>
        <w:jc w:val="left"/>
        <w:rPr>
          <w:rFonts w:eastAsia="Arial"/>
          <w:kern w:val="1"/>
        </w:rPr>
      </w:pPr>
    </w:p>
    <w:p w14:paraId="79F12DFA" w14:textId="77777777" w:rsidR="001278FD" w:rsidRPr="001278FD" w:rsidRDefault="001278FD" w:rsidP="001278FD">
      <w:pPr>
        <w:widowControl w:val="0"/>
        <w:suppressAutoHyphens/>
        <w:spacing w:before="0" w:after="0" w:line="240" w:lineRule="auto"/>
        <w:jc w:val="left"/>
        <w:rPr>
          <w:rFonts w:eastAsia="Arial"/>
          <w:kern w:val="1"/>
        </w:rPr>
      </w:pPr>
    </w:p>
    <w:p w14:paraId="347DDB56" w14:textId="77777777"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14:paraId="5B545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14:paraId="4D3984D1" w14:textId="77777777" w:rsidR="00F227D0" w:rsidRDefault="00F227D0">
      <w:pPr>
        <w:rPr>
          <w:rFonts w:eastAsia="Arial"/>
          <w:kern w:val="1"/>
        </w:rPr>
      </w:pPr>
    </w:p>
    <w:p w14:paraId="32A91E1E" w14:textId="77777777" w:rsidR="00F227D0" w:rsidRDefault="00F227D0">
      <w:pPr>
        <w:rPr>
          <w:rFonts w:eastAsia="SimSun"/>
          <w:bCs/>
          <w:color w:val="000000"/>
        </w:rPr>
      </w:pPr>
      <w:r>
        <w:rPr>
          <w:rFonts w:eastAsia="SimSun"/>
          <w:bCs/>
          <w:color w:val="000000"/>
        </w:rPr>
        <w:br w:type="page"/>
      </w:r>
    </w:p>
    <w:p w14:paraId="1CF536B9" w14:textId="77777777" w:rsidR="00F227D0" w:rsidRPr="00CA5AC0" w:rsidRDefault="00F227D0" w:rsidP="00CA5AC0">
      <w:pPr>
        <w:pStyle w:val="NoSpacing"/>
        <w:rPr>
          <w:b/>
        </w:rPr>
      </w:pPr>
      <w:r w:rsidRPr="00CA5AC0">
        <w:rPr>
          <w:b/>
        </w:rPr>
        <w:lastRenderedPageBreak/>
        <w:t xml:space="preserve">Lisa 9. Virumaa koelmualade soovituslikud taastamistööd </w:t>
      </w:r>
    </w:p>
    <w:p w14:paraId="0641182C" w14:textId="77777777"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14:paraId="0A4915F9" w14:textId="77777777" w:rsidR="00F227D0" w:rsidRPr="00C514AD" w:rsidRDefault="00CA5AC0" w:rsidP="00F227D0">
      <w:r>
        <w:t xml:space="preserve">4.2. </w:t>
      </w:r>
      <w:r w:rsidR="00F227D0" w:rsidRPr="00C514AD">
        <w:t xml:space="preserve">Virumaa kalanduspiirkond:  </w:t>
      </w:r>
    </w:p>
    <w:p w14:paraId="30DC9799" w14:textId="77777777"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14:paraId="19B08D85" w14:textId="77777777"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Hendrikson ja Ko (2011), Narva jõe ülemjooksu hoiuala… (2015)).   </w:t>
      </w:r>
    </w:p>
    <w:p w14:paraId="2531DEFD" w14:textId="77777777" w:rsidR="00F227D0" w:rsidRPr="00C514AD" w:rsidRDefault="00F227D0" w:rsidP="00F227D0">
      <w:r w:rsidRPr="00C514AD">
        <w:t xml:space="preserve">Narva jõe ülemjooksul võib vajada taaspuhastamist Jaama (Struuga) jõe suudmeala (Narva jõe ülemjooksu hoiuala… (2015)).   </w:t>
      </w:r>
    </w:p>
    <w:p w14:paraId="0544682E" w14:textId="77777777"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14:paraId="2C5D5F24" w14:textId="77777777" w:rsidR="00CA5AC0" w:rsidRDefault="00CA5AC0" w:rsidP="00F227D0">
      <w:r>
        <w:t xml:space="preserve">4.3. </w:t>
      </w:r>
      <w:r w:rsidRPr="00CA5AC0">
        <w:t xml:space="preserve">Harrastuspüügi </w:t>
      </w:r>
      <w:r w:rsidRPr="00CA5AC0">
        <w:tab/>
        <w:t>olulisemad taastamistööd</w:t>
      </w:r>
    </w:p>
    <w:p w14:paraId="1517A4EC" w14:textId="77777777" w:rsidR="00F227D0" w:rsidRPr="00C514AD" w:rsidRDefault="00F227D0" w:rsidP="00F227D0">
      <w:r w:rsidRPr="00C514AD">
        <w:t xml:space="preserve">Ida-Virumaa:  </w:t>
      </w:r>
    </w:p>
    <w:p w14:paraId="471EB818" w14:textId="77777777"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14:paraId="008939B4" w14:textId="77777777" w:rsidR="00F227D0" w:rsidRPr="00C514AD" w:rsidRDefault="00F227D0" w:rsidP="00F227D0">
      <w:r w:rsidRPr="00C514AD">
        <w:t xml:space="preserve">Maakonna prioriteetideks võiksid olla Narva jõestiku ja vanajõgede koelmualade kvaliteedi parandamine ja kalade rändevõimaluste tagamine. Oluline harrastuspüügi piirkond on Kurtna järvistu, kus tuleks ühes planeeritavate järvede tervendustöödega tähelepanu pöörata ka fütofiilsete liikide koelmualade võimalikele taastamistöödele (Kurtna </w:t>
      </w:r>
      <w:r w:rsidRPr="00C514AD">
        <w:lastRenderedPageBreak/>
        <w:t>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14:paraId="2B775EB9" w14:textId="77777777" w:rsidR="00F227D0" w:rsidRPr="00C514AD" w:rsidRDefault="00F227D0" w:rsidP="00F227D0">
      <w:r w:rsidRPr="00C514AD">
        <w:t xml:space="preserve">Lääne-Virumaa:  </w:t>
      </w:r>
    </w:p>
    <w:p w14:paraId="1D7998C1" w14:textId="77777777"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14:paraId="5CE5F645" w14:textId="77777777" w:rsidR="00F227D0" w:rsidRPr="00C514AD" w:rsidRDefault="00F227D0" w:rsidP="00F227D0">
      <w:r w:rsidRPr="00C514AD">
        <w:t xml:space="preserve">Harrastuspüügi prioriteetide hulka kuuluks väiksemate lõhilaste ja sõõrsuude koelmuteks olevate vooluvete rändeteede avatuna hoidmine. Nimetada võiks Altja oja, Järveoja, Kolga oja, Loo oja, Pada jõge ja Loobu jõe harusid; samuti Avijõe ülemjooksu. Avijõel tuleb võimalusel avada ummistunud vanajõgede suudmeid (Avijõe hoiuala…(2011), Pada jõe hoiuala…(2011), Järveoja hoiuala…(2013), TÜ EMI lõhe ja meriforelli töörühma andmed).  </w:t>
      </w:r>
    </w:p>
    <w:p w14:paraId="7D25A891" w14:textId="77777777"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14:paraId="28C0AFA0" w14:textId="77777777"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14:paraId="031E44CD" w14:textId="77777777"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14:paraId="1EE69776" w14:textId="77777777" w:rsidTr="00F227D0">
        <w:trPr>
          <w:trHeight w:val="315"/>
        </w:trPr>
        <w:tc>
          <w:tcPr>
            <w:tcW w:w="6824" w:type="dxa"/>
            <w:gridSpan w:val="3"/>
            <w:tcBorders>
              <w:top w:val="nil"/>
              <w:left w:val="nil"/>
              <w:bottom w:val="nil"/>
              <w:right w:val="nil"/>
            </w:tcBorders>
            <w:shd w:val="clear" w:color="auto" w:fill="auto"/>
            <w:noWrap/>
            <w:vAlign w:val="bottom"/>
          </w:tcPr>
          <w:p w14:paraId="3B421E60" w14:textId="77777777"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14:paraId="729421A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37DC70F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14:paraId="5EEA8FE4" w14:textId="77777777" w:rsidTr="00F227D0">
        <w:trPr>
          <w:trHeight w:val="315"/>
        </w:trPr>
        <w:tc>
          <w:tcPr>
            <w:tcW w:w="1152" w:type="dxa"/>
            <w:tcBorders>
              <w:top w:val="nil"/>
              <w:left w:val="nil"/>
              <w:bottom w:val="nil"/>
              <w:right w:val="nil"/>
            </w:tcBorders>
            <w:shd w:val="clear" w:color="auto" w:fill="auto"/>
            <w:noWrap/>
            <w:vAlign w:val="bottom"/>
          </w:tcPr>
          <w:p w14:paraId="0F4D5AA5" w14:textId="77777777"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14:paraId="259B1813"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14:paraId="49F76A3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14:paraId="33B2AD9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68BABCD1"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14:paraId="679F023B" w14:textId="77777777"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29BF3" w14:textId="77777777" w:rsidR="008E7A68" w:rsidRDefault="008E7A68" w:rsidP="00154BA8">
      <w:pPr>
        <w:spacing w:before="0" w:after="0" w:line="240" w:lineRule="auto"/>
      </w:pPr>
      <w:r>
        <w:separator/>
      </w:r>
    </w:p>
    <w:p w14:paraId="0B759D29" w14:textId="77777777" w:rsidR="008E7A68" w:rsidRDefault="008E7A68"/>
  </w:endnote>
  <w:endnote w:type="continuationSeparator" w:id="0">
    <w:p w14:paraId="34FFA2C7" w14:textId="77777777" w:rsidR="008E7A68" w:rsidRDefault="008E7A68" w:rsidP="00154BA8">
      <w:pPr>
        <w:spacing w:before="0" w:after="0" w:line="240" w:lineRule="auto"/>
      </w:pPr>
      <w:r>
        <w:continuationSeparator/>
      </w:r>
    </w:p>
    <w:p w14:paraId="4E14865B" w14:textId="77777777" w:rsidR="008E7A68" w:rsidRDefault="008E7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S Gothic">
    <w:panose1 w:val="020B0609070205080204"/>
    <w:charset w:val="80"/>
    <w:family w:val="auto"/>
    <w:pitch w:val="variable"/>
    <w:sig w:usb0="E00002FF" w:usb1="6AC7FDFB" w:usb2="08000012" w:usb3="00000000" w:csb0="0002009F" w:csb1="00000000"/>
  </w:font>
  <w:font w:name="TimesNewRomanPS">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128711"/>
      <w:docPartObj>
        <w:docPartGallery w:val="Page Numbers (Bottom of Page)"/>
        <w:docPartUnique/>
      </w:docPartObj>
    </w:sdtPr>
    <w:sdtEndPr/>
    <w:sdtContent>
      <w:p w14:paraId="437D6756" w14:textId="77777777" w:rsidR="00E67965" w:rsidRDefault="00E67965">
        <w:pPr>
          <w:pStyle w:val="Footer"/>
          <w:jc w:val="right"/>
        </w:pPr>
        <w:r>
          <w:fldChar w:fldCharType="begin"/>
        </w:r>
        <w:r>
          <w:instrText xml:space="preserve"> PAGE   \* MERGEFORMAT </w:instrText>
        </w:r>
        <w:r>
          <w:fldChar w:fldCharType="separate"/>
        </w:r>
        <w:r w:rsidR="00FC7033">
          <w:rPr>
            <w:noProof/>
          </w:rPr>
          <w:t>141</w:t>
        </w:r>
        <w:r>
          <w:rPr>
            <w:noProof/>
          </w:rPr>
          <w:fldChar w:fldCharType="end"/>
        </w:r>
      </w:p>
    </w:sdtContent>
  </w:sdt>
  <w:p w14:paraId="3CF217E6" w14:textId="77777777" w:rsidR="00E67965" w:rsidRDefault="00E6796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F2DFB" w14:textId="77777777" w:rsidR="00E67965" w:rsidRDefault="00E67965" w:rsidP="0000599E">
    <w:pPr>
      <w:pStyle w:val="Footer"/>
      <w:jc w:val="center"/>
    </w:pPr>
    <w:r>
      <w:t>Sügis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6D9F2" w14:textId="77777777" w:rsidR="008E7A68" w:rsidRDefault="008E7A68" w:rsidP="00154BA8">
      <w:pPr>
        <w:spacing w:before="0" w:after="0" w:line="240" w:lineRule="auto"/>
      </w:pPr>
      <w:r>
        <w:separator/>
      </w:r>
    </w:p>
    <w:p w14:paraId="63D3FA8B" w14:textId="77777777" w:rsidR="008E7A68" w:rsidRDefault="008E7A68"/>
  </w:footnote>
  <w:footnote w:type="continuationSeparator" w:id="0">
    <w:p w14:paraId="6110A809" w14:textId="77777777" w:rsidR="008E7A68" w:rsidRDefault="008E7A68" w:rsidP="00154BA8">
      <w:pPr>
        <w:spacing w:before="0" w:after="0" w:line="240" w:lineRule="auto"/>
      </w:pPr>
      <w:r>
        <w:continuationSeparator/>
      </w:r>
    </w:p>
    <w:p w14:paraId="570B5675" w14:textId="77777777" w:rsidR="008E7A68" w:rsidRDefault="008E7A68"/>
  </w:footnote>
  <w:footnote w:id="1">
    <w:p w14:paraId="14B874A2" w14:textId="77777777" w:rsidR="00E67965" w:rsidRDefault="00E67965" w:rsidP="00154BA8">
      <w:pPr>
        <w:pStyle w:val="FootnoteText"/>
      </w:pPr>
      <w:r>
        <w:rPr>
          <w:rStyle w:val="FootnoteReference"/>
        </w:rPr>
        <w:footnoteRef/>
      </w:r>
      <w:r>
        <w:t xml:space="preserve"> Igapäevane tööränne tööle ja koju</w:t>
      </w:r>
    </w:p>
  </w:footnote>
  <w:footnote w:id="2">
    <w:p w14:paraId="035F1D82" w14:textId="77777777" w:rsidR="00E67965" w:rsidRDefault="00E67965" w:rsidP="00154BA8">
      <w:pPr>
        <w:pStyle w:val="FootnoteText"/>
        <w:jc w:val="both"/>
        <w:rPr>
          <w:rFonts w:cs="Times New Roman"/>
          <w:noProof/>
        </w:rPr>
      </w:pPr>
      <w:r>
        <w:rPr>
          <w:rStyle w:val="FootnoteReferenc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14:paraId="72FBAF9B" w14:textId="77777777" w:rsidR="00E67965" w:rsidRDefault="00E67965" w:rsidP="00154BA8">
      <w:pPr>
        <w:pStyle w:val="FootnoteText"/>
      </w:pPr>
    </w:p>
  </w:footnote>
  <w:footnote w:id="3">
    <w:p w14:paraId="3C8CD408" w14:textId="77777777" w:rsidR="00E67965" w:rsidRDefault="00E67965" w:rsidP="00154BA8">
      <w:pPr>
        <w:pStyle w:val="FootnoteText"/>
      </w:pPr>
      <w:r>
        <w:rPr>
          <w:rStyle w:val="FootnoteReference"/>
        </w:rPr>
        <w:footnoteRef/>
      </w:r>
      <w:r>
        <w:t xml:space="preserve"> Eesti keskmine demograafiline tööturusurveindeks oli 2014 aastal 0,72</w:t>
      </w:r>
    </w:p>
  </w:footnote>
  <w:footnote w:id="4">
    <w:p w14:paraId="01AF012A" w14:textId="77777777" w:rsidR="00E67965" w:rsidRDefault="00E67965" w:rsidP="00154BA8">
      <w:pPr>
        <w:pStyle w:val="FootnoteText"/>
      </w:pPr>
      <w:r>
        <w:rPr>
          <w:rStyle w:val="FootnoteReference"/>
        </w:rPr>
        <w:footnoteRef/>
      </w:r>
      <w:r>
        <w:t xml:space="preserve"> Eesti kalandus 2013. Kalanduse teabekeskus</w:t>
      </w:r>
    </w:p>
  </w:footnote>
  <w:footnote w:id="5">
    <w:p w14:paraId="31CC5BF6" w14:textId="77777777" w:rsidR="00E67965" w:rsidRDefault="00E67965" w:rsidP="00154BA8">
      <w:pPr>
        <w:pStyle w:val="FootnoteText"/>
      </w:pPr>
      <w:r>
        <w:rPr>
          <w:rStyle w:val="FootnoteReference"/>
        </w:rPr>
        <w:footnoteRef/>
      </w:r>
      <w:r>
        <w:t xml:space="preserve"> Kalasadamate investeeringuvajaduste kaardistamise lõpparuanne. PwC</w:t>
      </w:r>
    </w:p>
  </w:footnote>
  <w:footnote w:id="6">
    <w:p w14:paraId="07F0AC96" w14:textId="77777777" w:rsidR="00E67965" w:rsidRDefault="00E67965" w:rsidP="00154BA8">
      <w:pPr>
        <w:pStyle w:val="FootnoteText"/>
      </w:pPr>
      <w:r>
        <w:rPr>
          <w:rStyle w:val="FootnoteReference"/>
        </w:rPr>
        <w:footnoteRef/>
      </w:r>
      <w:r>
        <w:t xml:space="preserve"> „Tööjõu kompetentside ja oskuste taseme ning tööturu vajaduste väljaselgitamine kalandussektoris“ OÜ Eesti Uuringukeskus</w:t>
      </w:r>
    </w:p>
  </w:footnote>
  <w:footnote w:id="7">
    <w:p w14:paraId="3719B429" w14:textId="77777777" w:rsidR="00E67965" w:rsidRDefault="00E67965" w:rsidP="00154BA8">
      <w:pPr>
        <w:pStyle w:val="FootnoteText"/>
      </w:pPr>
      <w:r>
        <w:rPr>
          <w:rStyle w:val="FootnoteReference"/>
        </w:rPr>
        <w:footnoteRef/>
      </w:r>
      <w:r>
        <w:t xml:space="preserve"> Vt. peatükk 6.2</w:t>
      </w:r>
    </w:p>
  </w:footnote>
  <w:footnote w:id="8">
    <w:p w14:paraId="70214F2D" w14:textId="77777777" w:rsidR="00E67965" w:rsidRDefault="00E67965" w:rsidP="00154BA8">
      <w:pPr>
        <w:pStyle w:val="FootnoteText"/>
      </w:pPr>
      <w:r>
        <w:rPr>
          <w:rStyle w:val="FootnoteReferenc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14:paraId="48E759B9" w14:textId="77777777" w:rsidR="00E67965" w:rsidRDefault="00E67965" w:rsidP="00154BA8">
      <w:pPr>
        <w:pStyle w:val="FootnoteText"/>
      </w:pPr>
      <w:r>
        <w:rPr>
          <w:rStyle w:val="FootnoteReference"/>
        </w:rPr>
        <w:footnoteRef/>
      </w:r>
      <w:r>
        <w:t xml:space="preserve"> Nt Maapiirkondade LEADER tegevusgrupid, MAK võrgustik, vabatahtlik merepääste jt</w:t>
      </w:r>
    </w:p>
  </w:footnote>
  <w:footnote w:id="10">
    <w:p w14:paraId="6E69E918" w14:textId="77777777" w:rsidR="00E67965" w:rsidRDefault="00E67965" w:rsidP="00154BA8">
      <w:pPr>
        <w:pStyle w:val="FootnoteText"/>
      </w:pPr>
      <w:r>
        <w:rPr>
          <w:rStyle w:val="FootnoteReference"/>
        </w:rPr>
        <w:footnoteRef/>
      </w:r>
      <w:r>
        <w:t xml:space="preserve"> Nn „ujuvate saarte“ allavoolu laskmine</w:t>
      </w:r>
    </w:p>
  </w:footnote>
  <w:footnote w:id="11">
    <w:p w14:paraId="70202438" w14:textId="77777777" w:rsidR="00E67965" w:rsidRDefault="00E67965" w:rsidP="00154BA8">
      <w:pPr>
        <w:pStyle w:val="FootnoteText"/>
      </w:pPr>
      <w:r>
        <w:rPr>
          <w:rStyle w:val="FootnoteReference"/>
        </w:rPr>
        <w:footnoteRef/>
      </w:r>
      <w:r>
        <w:t xml:space="preserve"> Nt Maapiirkondade LEADER tegevusgrupid, MAK võrgustik, vabatahtlik merepääste jt</w:t>
      </w:r>
    </w:p>
  </w:footnote>
  <w:footnote w:id="12">
    <w:p w14:paraId="1C1A64C4" w14:textId="77777777" w:rsidR="00E67965" w:rsidRDefault="00E67965" w:rsidP="00154BA8">
      <w:pPr>
        <w:pStyle w:val="FootnoteText"/>
      </w:pPr>
      <w:r>
        <w:rPr>
          <w:rStyle w:val="FootnoteReference"/>
        </w:rPr>
        <w:footnoteRef/>
      </w:r>
      <w:r>
        <w:t xml:space="preserve"> Nn „ujuvate saarte“ allavoolu laskmine</w:t>
      </w:r>
    </w:p>
  </w:footnote>
  <w:footnote w:id="13">
    <w:p w14:paraId="3B9886C0" w14:textId="77777777" w:rsidR="00E67965" w:rsidRDefault="00E67965" w:rsidP="00154BA8">
      <w:pPr>
        <w:pStyle w:val="FootnoteText"/>
      </w:pPr>
      <w:r>
        <w:rPr>
          <w:rStyle w:val="FootnoteReference"/>
        </w:rPr>
        <w:footnoteRef/>
      </w:r>
      <w:r>
        <w:t xml:space="preserve"> Saanud kohaliku toote märgise</w:t>
      </w:r>
    </w:p>
  </w:footnote>
  <w:footnote w:id="14">
    <w:p w14:paraId="65763B88" w14:textId="77777777" w:rsidR="00E67965" w:rsidRDefault="00E67965" w:rsidP="00154BA8">
      <w:pPr>
        <w:pStyle w:val="FootnoteText"/>
      </w:pPr>
      <w:r>
        <w:rPr>
          <w:rStyle w:val="FootnoteReference"/>
        </w:rPr>
        <w:footnoteRef/>
      </w:r>
      <w:r>
        <w:t xml:space="preserve"> Sadamate võrgustik koosneb </w:t>
      </w:r>
      <w:r w:rsidRPr="002F6F5D">
        <w:t>– (Karepa, Eisma, Vergi, Võsu, Purtse, Toila, Narva-Jõesuu)</w:t>
      </w:r>
    </w:p>
  </w:footnote>
  <w:footnote w:id="15">
    <w:p w14:paraId="03D6AAB3" w14:textId="77777777" w:rsidR="00E67965" w:rsidRDefault="00E67965" w:rsidP="00154BA8">
      <w:pPr>
        <w:pStyle w:val="FootnoteText"/>
      </w:pPr>
      <w:r>
        <w:rPr>
          <w:rStyle w:val="FootnoteReference"/>
        </w:rPr>
        <w:footnoteRef/>
      </w:r>
      <w:r>
        <w:t xml:space="preserve"> Kalasadamate investeeringuvajaduste kaardistamise lõpparuanne. PwC</w:t>
      </w:r>
    </w:p>
  </w:footnote>
  <w:footnote w:id="16">
    <w:p w14:paraId="5D5F43C8" w14:textId="77777777" w:rsidR="00E67965" w:rsidRDefault="00E67965" w:rsidP="00154BA8">
      <w:pPr>
        <w:pStyle w:val="FootnoteText"/>
      </w:pPr>
      <w:r>
        <w:rPr>
          <w:rStyle w:val="FootnoteReferenc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14:paraId="2AB836AF" w14:textId="77777777" w:rsidR="00E67965" w:rsidRDefault="00E67965" w:rsidP="00154BA8">
      <w:pPr>
        <w:pStyle w:val="FootnoteText"/>
      </w:pPr>
      <w:r>
        <w:rPr>
          <w:rStyle w:val="FootnoteReference"/>
        </w:rPr>
        <w:footnoteRef/>
      </w:r>
      <w:r>
        <w:t xml:space="preserve"> Toetatakse taotlusi, mida ei rahastata teistest riiklikest meetmetest</w:t>
      </w:r>
    </w:p>
  </w:footnote>
  <w:footnote w:id="18">
    <w:p w14:paraId="7816A80B" w14:textId="77777777" w:rsidR="00E67965" w:rsidRDefault="00E67965" w:rsidP="00154BA8">
      <w:pPr>
        <w:pStyle w:val="FootnoteText"/>
      </w:pPr>
      <w:r>
        <w:rPr>
          <w:rStyle w:val="FootnoteReference"/>
        </w:rPr>
        <w:footnoteRef/>
      </w:r>
      <w:r>
        <w:t xml:space="preserve"> Põhiliselt ojade ja kraavide suudmealad tulenevalt Keskkonnaministeeriumi soovitustest</w:t>
      </w:r>
    </w:p>
  </w:footnote>
  <w:footnote w:id="19">
    <w:p w14:paraId="1839B159" w14:textId="77777777" w:rsidR="00E67965" w:rsidRDefault="00E67965" w:rsidP="00154BA8">
      <w:pPr>
        <w:pStyle w:val="FootnoteText"/>
      </w:pPr>
      <w:r>
        <w:rPr>
          <w:rStyle w:val="FootnoteReference"/>
        </w:rPr>
        <w:footnoteRef/>
      </w:r>
      <w:r>
        <w:t xml:space="preserve"> Allikas 06.01. maavalitsuse kodulehele üles laetud eelnõu</w:t>
      </w:r>
    </w:p>
  </w:footnote>
  <w:footnote w:id="20">
    <w:p w14:paraId="785566D7" w14:textId="77777777" w:rsidR="00E67965" w:rsidRDefault="00E67965" w:rsidP="00154BA8">
      <w:pPr>
        <w:pStyle w:val="FootnoteText"/>
      </w:pPr>
      <w:r>
        <w:rPr>
          <w:rStyle w:val="FootnoteReference"/>
        </w:rPr>
        <w:footnoteRef/>
      </w:r>
      <w:r>
        <w:t xml:space="preserve"> Allikas - tööversioon</w:t>
      </w:r>
    </w:p>
  </w:footnote>
  <w:footnote w:id="21">
    <w:p w14:paraId="7F573931" w14:textId="77777777" w:rsidR="00E67965" w:rsidRDefault="00E67965" w:rsidP="00154BA8">
      <w:pPr>
        <w:pStyle w:val="FootnoteText"/>
      </w:pPr>
      <w:r>
        <w:rPr>
          <w:rStyle w:val="FootnoteReference"/>
        </w:rPr>
        <w:footnoteRef/>
      </w:r>
      <w:r>
        <w:t xml:space="preserve"> Allikas - tööversioon</w:t>
      </w:r>
    </w:p>
  </w:footnote>
  <w:footnote w:id="22">
    <w:p w14:paraId="503A0D01" w14:textId="77777777" w:rsidR="00E67965" w:rsidRDefault="00E67965" w:rsidP="00154BA8">
      <w:pPr>
        <w:pStyle w:val="FootnoteText"/>
      </w:pPr>
      <w:r>
        <w:rPr>
          <w:rStyle w:val="FootnoteReference"/>
        </w:rPr>
        <w:footnoteRef/>
      </w:r>
      <w:r>
        <w:t xml:space="preserve"> Küsitlusankeet on ära toodu Lisas 1 PDF formaadis.</w:t>
      </w:r>
    </w:p>
  </w:footnote>
  <w:footnote w:id="23">
    <w:p w14:paraId="5E11B11C" w14:textId="77777777" w:rsidR="00E67965" w:rsidRDefault="00E67965" w:rsidP="00154BA8">
      <w:pPr>
        <w:pStyle w:val="FootnoteText"/>
      </w:pPr>
      <w:r>
        <w:rPr>
          <w:rStyle w:val="FootnoteReference"/>
        </w:rPr>
        <w:footnoteRef/>
      </w:r>
      <w:r>
        <w:t xml:space="preserve"> Seega võib ettevõtjate vastuseid koondina käsitleda üldjoontes kui kalurite vastuseid.</w:t>
      </w:r>
    </w:p>
  </w:footnote>
  <w:footnote w:id="24">
    <w:p w14:paraId="67C45F87" w14:textId="77777777" w:rsidR="00E67965" w:rsidRDefault="00E67965" w:rsidP="00154BA8">
      <w:pPr>
        <w:pStyle w:val="FootnoteText"/>
      </w:pPr>
      <w:r>
        <w:rPr>
          <w:rStyle w:val="FootnoteReference"/>
        </w:rPr>
        <w:footnoteRef/>
      </w:r>
      <w:r>
        <w:t xml:space="preserve"> Küsitlusankeet on ära toodu Lisas 1 PDF formaadis.</w:t>
      </w:r>
    </w:p>
  </w:footnote>
  <w:footnote w:id="25">
    <w:p w14:paraId="7391AE82" w14:textId="77777777" w:rsidR="00E67965" w:rsidRDefault="00E67965" w:rsidP="00154BA8">
      <w:pPr>
        <w:pStyle w:val="FootnoteText"/>
      </w:pPr>
      <w:r>
        <w:rPr>
          <w:rStyle w:val="FootnoteReference"/>
        </w:rPr>
        <w:footnoteRef/>
      </w:r>
      <w:r>
        <w:t xml:space="preserve"> Seega võib ettevõtjate vastuseid üldjoontes koondina käsitleda, kui kalurite vastuseid</w:t>
      </w:r>
    </w:p>
  </w:footnote>
  <w:footnote w:id="26">
    <w:p w14:paraId="36E0A3B8" w14:textId="77777777" w:rsidR="00E67965" w:rsidRDefault="00E67965" w:rsidP="00154BA8">
      <w:pPr>
        <w:pStyle w:val="FootnoteText"/>
      </w:pPr>
      <w:r>
        <w:rPr>
          <w:rStyle w:val="FootnoteReference"/>
        </w:rPr>
        <w:footnoteRef/>
      </w:r>
      <w:r>
        <w:t xml:space="preserve"> Iga probleemi protsent näitab seda probleemi oluliseks pidanud vastanute osakaalu kõigist vastanutest (31 respondenti)</w:t>
      </w:r>
    </w:p>
  </w:footnote>
  <w:footnote w:id="27">
    <w:p w14:paraId="62F5924C" w14:textId="77777777" w:rsidR="00E67965" w:rsidRDefault="00E67965" w:rsidP="00154BA8">
      <w:pPr>
        <w:pStyle w:val="FootnoteText"/>
      </w:pPr>
      <w:r>
        <w:rPr>
          <w:rStyle w:val="FootnoteReference"/>
        </w:rPr>
        <w:footnoteRef/>
      </w:r>
      <w:r>
        <w:t xml:space="preserve"> Liginullenergiamajade asumid keskkonnateadlikele inimestele</w:t>
      </w:r>
    </w:p>
  </w:footnote>
  <w:footnote w:id="28">
    <w:p w14:paraId="01FA6041" w14:textId="77777777" w:rsidR="00E67965" w:rsidRDefault="00E67965" w:rsidP="00154BA8">
      <w:pPr>
        <w:pStyle w:val="FootnoteText"/>
      </w:pPr>
      <w:r>
        <w:rPr>
          <w:rStyle w:val="FootnoteReference"/>
        </w:rPr>
        <w:footnoteRef/>
      </w:r>
      <w:r>
        <w:t xml:space="preserve"> Vt. Punkt 3.2</w:t>
      </w:r>
    </w:p>
  </w:footnote>
  <w:footnote w:id="29">
    <w:p w14:paraId="7D4B4DA4" w14:textId="77777777" w:rsidR="00E67965" w:rsidRDefault="00E67965" w:rsidP="00154BA8">
      <w:pPr>
        <w:pStyle w:val="FootnoteText"/>
      </w:pPr>
      <w:r>
        <w:rPr>
          <w:rStyle w:val="FootnoteReference"/>
        </w:rPr>
        <w:footnoteRef/>
      </w:r>
      <w:r>
        <w:t xml:space="preserve"> Kampus </w:t>
      </w:r>
      <w:r>
        <w:rPr>
          <w:i/>
        </w:rPr>
        <w:t>(Campus)</w:t>
      </w:r>
      <w:r>
        <w:t xml:space="preserve"> – terviklik, piiritletud territooriumil asuv õppe- ja elukeskkond</w:t>
      </w:r>
    </w:p>
  </w:footnote>
  <w:footnote w:id="30">
    <w:p w14:paraId="4CEE76FA" w14:textId="77777777" w:rsidR="00E67965" w:rsidRDefault="00E67965" w:rsidP="00154BA8">
      <w:pPr>
        <w:pStyle w:val="FootnoteText"/>
      </w:pPr>
      <w:r>
        <w:rPr>
          <w:rStyle w:val="FootnoteReference"/>
        </w:rPr>
        <w:footnoteRef/>
      </w:r>
      <w:r>
        <w:t xml:space="preserve"> Teemaplaneering puudutab terviklikku linnapiirkonna transpordivõrgustikku.</w:t>
      </w:r>
    </w:p>
  </w:footnote>
  <w:footnote w:id="31">
    <w:p w14:paraId="73574309" w14:textId="77777777" w:rsidR="00E67965" w:rsidRDefault="00E67965" w:rsidP="00154BA8">
      <w:pPr>
        <w:pStyle w:val="FootnoteText"/>
      </w:pPr>
      <w:r>
        <w:rPr>
          <w:rStyle w:val="FootnoteReference"/>
        </w:rPr>
        <w:footnoteRef/>
      </w:r>
      <w:r>
        <w:t xml:space="preserve"> Tegevussuund puudutab konkreetselt ühistranspordi ja kergliiklusvõrgustiku sidusust.</w:t>
      </w:r>
    </w:p>
  </w:footnote>
  <w:footnote w:id="32">
    <w:p w14:paraId="75B3B7E3" w14:textId="77777777" w:rsidR="00E67965" w:rsidRDefault="00E67965" w:rsidP="00154BA8">
      <w:pPr>
        <w:pStyle w:val="FootnoteText"/>
      </w:pPr>
      <w:r>
        <w:rPr>
          <w:rStyle w:val="FootnoteReference"/>
        </w:rPr>
        <w:footnoteRef/>
      </w:r>
      <w:r>
        <w:t xml:space="preserve"> tegevussuund</w:t>
      </w:r>
    </w:p>
  </w:footnote>
  <w:footnote w:id="33">
    <w:p w14:paraId="0AA276FB" w14:textId="77777777" w:rsidR="00E67965" w:rsidRDefault="00E67965" w:rsidP="00154BA8">
      <w:pPr>
        <w:pStyle w:val="FootnoteText"/>
      </w:pPr>
      <w:r>
        <w:rPr>
          <w:rStyle w:val="FootnoteReference"/>
        </w:rPr>
        <w:footnoteRef/>
      </w:r>
      <w:r>
        <w:t xml:space="preserve"> Projektitoetuse taotlus</w:t>
      </w:r>
    </w:p>
  </w:footnote>
  <w:footnote w:id="34">
    <w:p w14:paraId="15BB23DF" w14:textId="77777777" w:rsidR="00E67965" w:rsidRDefault="00E67965" w:rsidP="001634DC">
      <w:r>
        <w:rPr>
          <w:rStyle w:val="FootnoteReference"/>
        </w:rPr>
        <w:footnoteRef/>
      </w:r>
      <w:r>
        <w:t xml:space="preserve"> </w:t>
      </w:r>
      <w:r w:rsidRPr="00A72D0F">
        <w:rPr>
          <w:sz w:val="20"/>
          <w:szCs w:val="20"/>
        </w:rPr>
        <w:t>Innovatsioon; Keskkonnasäästlikkus; Sektoraalne lõimitus; Sinine kasv</w:t>
      </w:r>
      <w:r>
        <w:t xml:space="preserve"> </w:t>
      </w:r>
    </w:p>
  </w:footnote>
  <w:footnote w:id="35">
    <w:p w14:paraId="475BEDB0" w14:textId="77777777" w:rsidR="00E67965" w:rsidRDefault="00E67965" w:rsidP="00193501">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6">
    <w:p w14:paraId="2CBA6450" w14:textId="77777777" w:rsidR="00E67965" w:rsidRDefault="00E67965" w:rsidP="00990028">
      <w:pPr>
        <w:rPr>
          <w:rFonts w:asciiTheme="minorHAnsi" w:hAnsiTheme="minorHAnsi" w:cstheme="minorBidi"/>
          <w:sz w:val="22"/>
          <w:szCs w:val="22"/>
        </w:rPr>
      </w:pPr>
      <w:r>
        <w:rPr>
          <w:rStyle w:val="FootnoteReference"/>
        </w:rPr>
        <w:footnoteRef/>
      </w:r>
      <w:r>
        <w:t xml:space="preserve"> </w:t>
      </w:r>
      <w:r>
        <w:rPr>
          <w:sz w:val="20"/>
          <w:szCs w:val="20"/>
        </w:rPr>
        <w:t>Innovatsioon; Keskkonnasäästlikkus; Sektoraalne lõimitus; Sinine kasv</w:t>
      </w:r>
      <w:r>
        <w:t xml:space="preserve"> </w:t>
      </w:r>
    </w:p>
  </w:footnote>
  <w:footnote w:id="37">
    <w:p w14:paraId="05A70FB5" w14:textId="77777777" w:rsidR="00E67965" w:rsidRDefault="00E67965" w:rsidP="00983FD4">
      <w:pPr>
        <w:pStyle w:val="FootnoteText"/>
      </w:pPr>
      <w:r>
        <w:rPr>
          <w:rStyle w:val="FootnoteReference"/>
        </w:rPr>
        <w:footnoteRef/>
      </w:r>
      <w:r>
        <w:t xml:space="preserve"> Toetatakse taotlusi, mida ei rahastata teistest riiklikest meetmetest</w:t>
      </w:r>
    </w:p>
  </w:footnote>
  <w:footnote w:id="38">
    <w:p w14:paraId="75124088" w14:textId="77777777" w:rsidR="00E67965" w:rsidRDefault="00E67965" w:rsidP="00983FD4">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9">
    <w:p w14:paraId="5842A0EF" w14:textId="77777777" w:rsidR="00E67965" w:rsidRDefault="00E67965" w:rsidP="00882E69">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5CC8" w14:textId="77777777" w:rsidR="00E67965" w:rsidRDefault="00E67965">
    <w:pPr>
      <w:pStyle w:val="Header"/>
    </w:pPr>
    <w:r w:rsidRPr="00AF507B">
      <w:rPr>
        <w:noProof/>
        <w:lang w:val="en-US"/>
      </w:rPr>
      <w:drawing>
        <wp:inline distT="0" distB="0" distL="0" distR="0" wp14:anchorId="1BF808BB" wp14:editId="1573C0CF">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14:paraId="1877549A" w14:textId="77777777" w:rsidR="00E67965" w:rsidRDefault="00E679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DC647F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Heading1"/>
      <w:lvlText w:val="%1"/>
      <w:lvlJc w:val="left"/>
      <w:pPr>
        <w:ind w:left="432" w:hanging="432"/>
      </w:pPr>
      <w:rPr>
        <w:color w:val="1F497D" w:themeColor="text2"/>
      </w:rPr>
    </w:lvl>
    <w:lvl w:ilvl="1">
      <w:start w:val="1"/>
      <w:numFmt w:val="decimal"/>
      <w:pStyle w:val="Heading2"/>
      <w:lvlText w:val="%1.%2"/>
      <w:lvlJc w:val="left"/>
      <w:pPr>
        <w:ind w:left="3128" w:hanging="576"/>
      </w:pPr>
      <w:rPr>
        <w:color w:val="1F497D" w:themeColor="text2"/>
        <w:sz w:val="26"/>
        <w:szCs w:val="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51379"/>
    <w:rsid w:val="000650A5"/>
    <w:rsid w:val="0007192D"/>
    <w:rsid w:val="00077498"/>
    <w:rsid w:val="000965AA"/>
    <w:rsid w:val="000A3AFE"/>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47B5E"/>
    <w:rsid w:val="00154BA8"/>
    <w:rsid w:val="001634DC"/>
    <w:rsid w:val="0016548C"/>
    <w:rsid w:val="00177D26"/>
    <w:rsid w:val="00182E37"/>
    <w:rsid w:val="00187D4D"/>
    <w:rsid w:val="00193501"/>
    <w:rsid w:val="00197248"/>
    <w:rsid w:val="001A4A37"/>
    <w:rsid w:val="001B245F"/>
    <w:rsid w:val="001B7816"/>
    <w:rsid w:val="001C0158"/>
    <w:rsid w:val="001C7827"/>
    <w:rsid w:val="001E3543"/>
    <w:rsid w:val="002042BF"/>
    <w:rsid w:val="00206F61"/>
    <w:rsid w:val="00217C42"/>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3343"/>
    <w:rsid w:val="003A64B1"/>
    <w:rsid w:val="003B1B23"/>
    <w:rsid w:val="003B1E56"/>
    <w:rsid w:val="003C6EB9"/>
    <w:rsid w:val="003C74A6"/>
    <w:rsid w:val="003D60F1"/>
    <w:rsid w:val="003E2D17"/>
    <w:rsid w:val="003F01FD"/>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3568"/>
    <w:rsid w:val="00537370"/>
    <w:rsid w:val="0054347B"/>
    <w:rsid w:val="0055037C"/>
    <w:rsid w:val="0055123D"/>
    <w:rsid w:val="00552084"/>
    <w:rsid w:val="0055499A"/>
    <w:rsid w:val="00556623"/>
    <w:rsid w:val="005616C6"/>
    <w:rsid w:val="00564C1F"/>
    <w:rsid w:val="00567B56"/>
    <w:rsid w:val="005744E7"/>
    <w:rsid w:val="00575129"/>
    <w:rsid w:val="00580A52"/>
    <w:rsid w:val="0058252E"/>
    <w:rsid w:val="00582C92"/>
    <w:rsid w:val="00595D92"/>
    <w:rsid w:val="005A2766"/>
    <w:rsid w:val="005A2913"/>
    <w:rsid w:val="005A6F0A"/>
    <w:rsid w:val="005B25AC"/>
    <w:rsid w:val="005B31E5"/>
    <w:rsid w:val="005B6999"/>
    <w:rsid w:val="005C4222"/>
    <w:rsid w:val="005D07DF"/>
    <w:rsid w:val="005D1C83"/>
    <w:rsid w:val="005F6581"/>
    <w:rsid w:val="006140D1"/>
    <w:rsid w:val="00630D9D"/>
    <w:rsid w:val="00630F29"/>
    <w:rsid w:val="006314B0"/>
    <w:rsid w:val="00633509"/>
    <w:rsid w:val="006416E7"/>
    <w:rsid w:val="0065149C"/>
    <w:rsid w:val="006536A2"/>
    <w:rsid w:val="00656743"/>
    <w:rsid w:val="006738EB"/>
    <w:rsid w:val="0067719A"/>
    <w:rsid w:val="006825D4"/>
    <w:rsid w:val="006A1F5C"/>
    <w:rsid w:val="006B5C2B"/>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22EBB"/>
    <w:rsid w:val="00833208"/>
    <w:rsid w:val="00846146"/>
    <w:rsid w:val="00864510"/>
    <w:rsid w:val="00867650"/>
    <w:rsid w:val="00872BB2"/>
    <w:rsid w:val="00882E69"/>
    <w:rsid w:val="00887262"/>
    <w:rsid w:val="00891F51"/>
    <w:rsid w:val="008922CE"/>
    <w:rsid w:val="008A3EAF"/>
    <w:rsid w:val="008B79DF"/>
    <w:rsid w:val="008C2860"/>
    <w:rsid w:val="008C799C"/>
    <w:rsid w:val="008D0FD4"/>
    <w:rsid w:val="008D5AF3"/>
    <w:rsid w:val="008E22A0"/>
    <w:rsid w:val="008E7A68"/>
    <w:rsid w:val="008F541D"/>
    <w:rsid w:val="009227DF"/>
    <w:rsid w:val="0093106F"/>
    <w:rsid w:val="009415BE"/>
    <w:rsid w:val="00980BA6"/>
    <w:rsid w:val="00983FD4"/>
    <w:rsid w:val="009845F1"/>
    <w:rsid w:val="009864C1"/>
    <w:rsid w:val="00990028"/>
    <w:rsid w:val="00990B32"/>
    <w:rsid w:val="00997DE4"/>
    <w:rsid w:val="009A5867"/>
    <w:rsid w:val="009B5D62"/>
    <w:rsid w:val="009C3FD7"/>
    <w:rsid w:val="009D099B"/>
    <w:rsid w:val="009D1B86"/>
    <w:rsid w:val="009D2035"/>
    <w:rsid w:val="009F0B6E"/>
    <w:rsid w:val="00A03613"/>
    <w:rsid w:val="00A04137"/>
    <w:rsid w:val="00A41973"/>
    <w:rsid w:val="00A5653B"/>
    <w:rsid w:val="00A63B46"/>
    <w:rsid w:val="00A643EE"/>
    <w:rsid w:val="00A71174"/>
    <w:rsid w:val="00A86B6B"/>
    <w:rsid w:val="00A87A51"/>
    <w:rsid w:val="00A97F6D"/>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1A2B"/>
    <w:rsid w:val="00BD4F2F"/>
    <w:rsid w:val="00BD619A"/>
    <w:rsid w:val="00BD6A72"/>
    <w:rsid w:val="00BE0FD5"/>
    <w:rsid w:val="00BF42AB"/>
    <w:rsid w:val="00C038E7"/>
    <w:rsid w:val="00C07CFF"/>
    <w:rsid w:val="00C1153B"/>
    <w:rsid w:val="00C142EE"/>
    <w:rsid w:val="00C41AFF"/>
    <w:rsid w:val="00C46E94"/>
    <w:rsid w:val="00C5783F"/>
    <w:rsid w:val="00C66F35"/>
    <w:rsid w:val="00C70DBF"/>
    <w:rsid w:val="00C87622"/>
    <w:rsid w:val="00C961CE"/>
    <w:rsid w:val="00CA5AC0"/>
    <w:rsid w:val="00CB3012"/>
    <w:rsid w:val="00CC4B59"/>
    <w:rsid w:val="00CE25A1"/>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02C9"/>
    <w:rsid w:val="00DF6732"/>
    <w:rsid w:val="00DF75B1"/>
    <w:rsid w:val="00DF7B46"/>
    <w:rsid w:val="00E03382"/>
    <w:rsid w:val="00E13043"/>
    <w:rsid w:val="00E166BC"/>
    <w:rsid w:val="00E201F7"/>
    <w:rsid w:val="00E2155E"/>
    <w:rsid w:val="00E41C68"/>
    <w:rsid w:val="00E44B97"/>
    <w:rsid w:val="00E473BC"/>
    <w:rsid w:val="00E66DB2"/>
    <w:rsid w:val="00E67965"/>
    <w:rsid w:val="00E87E94"/>
    <w:rsid w:val="00E95393"/>
    <w:rsid w:val="00EA22EF"/>
    <w:rsid w:val="00EB481C"/>
    <w:rsid w:val="00EB723A"/>
    <w:rsid w:val="00EC19F7"/>
    <w:rsid w:val="00EC21AE"/>
    <w:rsid w:val="00EC6F97"/>
    <w:rsid w:val="00ED0F26"/>
    <w:rsid w:val="00ED1C5E"/>
    <w:rsid w:val="00ED55ED"/>
    <w:rsid w:val="00EE77E1"/>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816D5"/>
    <w:rsid w:val="00F927F4"/>
    <w:rsid w:val="00F93EF1"/>
    <w:rsid w:val="00F95101"/>
    <w:rsid w:val="00FA783B"/>
    <w:rsid w:val="00FB232C"/>
    <w:rsid w:val="00FB4752"/>
    <w:rsid w:val="00FC7033"/>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A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1EFD"/>
    <w:rPr>
      <w:rFonts w:ascii="Times New Roman" w:hAnsi="Times New Roman"/>
      <w:sz w:val="24"/>
      <w:szCs w:val="24"/>
    </w:rPr>
  </w:style>
  <w:style w:type="paragraph" w:styleId="Heading1">
    <w:name w:val="heading 1"/>
    <w:basedOn w:val="Normal"/>
    <w:next w:val="Normal"/>
    <w:link w:val="Heading1Char"/>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Heading2">
    <w:name w:val="heading 2"/>
    <w:basedOn w:val="Normal"/>
    <w:next w:val="Normal"/>
    <w:link w:val="Heading2Char"/>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Heading3">
    <w:name w:val="heading 3"/>
    <w:basedOn w:val="Normal"/>
    <w:next w:val="Normal"/>
    <w:link w:val="Heading3Char"/>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Heading4">
    <w:name w:val="heading 4"/>
    <w:basedOn w:val="Normal"/>
    <w:next w:val="Normal"/>
    <w:link w:val="Heading4Char"/>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Heading5">
    <w:name w:val="heading 5"/>
    <w:basedOn w:val="Normal"/>
    <w:next w:val="Normal"/>
    <w:link w:val="Heading5Char"/>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Heading6">
    <w:name w:val="heading 6"/>
    <w:basedOn w:val="Normal"/>
    <w:next w:val="Normal"/>
    <w:link w:val="Heading6Char"/>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Heading7">
    <w:name w:val="heading 7"/>
    <w:basedOn w:val="Normal"/>
    <w:next w:val="Normal"/>
    <w:link w:val="Heading7Char"/>
    <w:uiPriority w:val="9"/>
    <w:semiHidden/>
    <w:unhideWhenUsed/>
    <w:qFormat/>
    <w:rsid w:val="00221EFD"/>
    <w:pPr>
      <w:numPr>
        <w:ilvl w:val="6"/>
        <w:numId w:val="93"/>
      </w:numPr>
      <w:spacing w:after="60"/>
      <w:outlineLvl w:val="6"/>
    </w:pPr>
    <w:rPr>
      <w:rFonts w:ascii="Calibri" w:eastAsia="SimSun" w:hAnsi="Calibri" w:cstheme="majorBidi"/>
    </w:rPr>
  </w:style>
  <w:style w:type="paragraph" w:styleId="Heading8">
    <w:name w:val="heading 8"/>
    <w:basedOn w:val="Normal"/>
    <w:next w:val="Normal"/>
    <w:link w:val="Heading8Char"/>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Heading9">
    <w:name w:val="heading 9"/>
    <w:basedOn w:val="Normal"/>
    <w:next w:val="Normal"/>
    <w:link w:val="Heading9Char"/>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EFD"/>
    <w:rPr>
      <w:rFonts w:ascii="Verdana" w:eastAsia="SimSun" w:hAnsi="Verdana" w:cstheme="majorBidi"/>
      <w:b/>
      <w:bCs/>
      <w:caps/>
      <w:kern w:val="32"/>
      <w:sz w:val="32"/>
      <w:szCs w:val="32"/>
    </w:rPr>
  </w:style>
  <w:style w:type="character" w:customStyle="1" w:styleId="Heading2Char">
    <w:name w:val="Heading 2 Char"/>
    <w:link w:val="Heading2"/>
    <w:uiPriority w:val="9"/>
    <w:rsid w:val="00221EFD"/>
    <w:rPr>
      <w:rFonts w:ascii="Verdana" w:eastAsia="SimSun" w:hAnsi="Verdana" w:cstheme="majorBidi"/>
      <w:b/>
      <w:bCs/>
      <w:i/>
      <w:iCs/>
      <w:sz w:val="28"/>
      <w:szCs w:val="28"/>
    </w:rPr>
  </w:style>
  <w:style w:type="character" w:customStyle="1" w:styleId="Heading3Char">
    <w:name w:val="Heading 3 Char"/>
    <w:link w:val="Heading3"/>
    <w:uiPriority w:val="9"/>
    <w:rsid w:val="00221EFD"/>
    <w:rPr>
      <w:rFonts w:ascii="Verdana" w:eastAsia="SimSun" w:hAnsi="Verdana" w:cstheme="majorBidi"/>
      <w:b/>
      <w:bCs/>
      <w:sz w:val="24"/>
      <w:szCs w:val="26"/>
    </w:rPr>
  </w:style>
  <w:style w:type="character" w:customStyle="1" w:styleId="Heading4Char">
    <w:name w:val="Heading 4 Char"/>
    <w:link w:val="Heading4"/>
    <w:uiPriority w:val="9"/>
    <w:rsid w:val="00221EFD"/>
    <w:rPr>
      <w:rFonts w:eastAsia="SimSun" w:cstheme="majorBidi"/>
      <w:b/>
      <w:bCs/>
      <w:sz w:val="28"/>
      <w:szCs w:val="28"/>
    </w:rPr>
  </w:style>
  <w:style w:type="character" w:customStyle="1" w:styleId="Heading5Char">
    <w:name w:val="Heading 5 Char"/>
    <w:link w:val="Heading5"/>
    <w:uiPriority w:val="9"/>
    <w:semiHidden/>
    <w:rsid w:val="00221EFD"/>
    <w:rPr>
      <w:rFonts w:eastAsia="SimSun" w:cstheme="majorBidi"/>
      <w:b/>
      <w:bCs/>
      <w:i/>
      <w:iCs/>
      <w:sz w:val="26"/>
      <w:szCs w:val="26"/>
    </w:rPr>
  </w:style>
  <w:style w:type="character" w:customStyle="1" w:styleId="Heading6Char">
    <w:name w:val="Heading 6 Char"/>
    <w:link w:val="Heading6"/>
    <w:uiPriority w:val="9"/>
    <w:semiHidden/>
    <w:rsid w:val="00221EFD"/>
    <w:rPr>
      <w:rFonts w:eastAsia="SimSun" w:cstheme="majorBidi"/>
      <w:b/>
      <w:bCs/>
    </w:rPr>
  </w:style>
  <w:style w:type="character" w:customStyle="1" w:styleId="Heading7Char">
    <w:name w:val="Heading 7 Char"/>
    <w:link w:val="Heading7"/>
    <w:uiPriority w:val="9"/>
    <w:semiHidden/>
    <w:rsid w:val="00221EFD"/>
    <w:rPr>
      <w:rFonts w:eastAsia="SimSun" w:cstheme="majorBidi"/>
      <w:sz w:val="24"/>
      <w:szCs w:val="24"/>
    </w:rPr>
  </w:style>
  <w:style w:type="character" w:customStyle="1" w:styleId="Heading8Char">
    <w:name w:val="Heading 8 Char"/>
    <w:link w:val="Heading8"/>
    <w:uiPriority w:val="9"/>
    <w:semiHidden/>
    <w:rsid w:val="00221EFD"/>
    <w:rPr>
      <w:rFonts w:eastAsia="SimSun" w:cstheme="majorBidi"/>
      <w:i/>
      <w:iCs/>
      <w:sz w:val="24"/>
      <w:szCs w:val="24"/>
    </w:rPr>
  </w:style>
  <w:style w:type="character" w:customStyle="1" w:styleId="Heading9Char">
    <w:name w:val="Heading 9 Char"/>
    <w:link w:val="Heading9"/>
    <w:uiPriority w:val="9"/>
    <w:semiHidden/>
    <w:rsid w:val="00221EFD"/>
    <w:rPr>
      <w:rFonts w:ascii="Cambria" w:eastAsia="SimSun" w:hAnsi="Cambria" w:cstheme="majorBidi"/>
    </w:rPr>
  </w:style>
  <w:style w:type="paragraph" w:styleId="Caption">
    <w:name w:val="caption"/>
    <w:basedOn w:val="Normal"/>
    <w:next w:val="Normal"/>
    <w:uiPriority w:val="35"/>
    <w:unhideWhenUsed/>
    <w:qFormat/>
    <w:rsid w:val="00221EFD"/>
    <w:pPr>
      <w:spacing w:after="200"/>
    </w:pPr>
    <w:rPr>
      <w:b/>
      <w:bCs/>
      <w:color w:val="4F81BD" w:themeColor="accent1"/>
      <w:sz w:val="18"/>
      <w:szCs w:val="18"/>
    </w:rPr>
  </w:style>
  <w:style w:type="paragraph" w:styleId="ListParagraph">
    <w:name w:val="List Paragraph"/>
    <w:aliases w:val="Mummuga loetelu"/>
    <w:basedOn w:val="Normal"/>
    <w:link w:val="ListParagraphChar"/>
    <w:uiPriority w:val="34"/>
    <w:qFormat/>
    <w:rsid w:val="00221EFD"/>
    <w:pPr>
      <w:ind w:left="720"/>
      <w:contextualSpacing/>
    </w:pPr>
  </w:style>
  <w:style w:type="numbering" w:customStyle="1" w:styleId="Loendita1">
    <w:name w:val="Loendita1"/>
    <w:next w:val="NoList"/>
    <w:uiPriority w:val="99"/>
    <w:semiHidden/>
    <w:unhideWhenUsed/>
    <w:rsid w:val="00154BA8"/>
  </w:style>
  <w:style w:type="paragraph" w:styleId="Header">
    <w:name w:val="header"/>
    <w:basedOn w:val="Normal"/>
    <w:link w:val="Head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HeaderChar">
    <w:name w:val="Header Char"/>
    <w:basedOn w:val="DefaultParagraphFont"/>
    <w:link w:val="Header"/>
    <w:uiPriority w:val="99"/>
    <w:rsid w:val="00154BA8"/>
    <w:rPr>
      <w:rFonts w:ascii="Trebuchet MS" w:hAnsi="Trebuchet MS" w:cs="Tahoma"/>
      <w:sz w:val="24"/>
      <w:szCs w:val="22"/>
    </w:rPr>
  </w:style>
  <w:style w:type="paragraph" w:styleId="Footer">
    <w:name w:val="footer"/>
    <w:basedOn w:val="Normal"/>
    <w:link w:val="Foot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FooterChar">
    <w:name w:val="Footer Char"/>
    <w:basedOn w:val="DefaultParagraphFont"/>
    <w:link w:val="Footer"/>
    <w:uiPriority w:val="99"/>
    <w:rsid w:val="00154BA8"/>
    <w:rPr>
      <w:rFonts w:ascii="Trebuchet MS" w:hAnsi="Trebuchet MS" w:cs="Tahoma"/>
      <w:sz w:val="24"/>
      <w:szCs w:val="22"/>
    </w:rPr>
  </w:style>
  <w:style w:type="paragraph" w:styleId="BalloonText">
    <w:name w:val="Balloon Text"/>
    <w:basedOn w:val="Normal"/>
    <w:link w:val="BalloonTextChar"/>
    <w:uiPriority w:val="99"/>
    <w:semiHidden/>
    <w:unhideWhenUsed/>
    <w:rsid w:val="00154BA8"/>
    <w:pPr>
      <w:spacing w:before="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A8"/>
    <w:rPr>
      <w:rFonts w:ascii="Tahoma" w:hAnsi="Tahoma" w:cs="Tahoma"/>
      <w:sz w:val="16"/>
      <w:szCs w:val="16"/>
    </w:rPr>
  </w:style>
  <w:style w:type="character" w:customStyle="1" w:styleId="ListParagraphChar">
    <w:name w:val="List Paragraph Char"/>
    <w:aliases w:val="Mummuga loetelu Char"/>
    <w:basedOn w:val="DefaultParagraphFont"/>
    <w:link w:val="ListParagraph"/>
    <w:uiPriority w:val="34"/>
    <w:locked/>
    <w:rsid w:val="00154BA8"/>
    <w:rPr>
      <w:rFonts w:ascii="Times New Roman" w:hAnsi="Times New Roman"/>
      <w:sz w:val="24"/>
      <w:szCs w:val="24"/>
    </w:rPr>
  </w:style>
  <w:style w:type="paragraph" w:styleId="FootnoteText">
    <w:name w:val="footnote text"/>
    <w:basedOn w:val="Normal"/>
    <w:link w:val="FootnoteTextChar"/>
    <w:uiPriority w:val="99"/>
    <w:unhideWhenUsed/>
    <w:rsid w:val="00154BA8"/>
    <w:pPr>
      <w:spacing w:before="0" w:after="0" w:line="240" w:lineRule="auto"/>
      <w:jc w:val="left"/>
    </w:pPr>
    <w:rPr>
      <w:rFonts w:ascii="Trebuchet MS" w:hAnsi="Trebuchet MS" w:cs="Tahoma"/>
      <w:sz w:val="20"/>
      <w:szCs w:val="20"/>
    </w:rPr>
  </w:style>
  <w:style w:type="character" w:customStyle="1" w:styleId="FootnoteTextChar">
    <w:name w:val="Footnote Text Char"/>
    <w:basedOn w:val="DefaultParagraphFont"/>
    <w:link w:val="FootnoteText"/>
    <w:uiPriority w:val="99"/>
    <w:rsid w:val="00154BA8"/>
    <w:rPr>
      <w:rFonts w:ascii="Trebuchet MS" w:hAnsi="Trebuchet MS" w:cs="Tahoma"/>
    </w:rPr>
  </w:style>
  <w:style w:type="character" w:styleId="FootnoteReference">
    <w:name w:val="footnote reference"/>
    <w:basedOn w:val="DefaultParagraphFont"/>
    <w:uiPriority w:val="99"/>
    <w:unhideWhenUsed/>
    <w:rsid w:val="00154BA8"/>
    <w:rPr>
      <w:vertAlign w:val="superscript"/>
    </w:rPr>
  </w:style>
  <w:style w:type="character" w:styleId="CommentReference">
    <w:name w:val="annotation reference"/>
    <w:basedOn w:val="DefaultParagraphFont"/>
    <w:uiPriority w:val="99"/>
    <w:semiHidden/>
    <w:unhideWhenUsed/>
    <w:rsid w:val="00154BA8"/>
    <w:rPr>
      <w:sz w:val="16"/>
      <w:szCs w:val="16"/>
    </w:rPr>
  </w:style>
  <w:style w:type="paragraph" w:styleId="CommentText">
    <w:name w:val="annotation text"/>
    <w:basedOn w:val="Normal"/>
    <w:link w:val="CommentTextChar"/>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CommentTextChar">
    <w:name w:val="Comment Text Char"/>
    <w:basedOn w:val="DefaultParagraphFont"/>
    <w:link w:val="CommentText"/>
    <w:uiPriority w:val="99"/>
    <w:semiHidden/>
    <w:rsid w:val="00154BA8"/>
    <w:rPr>
      <w:rFonts w:ascii="Trebuchet MS" w:hAnsi="Trebuchet MS" w:cs="Tahoma"/>
    </w:rPr>
  </w:style>
  <w:style w:type="paragraph" w:styleId="Revision">
    <w:name w:val="Revision"/>
    <w:hidden/>
    <w:uiPriority w:val="99"/>
    <w:semiHidden/>
    <w:rsid w:val="00154BA8"/>
    <w:pPr>
      <w:spacing w:before="0" w:after="0" w:line="240" w:lineRule="auto"/>
      <w:jc w:val="left"/>
    </w:pPr>
    <w:rPr>
      <w:rFonts w:ascii="Trebuchet MS" w:hAnsi="Trebuchet MS" w:cs="Tahoma"/>
      <w:sz w:val="24"/>
      <w:szCs w:val="22"/>
    </w:rPr>
  </w:style>
  <w:style w:type="table" w:styleId="TableGrid">
    <w:name w:val="Table Grid"/>
    <w:basedOn w:val="TableNormal"/>
    <w:uiPriority w:val="59"/>
    <w:rsid w:val="00154BA8"/>
    <w:pPr>
      <w:spacing w:before="0" w:after="0" w:line="240" w:lineRule="auto"/>
      <w:jc w:val="left"/>
    </w:pPr>
    <w:rPr>
      <w:rFonts w:ascii="Trebuchet MS" w:hAnsi="Trebuchet MS" w:cs="Tahoma"/>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erlink1">
    <w:name w:val="Hüperlink1"/>
    <w:basedOn w:val="DefaultParagraph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TOCHeading">
    <w:name w:val="TOC Heading"/>
    <w:basedOn w:val="Heading1"/>
    <w:next w:val="Normal"/>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TOC1">
    <w:name w:val="toc 1"/>
    <w:basedOn w:val="Normal"/>
    <w:next w:val="Normal"/>
    <w:autoRedefine/>
    <w:uiPriority w:val="39"/>
    <w:unhideWhenUsed/>
    <w:rsid w:val="00154BA8"/>
    <w:pPr>
      <w:spacing w:before="0" w:after="100" w:line="276" w:lineRule="auto"/>
      <w:jc w:val="left"/>
    </w:pPr>
    <w:rPr>
      <w:rFonts w:ascii="Trebuchet MS" w:hAnsi="Trebuchet MS" w:cs="Tahoma"/>
      <w:szCs w:val="22"/>
    </w:rPr>
  </w:style>
  <w:style w:type="paragraph" w:styleId="TOC2">
    <w:name w:val="toc 2"/>
    <w:basedOn w:val="Normal"/>
    <w:next w:val="Normal"/>
    <w:autoRedefine/>
    <w:uiPriority w:val="39"/>
    <w:unhideWhenUsed/>
    <w:rsid w:val="00154BA8"/>
    <w:pPr>
      <w:spacing w:before="0" w:after="100" w:line="276" w:lineRule="auto"/>
      <w:ind w:left="240"/>
      <w:jc w:val="left"/>
    </w:pPr>
    <w:rPr>
      <w:rFonts w:ascii="Trebuchet MS" w:hAnsi="Trebuchet MS" w:cs="Tahoma"/>
      <w:szCs w:val="22"/>
    </w:rPr>
  </w:style>
  <w:style w:type="paragraph" w:styleId="TOC3">
    <w:name w:val="toc 3"/>
    <w:basedOn w:val="Normal"/>
    <w:next w:val="Normal"/>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NoSpacing"/>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DefaultParagraphFont"/>
    <w:uiPriority w:val="1"/>
    <w:rsid w:val="00154BA8"/>
    <w:rPr>
      <w:rFonts w:ascii="Calibri" w:eastAsia="MS Mincho" w:hAnsi="Calibri" w:cs="Times New Roman"/>
      <w:sz w:val="22"/>
      <w:lang w:val="en-US"/>
    </w:rPr>
  </w:style>
  <w:style w:type="character" w:customStyle="1" w:styleId="FootnoteReference1">
    <w:name w:val="Footnote Reference1"/>
    <w:basedOn w:val="DefaultParagraph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l"/>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CommentSubject">
    <w:name w:val="annotation subject"/>
    <w:basedOn w:val="CommentText"/>
    <w:next w:val="CommentText"/>
    <w:link w:val="CommentSubjectChar"/>
    <w:uiPriority w:val="99"/>
    <w:semiHidden/>
    <w:unhideWhenUsed/>
    <w:rsid w:val="00154BA8"/>
    <w:rPr>
      <w:b/>
      <w:bCs/>
    </w:rPr>
  </w:style>
  <w:style w:type="character" w:customStyle="1" w:styleId="CommentSubjectChar">
    <w:name w:val="Comment Subject Char"/>
    <w:basedOn w:val="CommentTextChar"/>
    <w:link w:val="CommentSubject"/>
    <w:uiPriority w:val="99"/>
    <w:semiHidden/>
    <w:rsid w:val="00154BA8"/>
    <w:rPr>
      <w:rFonts w:ascii="Trebuchet MS" w:hAnsi="Trebuchet MS" w:cs="Tahoma"/>
      <w:b/>
      <w:bCs/>
    </w:rPr>
  </w:style>
  <w:style w:type="character" w:customStyle="1" w:styleId="Klastatudhperlink1">
    <w:name w:val="Külastatud hüperlink1"/>
    <w:basedOn w:val="DefaultParagraphFont"/>
    <w:uiPriority w:val="99"/>
    <w:semiHidden/>
    <w:unhideWhenUsed/>
    <w:rsid w:val="00154BA8"/>
    <w:rPr>
      <w:color w:val="800080"/>
      <w:u w:val="single"/>
    </w:rPr>
  </w:style>
  <w:style w:type="character" w:styleId="Hyperlink">
    <w:name w:val="Hyperlink"/>
    <w:basedOn w:val="DefaultParagraphFont"/>
    <w:uiPriority w:val="99"/>
    <w:unhideWhenUsed/>
    <w:rsid w:val="00154BA8"/>
    <w:rPr>
      <w:color w:val="0000FF" w:themeColor="hyperlink"/>
      <w:u w:val="single"/>
    </w:rPr>
  </w:style>
  <w:style w:type="paragraph" w:styleId="NoSpacing">
    <w:name w:val="No Spacing"/>
    <w:uiPriority w:val="1"/>
    <w:qFormat/>
    <w:rsid w:val="00221EFD"/>
    <w:p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154BA8"/>
    <w:rPr>
      <w:color w:val="800080" w:themeColor="followedHyperlink"/>
      <w:u w:val="single"/>
    </w:rPr>
  </w:style>
  <w:style w:type="paragraph" w:styleId="Title">
    <w:name w:val="Title"/>
    <w:basedOn w:val="Normal"/>
    <w:next w:val="Normal"/>
    <w:link w:val="TitleChar"/>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21EF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1EFD"/>
    <w:rPr>
      <w:b/>
      <w:bCs/>
    </w:rPr>
  </w:style>
  <w:style w:type="character" w:styleId="Emphasis">
    <w:name w:val="Emphasis"/>
    <w:basedOn w:val="DefaultParagraphFont"/>
    <w:uiPriority w:val="20"/>
    <w:qFormat/>
    <w:rsid w:val="00221EFD"/>
    <w:rPr>
      <w:i/>
      <w:iCs/>
    </w:rPr>
  </w:style>
  <w:style w:type="paragraph" w:styleId="Quote">
    <w:name w:val="Quote"/>
    <w:basedOn w:val="Normal"/>
    <w:next w:val="Normal"/>
    <w:link w:val="QuoteChar"/>
    <w:uiPriority w:val="29"/>
    <w:qFormat/>
    <w:rsid w:val="00221EFD"/>
    <w:rPr>
      <w:i/>
      <w:iCs/>
      <w:color w:val="000000" w:themeColor="text1"/>
    </w:rPr>
  </w:style>
  <w:style w:type="character" w:customStyle="1" w:styleId="QuoteChar">
    <w:name w:val="Quote Char"/>
    <w:basedOn w:val="DefaultParagraphFont"/>
    <w:link w:val="Quote"/>
    <w:uiPriority w:val="29"/>
    <w:rsid w:val="00221EFD"/>
    <w:rPr>
      <w:rFonts w:ascii="Times New Roman" w:hAnsi="Times New Roman"/>
      <w:i/>
      <w:iCs/>
      <w:color w:val="000000" w:themeColor="text1"/>
      <w:sz w:val="24"/>
      <w:szCs w:val="24"/>
    </w:rPr>
  </w:style>
  <w:style w:type="paragraph" w:styleId="IntenseQuote">
    <w:name w:val="Intense Quote"/>
    <w:basedOn w:val="Normal"/>
    <w:next w:val="Normal"/>
    <w:link w:val="IntenseQuoteChar"/>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1EFD"/>
    <w:rPr>
      <w:rFonts w:ascii="Times New Roman" w:hAnsi="Times New Roman"/>
      <w:b/>
      <w:bCs/>
      <w:i/>
      <w:iCs/>
      <w:color w:val="4F81BD" w:themeColor="accent1"/>
      <w:sz w:val="24"/>
      <w:szCs w:val="24"/>
    </w:rPr>
  </w:style>
  <w:style w:type="character" w:styleId="SubtleEmphasis">
    <w:name w:val="Subtle Emphasis"/>
    <w:basedOn w:val="DefaultParagraphFont"/>
    <w:uiPriority w:val="19"/>
    <w:qFormat/>
    <w:rsid w:val="00221EFD"/>
    <w:rPr>
      <w:i/>
      <w:iCs/>
      <w:color w:val="808080" w:themeColor="text1" w:themeTint="7F"/>
    </w:rPr>
  </w:style>
  <w:style w:type="character" w:styleId="IntenseEmphasis">
    <w:name w:val="Intense Emphasis"/>
    <w:basedOn w:val="DefaultParagraphFont"/>
    <w:uiPriority w:val="21"/>
    <w:qFormat/>
    <w:rsid w:val="00221EFD"/>
    <w:rPr>
      <w:b/>
      <w:bCs/>
      <w:i/>
      <w:iCs/>
      <w:color w:val="4F81BD" w:themeColor="accent1"/>
    </w:rPr>
  </w:style>
  <w:style w:type="character" w:styleId="SubtleReference">
    <w:name w:val="Subtle Reference"/>
    <w:basedOn w:val="DefaultParagraphFont"/>
    <w:uiPriority w:val="31"/>
    <w:qFormat/>
    <w:rsid w:val="00221EFD"/>
    <w:rPr>
      <w:smallCaps/>
      <w:color w:val="C0504D" w:themeColor="accent2"/>
      <w:u w:val="single"/>
    </w:rPr>
  </w:style>
  <w:style w:type="character" w:styleId="IntenseReference">
    <w:name w:val="Intense Reference"/>
    <w:basedOn w:val="DefaultParagraphFont"/>
    <w:uiPriority w:val="32"/>
    <w:qFormat/>
    <w:rsid w:val="00221EFD"/>
    <w:rPr>
      <w:b/>
      <w:bCs/>
      <w:smallCaps/>
      <w:color w:val="C0504D" w:themeColor="accent2"/>
      <w:spacing w:val="5"/>
      <w:u w:val="single"/>
    </w:rPr>
  </w:style>
  <w:style w:type="character" w:styleId="BookTitle">
    <w:name w:val="Book Title"/>
    <w:basedOn w:val="DefaultParagraphFont"/>
    <w:uiPriority w:val="33"/>
    <w:qFormat/>
    <w:rsid w:val="00221EFD"/>
    <w:rPr>
      <w:b/>
      <w:bCs/>
      <w:smallCaps/>
      <w:spacing w:val="5"/>
    </w:rPr>
  </w:style>
  <w:style w:type="paragraph" w:styleId="NormalWeb">
    <w:name w:val="Normal (Web)"/>
    <w:basedOn w:val="Normal"/>
    <w:uiPriority w:val="99"/>
    <w:semiHidden/>
    <w:unhideWhenUsed/>
    <w:rsid w:val="00556623"/>
    <w:pPr>
      <w:spacing w:before="100" w:beforeAutospacing="1" w:after="100" w:afterAutospacing="1" w:line="240" w:lineRule="auto"/>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268859110">
      <w:bodyDiv w:val="1"/>
      <w:marLeft w:val="0"/>
      <w:marRight w:val="0"/>
      <w:marTop w:val="0"/>
      <w:marBottom w:val="0"/>
      <w:divBdr>
        <w:top w:val="none" w:sz="0" w:space="0" w:color="auto"/>
        <w:left w:val="none" w:sz="0" w:space="0" w:color="auto"/>
        <w:bottom w:val="none" w:sz="0" w:space="0" w:color="auto"/>
        <w:right w:val="none" w:sz="0" w:space="0" w:color="auto"/>
      </w:divBdr>
      <w:divsChild>
        <w:div w:id="1083572284">
          <w:marLeft w:val="0"/>
          <w:marRight w:val="0"/>
          <w:marTop w:val="0"/>
          <w:marBottom w:val="0"/>
          <w:divBdr>
            <w:top w:val="none" w:sz="0" w:space="0" w:color="auto"/>
            <w:left w:val="none" w:sz="0" w:space="0" w:color="auto"/>
            <w:bottom w:val="none" w:sz="0" w:space="0" w:color="auto"/>
            <w:right w:val="none" w:sz="0" w:space="0" w:color="auto"/>
          </w:divBdr>
          <w:divsChild>
            <w:div w:id="492718947">
              <w:marLeft w:val="0"/>
              <w:marRight w:val="0"/>
              <w:marTop w:val="0"/>
              <w:marBottom w:val="0"/>
              <w:divBdr>
                <w:top w:val="none" w:sz="0" w:space="0" w:color="auto"/>
                <w:left w:val="none" w:sz="0" w:space="0" w:color="auto"/>
                <w:bottom w:val="none" w:sz="0" w:space="0" w:color="auto"/>
                <w:right w:val="none" w:sz="0" w:space="0" w:color="auto"/>
              </w:divBdr>
              <w:divsChild>
                <w:div w:id="538978334">
                  <w:marLeft w:val="0"/>
                  <w:marRight w:val="0"/>
                  <w:marTop w:val="0"/>
                  <w:marBottom w:val="0"/>
                  <w:divBdr>
                    <w:top w:val="none" w:sz="0" w:space="0" w:color="auto"/>
                    <w:left w:val="none" w:sz="0" w:space="0" w:color="auto"/>
                    <w:bottom w:val="none" w:sz="0" w:space="0" w:color="auto"/>
                    <w:right w:val="none" w:sz="0" w:space="0" w:color="auto"/>
                  </w:divBdr>
                  <w:divsChild>
                    <w:div w:id="12249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3740">
      <w:bodyDiv w:val="1"/>
      <w:marLeft w:val="0"/>
      <w:marRight w:val="0"/>
      <w:marTop w:val="0"/>
      <w:marBottom w:val="0"/>
      <w:divBdr>
        <w:top w:val="none" w:sz="0" w:space="0" w:color="auto"/>
        <w:left w:val="none" w:sz="0" w:space="0" w:color="auto"/>
        <w:bottom w:val="none" w:sz="0" w:space="0" w:color="auto"/>
        <w:right w:val="none" w:sz="0" w:space="0" w:color="auto"/>
      </w:divBdr>
      <w:divsChild>
        <w:div w:id="920722605">
          <w:marLeft w:val="0"/>
          <w:marRight w:val="0"/>
          <w:marTop w:val="0"/>
          <w:marBottom w:val="0"/>
          <w:divBdr>
            <w:top w:val="none" w:sz="0" w:space="0" w:color="auto"/>
            <w:left w:val="none" w:sz="0" w:space="0" w:color="auto"/>
            <w:bottom w:val="none" w:sz="0" w:space="0" w:color="auto"/>
            <w:right w:val="none" w:sz="0" w:space="0" w:color="auto"/>
          </w:divBdr>
          <w:divsChild>
            <w:div w:id="511334261">
              <w:marLeft w:val="0"/>
              <w:marRight w:val="0"/>
              <w:marTop w:val="0"/>
              <w:marBottom w:val="0"/>
              <w:divBdr>
                <w:top w:val="none" w:sz="0" w:space="0" w:color="auto"/>
                <w:left w:val="none" w:sz="0" w:space="0" w:color="auto"/>
                <w:bottom w:val="none" w:sz="0" w:space="0" w:color="auto"/>
                <w:right w:val="none" w:sz="0" w:space="0" w:color="auto"/>
              </w:divBdr>
              <w:divsChild>
                <w:div w:id="1837577274">
                  <w:marLeft w:val="0"/>
                  <w:marRight w:val="0"/>
                  <w:marTop w:val="0"/>
                  <w:marBottom w:val="0"/>
                  <w:divBdr>
                    <w:top w:val="none" w:sz="0" w:space="0" w:color="auto"/>
                    <w:left w:val="none" w:sz="0" w:space="0" w:color="auto"/>
                    <w:bottom w:val="none" w:sz="0" w:space="0" w:color="auto"/>
                    <w:right w:val="none" w:sz="0" w:space="0" w:color="auto"/>
                  </w:divBdr>
                  <w:divsChild>
                    <w:div w:id="19827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854028973">
      <w:bodyDiv w:val="1"/>
      <w:marLeft w:val="0"/>
      <w:marRight w:val="0"/>
      <w:marTop w:val="0"/>
      <w:marBottom w:val="0"/>
      <w:divBdr>
        <w:top w:val="none" w:sz="0" w:space="0" w:color="auto"/>
        <w:left w:val="none" w:sz="0" w:space="0" w:color="auto"/>
        <w:bottom w:val="none" w:sz="0" w:space="0" w:color="auto"/>
        <w:right w:val="none" w:sz="0" w:space="0" w:color="auto"/>
      </w:divBdr>
      <w:divsChild>
        <w:div w:id="1836144834">
          <w:marLeft w:val="0"/>
          <w:marRight w:val="0"/>
          <w:marTop w:val="0"/>
          <w:marBottom w:val="0"/>
          <w:divBdr>
            <w:top w:val="none" w:sz="0" w:space="0" w:color="auto"/>
            <w:left w:val="none" w:sz="0" w:space="0" w:color="auto"/>
            <w:bottom w:val="none" w:sz="0" w:space="0" w:color="auto"/>
            <w:right w:val="none" w:sz="0" w:space="0" w:color="auto"/>
          </w:divBdr>
          <w:divsChild>
            <w:div w:id="1914044822">
              <w:marLeft w:val="0"/>
              <w:marRight w:val="0"/>
              <w:marTop w:val="0"/>
              <w:marBottom w:val="0"/>
              <w:divBdr>
                <w:top w:val="none" w:sz="0" w:space="0" w:color="auto"/>
                <w:left w:val="none" w:sz="0" w:space="0" w:color="auto"/>
                <w:bottom w:val="none" w:sz="0" w:space="0" w:color="auto"/>
                <w:right w:val="none" w:sz="0" w:space="0" w:color="auto"/>
              </w:divBdr>
              <w:divsChild>
                <w:div w:id="133916806">
                  <w:marLeft w:val="0"/>
                  <w:marRight w:val="0"/>
                  <w:marTop w:val="0"/>
                  <w:marBottom w:val="0"/>
                  <w:divBdr>
                    <w:top w:val="none" w:sz="0" w:space="0" w:color="auto"/>
                    <w:left w:val="none" w:sz="0" w:space="0" w:color="auto"/>
                    <w:bottom w:val="none" w:sz="0" w:space="0" w:color="auto"/>
                    <w:right w:val="none" w:sz="0" w:space="0" w:color="auto"/>
                  </w:divBdr>
                  <w:divsChild>
                    <w:div w:id="4619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175924510">
      <w:bodyDiv w:val="1"/>
      <w:marLeft w:val="0"/>
      <w:marRight w:val="0"/>
      <w:marTop w:val="0"/>
      <w:marBottom w:val="0"/>
      <w:divBdr>
        <w:top w:val="none" w:sz="0" w:space="0" w:color="auto"/>
        <w:left w:val="none" w:sz="0" w:space="0" w:color="auto"/>
        <w:bottom w:val="none" w:sz="0" w:space="0" w:color="auto"/>
        <w:right w:val="none" w:sz="0" w:space="0" w:color="auto"/>
      </w:divBdr>
      <w:divsChild>
        <w:div w:id="1312562707">
          <w:marLeft w:val="0"/>
          <w:marRight w:val="0"/>
          <w:marTop w:val="0"/>
          <w:marBottom w:val="0"/>
          <w:divBdr>
            <w:top w:val="none" w:sz="0" w:space="0" w:color="auto"/>
            <w:left w:val="none" w:sz="0" w:space="0" w:color="auto"/>
            <w:bottom w:val="none" w:sz="0" w:space="0" w:color="auto"/>
            <w:right w:val="none" w:sz="0" w:space="0" w:color="auto"/>
          </w:divBdr>
          <w:divsChild>
            <w:div w:id="2087535763">
              <w:marLeft w:val="0"/>
              <w:marRight w:val="0"/>
              <w:marTop w:val="0"/>
              <w:marBottom w:val="0"/>
              <w:divBdr>
                <w:top w:val="none" w:sz="0" w:space="0" w:color="auto"/>
                <w:left w:val="none" w:sz="0" w:space="0" w:color="auto"/>
                <w:bottom w:val="none" w:sz="0" w:space="0" w:color="auto"/>
                <w:right w:val="none" w:sz="0" w:space="0" w:color="auto"/>
              </w:divBdr>
              <w:divsChild>
                <w:div w:id="789277603">
                  <w:marLeft w:val="0"/>
                  <w:marRight w:val="0"/>
                  <w:marTop w:val="0"/>
                  <w:marBottom w:val="0"/>
                  <w:divBdr>
                    <w:top w:val="none" w:sz="0" w:space="0" w:color="auto"/>
                    <w:left w:val="none" w:sz="0" w:space="0" w:color="auto"/>
                    <w:bottom w:val="none" w:sz="0" w:space="0" w:color="auto"/>
                    <w:right w:val="none" w:sz="0" w:space="0" w:color="auto"/>
                  </w:divBdr>
                  <w:divsChild>
                    <w:div w:id="19691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0" Type="http://schemas.openxmlformats.org/officeDocument/2006/relationships/image" Target="media/image50.png"/><Relationship Id="rId31" Type="http://schemas.openxmlformats.org/officeDocument/2006/relationships/chart" Target="charts/chart15.xml"/><Relationship Id="rId32" Type="http://schemas.openxmlformats.org/officeDocument/2006/relationships/chart" Target="charts/chart16.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chart" Target="charts/chart19.xml"/><Relationship Id="rId36" Type="http://schemas.openxmlformats.org/officeDocument/2006/relationships/diagramData" Target="diagrams/data1.xml"/><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50" Type="http://schemas.microsoft.com/office/2007/relationships/diagramDrawing" Target="diagrams/drawing3.xml"/><Relationship Id="rId51" Type="http://schemas.openxmlformats.org/officeDocument/2006/relationships/image" Target="media/image8.emf"/><Relationship Id="rId52" Type="http://schemas.openxmlformats.org/officeDocument/2006/relationships/diagramData" Target="diagrams/data4.xml"/><Relationship Id="rId53" Type="http://schemas.openxmlformats.org/officeDocument/2006/relationships/diagramLayout" Target="diagrams/layout4.xml"/><Relationship Id="rId54" Type="http://schemas.openxmlformats.org/officeDocument/2006/relationships/diagramQuickStyle" Target="diagrams/quickStyle4.xml"/><Relationship Id="rId55" Type="http://schemas.openxmlformats.org/officeDocument/2006/relationships/diagramColors" Target="diagrams/colors4.xml"/><Relationship Id="rId56" Type="http://schemas.microsoft.com/office/2007/relationships/diagramDrawing" Target="diagrams/drawing4.xml"/><Relationship Id="rId57" Type="http://schemas.openxmlformats.org/officeDocument/2006/relationships/diagramData" Target="diagrams/data5.xml"/><Relationship Id="rId58" Type="http://schemas.openxmlformats.org/officeDocument/2006/relationships/diagramLayout" Target="diagrams/layout5.xml"/><Relationship Id="rId59" Type="http://schemas.openxmlformats.org/officeDocument/2006/relationships/diagramQuickStyle" Target="diagrams/quickStyle5.xml"/><Relationship Id="rId70" Type="http://schemas.openxmlformats.org/officeDocument/2006/relationships/hyperlink" Target="tel:%2B37255567300" TargetMode="External"/><Relationship Id="rId71" Type="http://schemas.openxmlformats.org/officeDocument/2006/relationships/image" Target="media/image9.png"/><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image" Target="media/image12.png"/><Relationship Id="rId75" Type="http://schemas.openxmlformats.org/officeDocument/2006/relationships/chart" Target="charts/chart20.xml"/><Relationship Id="rId76" Type="http://schemas.openxmlformats.org/officeDocument/2006/relationships/chart" Target="charts/chart21.xm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image" Target="media/image27.jpeg"/><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image" Target="media/image6.png"/><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image" Target="media/image7.png"/><Relationship Id="rId40" Type="http://schemas.microsoft.com/office/2007/relationships/diagramDrawing" Target="diagrams/drawing1.xml"/><Relationship Id="rId41" Type="http://schemas.openxmlformats.org/officeDocument/2006/relationships/diagramData" Target="diagrams/data2.xml"/><Relationship Id="rId42" Type="http://schemas.openxmlformats.org/officeDocument/2006/relationships/diagramLayout" Target="diagrams/layout2.xml"/><Relationship Id="rId43" Type="http://schemas.openxmlformats.org/officeDocument/2006/relationships/diagramQuickStyle" Target="diagrams/quickStyle2.xml"/><Relationship Id="rId44" Type="http://schemas.openxmlformats.org/officeDocument/2006/relationships/diagramColors" Target="diagrams/colors2.xml"/><Relationship Id="rId45" Type="http://schemas.microsoft.com/office/2007/relationships/diagramDrawing" Target="diagrams/drawing2.xml"/><Relationship Id="rId46" Type="http://schemas.openxmlformats.org/officeDocument/2006/relationships/diagramData" Target="diagrams/data3.xml"/><Relationship Id="rId47" Type="http://schemas.openxmlformats.org/officeDocument/2006/relationships/diagramLayout" Target="diagrams/layout3.xml"/><Relationship Id="rId48" Type="http://schemas.openxmlformats.org/officeDocument/2006/relationships/diagramQuickStyle" Target="diagrams/quickStyle3.xml"/><Relationship Id="rId49" Type="http://schemas.openxmlformats.org/officeDocument/2006/relationships/diagramColors" Target="diagrams/colors3.xml"/><Relationship Id="rId60" Type="http://schemas.openxmlformats.org/officeDocument/2006/relationships/diagramColors" Target="diagrams/colors5.xml"/><Relationship Id="rId61" Type="http://schemas.microsoft.com/office/2007/relationships/diagramDrawing" Target="diagrams/drawing5.xml"/><Relationship Id="rId62" Type="http://schemas.openxmlformats.org/officeDocument/2006/relationships/hyperlink" Target="http://www.vrky.ee" TargetMode="External"/><Relationship Id="rId63" Type="http://schemas.openxmlformats.org/officeDocument/2006/relationships/hyperlink" Target="http://www.vrky.ee" TargetMode="External"/><Relationship Id="rId64" Type="http://schemas.openxmlformats.org/officeDocument/2006/relationships/hyperlink" Target="mailto:reili.soppe@gmail.com" TargetMode="External"/><Relationship Id="rId65" Type="http://schemas.openxmlformats.org/officeDocument/2006/relationships/hyperlink" Target="mailto:hannes@purtsesar.ee" TargetMode="External"/><Relationship Id="rId66" Type="http://schemas.openxmlformats.org/officeDocument/2006/relationships/hyperlink" Target="mailto:kantselei@lyganuse.ee" TargetMode="External"/><Relationship Id="rId67" Type="http://schemas.openxmlformats.org/officeDocument/2006/relationships/hyperlink" Target="mailto:sadam@toila.ee" TargetMode="External"/><Relationship Id="rId68" Type="http://schemas.openxmlformats.org/officeDocument/2006/relationships/hyperlink" Target="mailto:vald@vihula.ee" TargetMode="External"/><Relationship Id="rId69" Type="http://schemas.openxmlformats.org/officeDocument/2006/relationships/hyperlink" Target="mailto:elmo@kroonikeskus.ee" TargetMode="External"/><Relationship Id="rId80" Type="http://schemas.openxmlformats.org/officeDocument/2006/relationships/image" Target="media/image14.tiff"/><Relationship Id="rId81" Type="http://schemas.openxmlformats.org/officeDocument/2006/relationships/image" Target="media/image15.png"/><Relationship Id="rId82" Type="http://schemas.openxmlformats.org/officeDocument/2006/relationships/image" Target="media/image16.tiff"/><Relationship Id="rId83" Type="http://schemas.openxmlformats.org/officeDocument/2006/relationships/image" Target="media/image17.jpeg"/><Relationship Id="rId84" Type="http://schemas.openxmlformats.org/officeDocument/2006/relationships/image" Target="media/image18.jpeg"/><Relationship Id="rId85" Type="http://schemas.openxmlformats.org/officeDocument/2006/relationships/image" Target="media/image19.jpeg"/><Relationship Id="rId86" Type="http://schemas.openxmlformats.org/officeDocument/2006/relationships/image" Target="media/image20.jpeg"/><Relationship Id="rId87" Type="http://schemas.openxmlformats.org/officeDocument/2006/relationships/image" Target="media/image21.jpeg"/><Relationship Id="rId88" Type="http://schemas.openxmlformats.org/officeDocument/2006/relationships/image" Target="media/image22.jpeg"/><Relationship Id="rId8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nutifikaator\Dropbox\2014\VRK&#220;%20strateegia\rahvaarv%20vrk&#252;%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nutifikaator\Downloads\Pa53212015120302035.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nutifikaator\Downloads\ER0312015120132734.xls"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nutifikaator\Downloads\ER0312015120132734.xls"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nutifikaator\Downloads\TU141201512035544.xls"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nutifikaator\Downloads\TU1412015120413986.xls"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nutifikaator\Downloads\Ht512015126344387.xls"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nutifikaator\Downloads\TT442201512636534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C:\Users\nutifikaator\Downloads\ER042201512742833.xls"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nutifikaator\Dropbox\2014\VRK&#220;%20strateegia\vrk&#252;%20s&#252;nnid%20surmad.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nutifikaator\Dropbox\2014\VRK&#220;%20strateegia\r&#228;ndesaldo%20vrky.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nutifikaator\Dropbox\2014\VRK&#220;%20strateegia\vrk&#252;%20rahvastikuprognoos.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nutifikaator\Downloads\RAA00502015120462110.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nutifikaator\Downloads\RAA00502015120462110.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nutifikaator\Downloads\RAA0051201512057338.xls"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nutifikaator\Downloads\RAA005120151203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107561.0</c:v>
                </c:pt>
                <c:pt idx="1">
                  <c:v>106512.0</c:v>
                </c:pt>
                <c:pt idx="2">
                  <c:v>105248.0</c:v>
                </c:pt>
                <c:pt idx="3">
                  <c:v>103956.0</c:v>
                </c:pt>
                <c:pt idx="4">
                  <c:v>102738.0</c:v>
                </c:pt>
                <c:pt idx="5">
                  <c:v>101618.0</c:v>
                </c:pt>
                <c:pt idx="6">
                  <c:v>100827.0</c:v>
                </c:pt>
                <c:pt idx="7">
                  <c:v>99600.0</c:v>
                </c:pt>
                <c:pt idx="8">
                  <c:v>98377.0</c:v>
                </c:pt>
                <c:pt idx="9">
                  <c:v>97019.0</c:v>
                </c:pt>
                <c:pt idx="10">
                  <c:v>96383.0</c:v>
                </c:pt>
                <c:pt idx="11">
                  <c:v>94927.0</c:v>
                </c:pt>
                <c:pt idx="12">
                  <c:v>92530.0</c:v>
                </c:pt>
                <c:pt idx="13">
                  <c:v>91513.0</c:v>
                </c:pt>
                <c:pt idx="14">
                  <c:v>91885.0</c:v>
                </c:pt>
              </c:numCache>
            </c:numRef>
          </c:val>
          <c:smooth val="0"/>
        </c:ser>
        <c:dLbls>
          <c:showLegendKey val="0"/>
          <c:showVal val="0"/>
          <c:showCatName val="0"/>
          <c:showSerName val="0"/>
          <c:showPercent val="0"/>
          <c:showBubbleSize val="0"/>
        </c:dLbls>
        <c:smooth val="0"/>
        <c:axId val="388792192"/>
        <c:axId val="422032640"/>
      </c:lineChart>
      <c:catAx>
        <c:axId val="388792192"/>
        <c:scaling>
          <c:orientation val="minMax"/>
        </c:scaling>
        <c:delete val="0"/>
        <c:axPos val="b"/>
        <c:numFmt formatCode="General" sourceLinked="0"/>
        <c:majorTickMark val="out"/>
        <c:minorTickMark val="none"/>
        <c:tickLblPos val="nextTo"/>
        <c:crossAx val="422032640"/>
        <c:crosses val="autoZero"/>
        <c:auto val="1"/>
        <c:lblAlgn val="ctr"/>
        <c:lblOffset val="100"/>
        <c:noMultiLvlLbl val="0"/>
      </c:catAx>
      <c:valAx>
        <c:axId val="422032640"/>
        <c:scaling>
          <c:orientation val="minMax"/>
        </c:scaling>
        <c:delete val="0"/>
        <c:axPos val="l"/>
        <c:majorGridlines/>
        <c:numFmt formatCode="General" sourceLinked="1"/>
        <c:majorTickMark val="out"/>
        <c:minorTickMark val="none"/>
        <c:tickLblPos val="nextTo"/>
        <c:crossAx val="38879219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4"/>
          <c:y val="0.037037037037037"/>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c:v>
                </c:pt>
                <c:pt idx="2">
                  <c:v>300.57648</c:v>
                </c:pt>
                <c:pt idx="3">
                  <c:v>318.9830399999921</c:v>
                </c:pt>
                <c:pt idx="4">
                  <c:v>349.0215099999962</c:v>
                </c:pt>
                <c:pt idx="5">
                  <c:v>387.112860000005</c:v>
                </c:pt>
                <c:pt idx="6">
                  <c:v>437.2834999999985</c:v>
                </c:pt>
                <c:pt idx="7">
                  <c:v>534.8126699999837</c:v>
                </c:pt>
                <c:pt idx="8">
                  <c:v>655.9252499999974</c:v>
                </c:pt>
                <c:pt idx="9">
                  <c:v>636.8156699999867</c:v>
                </c:pt>
                <c:pt idx="10">
                  <c:v>660.20733</c:v>
                </c:pt>
                <c:pt idx="11">
                  <c:v>678.0</c:v>
                </c:pt>
                <c:pt idx="12">
                  <c:v>723.0</c:v>
                </c:pt>
                <c:pt idx="13">
                  <c:v>788.0</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250.5336599999993</c:v>
                </c:pt>
                <c:pt idx="1">
                  <c:v>285.3655099999995</c:v>
                </c:pt>
                <c:pt idx="2">
                  <c:v>309.20456</c:v>
                </c:pt>
                <c:pt idx="3">
                  <c:v>335.72789</c:v>
                </c:pt>
                <c:pt idx="4">
                  <c:v>361.2925499999989</c:v>
                </c:pt>
                <c:pt idx="5">
                  <c:v>402.7072999999995</c:v>
                </c:pt>
                <c:pt idx="6">
                  <c:v>467.70544</c:v>
                </c:pt>
                <c:pt idx="7">
                  <c:v>560.7608</c:v>
                </c:pt>
                <c:pt idx="8">
                  <c:v>667.7489</c:v>
                </c:pt>
                <c:pt idx="9">
                  <c:v>623.77769</c:v>
                </c:pt>
                <c:pt idx="10">
                  <c:v>648.12803</c:v>
                </c:pt>
                <c:pt idx="11">
                  <c:v>674.0</c:v>
                </c:pt>
                <c:pt idx="12">
                  <c:v>741.0</c:v>
                </c:pt>
                <c:pt idx="13">
                  <c:v>790.0</c:v>
                </c:pt>
              </c:numCache>
            </c:numRef>
          </c:val>
          <c:smooth val="0"/>
        </c:ser>
        <c:dLbls>
          <c:showLegendKey val="0"/>
          <c:showVal val="0"/>
          <c:showCatName val="0"/>
          <c:showSerName val="0"/>
          <c:showPercent val="0"/>
          <c:showBubbleSize val="0"/>
        </c:dLbls>
        <c:smooth val="0"/>
        <c:axId val="348848416"/>
        <c:axId val="349005664"/>
      </c:lineChart>
      <c:catAx>
        <c:axId val="348848416"/>
        <c:scaling>
          <c:orientation val="minMax"/>
        </c:scaling>
        <c:delete val="0"/>
        <c:axPos val="b"/>
        <c:numFmt formatCode="General" sourceLinked="0"/>
        <c:majorTickMark val="none"/>
        <c:minorTickMark val="none"/>
        <c:tickLblPos val="nextTo"/>
        <c:crossAx val="349005664"/>
        <c:crosses val="autoZero"/>
        <c:auto val="1"/>
        <c:lblAlgn val="ctr"/>
        <c:lblOffset val="100"/>
        <c:noMultiLvlLbl val="0"/>
      </c:catAx>
      <c:valAx>
        <c:axId val="349005664"/>
        <c:scaling>
          <c:orientation val="minMax"/>
        </c:scaling>
        <c:delete val="0"/>
        <c:axPos val="l"/>
        <c:majorGridlines>
          <c:spPr>
            <a:ln>
              <a:noFill/>
            </a:ln>
          </c:spPr>
        </c:majorGridlines>
        <c:numFmt formatCode="General" sourceLinked="1"/>
        <c:majorTickMark val="none"/>
        <c:minorTickMark val="none"/>
        <c:tickLblPos val="nextTo"/>
        <c:crossAx val="34884841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344.0</c:v>
                </c:pt>
                <c:pt idx="1">
                  <c:v>343.0</c:v>
                </c:pt>
                <c:pt idx="2">
                  <c:v>13.0</c:v>
                </c:pt>
                <c:pt idx="3">
                  <c:v>14.0</c:v>
                </c:pt>
                <c:pt idx="4">
                  <c:v>355.0</c:v>
                </c:pt>
                <c:pt idx="5">
                  <c:v>956.0</c:v>
                </c:pt>
                <c:pt idx="6">
                  <c:v>402.0</c:v>
                </c:pt>
                <c:pt idx="7">
                  <c:v>129.0</c:v>
                </c:pt>
                <c:pt idx="8">
                  <c:v>97.0</c:v>
                </c:pt>
                <c:pt idx="9">
                  <c:v>25.0</c:v>
                </c:pt>
                <c:pt idx="10">
                  <c:v>193.0</c:v>
                </c:pt>
                <c:pt idx="11">
                  <c:v>279.0</c:v>
                </c:pt>
                <c:pt idx="12">
                  <c:v>144.0</c:v>
                </c:pt>
                <c:pt idx="13">
                  <c:v>64.0</c:v>
                </c:pt>
                <c:pt idx="14">
                  <c:v>88.0</c:v>
                </c:pt>
                <c:pt idx="15">
                  <c:v>73.0</c:v>
                </c:pt>
                <c:pt idx="16">
                  <c:v>306.0</c:v>
                </c:pt>
              </c:numCache>
            </c:numRef>
          </c:val>
        </c:ser>
        <c:dLbls>
          <c:showLegendKey val="0"/>
          <c:showVal val="0"/>
          <c:showCatName val="0"/>
          <c:showSerName val="0"/>
          <c:showPercent val="0"/>
          <c:showBubbleSize val="0"/>
        </c:dLbls>
        <c:gapWidth val="150"/>
        <c:axId val="348954896"/>
        <c:axId val="349117072"/>
      </c:barChart>
      <c:catAx>
        <c:axId val="348954896"/>
        <c:scaling>
          <c:orientation val="minMax"/>
        </c:scaling>
        <c:delete val="0"/>
        <c:axPos val="l"/>
        <c:numFmt formatCode="General" sourceLinked="0"/>
        <c:majorTickMark val="out"/>
        <c:minorTickMark val="none"/>
        <c:tickLblPos val="nextTo"/>
        <c:crossAx val="349117072"/>
        <c:crosses val="autoZero"/>
        <c:auto val="1"/>
        <c:lblAlgn val="ctr"/>
        <c:lblOffset val="100"/>
        <c:noMultiLvlLbl val="0"/>
      </c:catAx>
      <c:valAx>
        <c:axId val="349117072"/>
        <c:scaling>
          <c:orientation val="minMax"/>
        </c:scaling>
        <c:delete val="0"/>
        <c:axPos val="b"/>
        <c:majorGridlines/>
        <c:numFmt formatCode="General" sourceLinked="1"/>
        <c:majorTickMark val="out"/>
        <c:minorTickMark val="none"/>
        <c:tickLblPos val="nextTo"/>
        <c:crossAx val="348954896"/>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n-US"/>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30.0</c:v>
                </c:pt>
                <c:pt idx="1">
                  <c:v>14.0</c:v>
                </c:pt>
                <c:pt idx="2">
                  <c:v>5.0</c:v>
                </c:pt>
                <c:pt idx="3">
                  <c:v>21.0</c:v>
                </c:pt>
                <c:pt idx="4">
                  <c:v>14.0</c:v>
                </c:pt>
                <c:pt idx="5">
                  <c:v>74.0</c:v>
                </c:pt>
                <c:pt idx="6">
                  <c:v>27.0</c:v>
                </c:pt>
                <c:pt idx="7">
                  <c:v>23.0</c:v>
                </c:pt>
                <c:pt idx="8">
                  <c:v>14.0</c:v>
                </c:pt>
                <c:pt idx="9">
                  <c:v>79.0</c:v>
                </c:pt>
                <c:pt idx="10">
                  <c:v>43.0</c:v>
                </c:pt>
              </c:numCache>
            </c:numRef>
          </c:val>
        </c:ser>
        <c:dLbls>
          <c:showLegendKey val="0"/>
          <c:showVal val="0"/>
          <c:showCatName val="0"/>
          <c:showSerName val="0"/>
          <c:showPercent val="0"/>
          <c:showBubbleSize val="0"/>
        </c:dLbls>
        <c:gapWidth val="150"/>
        <c:axId val="348650272"/>
        <c:axId val="348654240"/>
      </c:barChart>
      <c:catAx>
        <c:axId val="348650272"/>
        <c:scaling>
          <c:orientation val="minMax"/>
        </c:scaling>
        <c:delete val="0"/>
        <c:axPos val="b"/>
        <c:numFmt formatCode="General" sourceLinked="0"/>
        <c:majorTickMark val="out"/>
        <c:minorTickMark val="none"/>
        <c:tickLblPos val="nextTo"/>
        <c:crossAx val="348654240"/>
        <c:crosses val="autoZero"/>
        <c:auto val="1"/>
        <c:lblAlgn val="ctr"/>
        <c:lblOffset val="100"/>
        <c:noMultiLvlLbl val="0"/>
      </c:catAx>
      <c:valAx>
        <c:axId val="348654240"/>
        <c:scaling>
          <c:orientation val="minMax"/>
        </c:scaling>
        <c:delete val="0"/>
        <c:axPos val="l"/>
        <c:majorGridlines/>
        <c:numFmt formatCode="General" sourceLinked="1"/>
        <c:majorTickMark val="out"/>
        <c:minorTickMark val="none"/>
        <c:tickLblPos val="nextTo"/>
        <c:crossAx val="34865027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255048.0</c:v>
                </c:pt>
                <c:pt idx="1">
                  <c:v>258061.0</c:v>
                </c:pt>
                <c:pt idx="2">
                  <c:v>240995.0</c:v>
                </c:pt>
                <c:pt idx="3">
                  <c:v>271143.0</c:v>
                </c:pt>
                <c:pt idx="4">
                  <c:v>321329.0</c:v>
                </c:pt>
                <c:pt idx="5">
                  <c:v>337262.0</c:v>
                </c:pt>
                <c:pt idx="6">
                  <c:v>358734.0</c:v>
                </c:pt>
                <c:pt idx="7">
                  <c:v>325055.0</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110958.0</c:v>
                </c:pt>
                <c:pt idx="1">
                  <c:v>117385.0</c:v>
                </c:pt>
                <c:pt idx="2">
                  <c:v>113496.0</c:v>
                </c:pt>
                <c:pt idx="3">
                  <c:v>145675.0</c:v>
                </c:pt>
                <c:pt idx="4">
                  <c:v>163987.0</c:v>
                </c:pt>
                <c:pt idx="5">
                  <c:v>177061.0</c:v>
                </c:pt>
                <c:pt idx="6">
                  <c:v>202853.0</c:v>
                </c:pt>
                <c:pt idx="7">
                  <c:v>176029.0</c:v>
                </c:pt>
              </c:numCache>
            </c:numRef>
          </c:val>
          <c:smooth val="0"/>
        </c:ser>
        <c:dLbls>
          <c:showLegendKey val="0"/>
          <c:showVal val="0"/>
          <c:showCatName val="0"/>
          <c:showSerName val="0"/>
          <c:showPercent val="0"/>
          <c:showBubbleSize val="0"/>
        </c:dLbls>
        <c:smooth val="0"/>
        <c:axId val="329401040"/>
        <c:axId val="329405040"/>
      </c:lineChart>
      <c:catAx>
        <c:axId val="329401040"/>
        <c:scaling>
          <c:orientation val="minMax"/>
        </c:scaling>
        <c:delete val="0"/>
        <c:axPos val="b"/>
        <c:numFmt formatCode="General" sourceLinked="0"/>
        <c:majorTickMark val="none"/>
        <c:minorTickMark val="none"/>
        <c:tickLblPos val="nextTo"/>
        <c:crossAx val="329405040"/>
        <c:crosses val="autoZero"/>
        <c:auto val="1"/>
        <c:lblAlgn val="ctr"/>
        <c:lblOffset val="100"/>
        <c:noMultiLvlLbl val="0"/>
      </c:catAx>
      <c:valAx>
        <c:axId val="329405040"/>
        <c:scaling>
          <c:orientation val="minMax"/>
        </c:scaling>
        <c:delete val="0"/>
        <c:axPos val="l"/>
        <c:majorGridlines/>
        <c:numFmt formatCode="General" sourceLinked="1"/>
        <c:majorTickMark val="none"/>
        <c:minorTickMark val="none"/>
        <c:tickLblPos val="nextTo"/>
        <c:crossAx val="3294010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1323.0</c:v>
                </c:pt>
                <c:pt idx="1">
                  <c:v>2636.0</c:v>
                </c:pt>
                <c:pt idx="2">
                  <c:v>2430.0</c:v>
                </c:pt>
                <c:pt idx="3">
                  <c:v>5678.0</c:v>
                </c:pt>
                <c:pt idx="4">
                  <c:v>7413.0</c:v>
                </c:pt>
                <c:pt idx="5">
                  <c:v>9069.0</c:v>
                </c:pt>
                <c:pt idx="6">
                  <c:v>10646.0</c:v>
                </c:pt>
                <c:pt idx="7">
                  <c:v>8367.0</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24.0</c:v>
                </c:pt>
                <c:pt idx="1">
                  <c:v>71.0</c:v>
                </c:pt>
                <c:pt idx="2">
                  <c:v>189.0</c:v>
                </c:pt>
                <c:pt idx="3">
                  <c:v>386.0</c:v>
                </c:pt>
                <c:pt idx="4">
                  <c:v>407.0</c:v>
                </c:pt>
                <c:pt idx="5">
                  <c:v>902.0</c:v>
                </c:pt>
                <c:pt idx="6">
                  <c:v>2086.0</c:v>
                </c:pt>
                <c:pt idx="7">
                  <c:v>1767.0</c:v>
                </c:pt>
              </c:numCache>
            </c:numRef>
          </c:val>
          <c:smooth val="0"/>
        </c:ser>
        <c:dLbls>
          <c:showLegendKey val="0"/>
          <c:showVal val="0"/>
          <c:showCatName val="0"/>
          <c:showSerName val="0"/>
          <c:showPercent val="0"/>
          <c:showBubbleSize val="0"/>
        </c:dLbls>
        <c:smooth val="0"/>
        <c:axId val="329456704"/>
        <c:axId val="329460528"/>
      </c:lineChart>
      <c:catAx>
        <c:axId val="329456704"/>
        <c:scaling>
          <c:orientation val="minMax"/>
        </c:scaling>
        <c:delete val="0"/>
        <c:axPos val="b"/>
        <c:numFmt formatCode="General" sourceLinked="0"/>
        <c:majorTickMark val="none"/>
        <c:minorTickMark val="none"/>
        <c:tickLblPos val="nextTo"/>
        <c:crossAx val="329460528"/>
        <c:crosses val="autoZero"/>
        <c:auto val="1"/>
        <c:lblAlgn val="ctr"/>
        <c:lblOffset val="100"/>
        <c:noMultiLvlLbl val="0"/>
      </c:catAx>
      <c:valAx>
        <c:axId val="329460528"/>
        <c:scaling>
          <c:orientation val="minMax"/>
        </c:scaling>
        <c:delete val="0"/>
        <c:axPos val="l"/>
        <c:majorGridlines/>
        <c:numFmt formatCode="General" sourceLinked="1"/>
        <c:majorTickMark val="none"/>
        <c:minorTickMark val="none"/>
        <c:tickLblPos val="nextTo"/>
        <c:crossAx val="32945670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8.0</c:v>
                </c:pt>
                <c:pt idx="2">
                  <c:v>11.0</c:v>
                </c:pt>
                <c:pt idx="3">
                  <c:v>55.0</c:v>
                </c:pt>
                <c:pt idx="4">
                  <c:v>190.0</c:v>
                </c:pt>
                <c:pt idx="5">
                  <c:v>24.0</c:v>
                </c:pt>
                <c:pt idx="6">
                  <c:v>18484.0</c:v>
                </c:pt>
                <c:pt idx="7">
                  <c:v>306620.9</c:v>
                </c:pt>
                <c:pt idx="8">
                  <c:v>9839.5</c:v>
                </c:pt>
                <c:pt idx="9">
                  <c:v>848479.5</c:v>
                </c:pt>
                <c:pt idx="10">
                  <c:v>561.1</c:v>
                </c:pt>
                <c:pt idx="11">
                  <c:v>1053.4</c:v>
                </c:pt>
                <c:pt idx="12">
                  <c:v>2185.900000000001</c:v>
                </c:pt>
                <c:pt idx="13">
                  <c:v>1142.1</c:v>
                </c:pt>
                <c:pt idx="14">
                  <c:v>153.0</c:v>
                </c:pt>
                <c:pt idx="15">
                  <c:v>1498.9</c:v>
                </c:pt>
                <c:pt idx="16">
                  <c:v>2465.5</c:v>
                </c:pt>
                <c:pt idx="17">
                  <c:v>205.8</c:v>
                </c:pt>
                <c:pt idx="18">
                  <c:v>153.1</c:v>
                </c:pt>
                <c:pt idx="19">
                  <c:v>584.9</c:v>
                </c:pt>
                <c:pt idx="20">
                  <c:v>1192.7</c:v>
                </c:pt>
                <c:pt idx="21">
                  <c:v>1488.4</c:v>
                </c:pt>
                <c:pt idx="22">
                  <c:v>280.6</c:v>
                </c:pt>
                <c:pt idx="23">
                  <c:v>117.5</c:v>
                </c:pt>
                <c:pt idx="24">
                  <c:v>170.1</c:v>
                </c:pt>
                <c:pt idx="25">
                  <c:v>187.5</c:v>
                </c:pt>
                <c:pt idx="26">
                  <c:v>40.5</c:v>
                </c:pt>
                <c:pt idx="27">
                  <c:v>458.5</c:v>
                </c:pt>
                <c:pt idx="28">
                  <c:v>68.9</c:v>
                </c:pt>
                <c:pt idx="29">
                  <c:v>3009.5</c:v>
                </c:pt>
                <c:pt idx="30">
                  <c:v>967.7</c:v>
                </c:pt>
              </c:numCache>
            </c:numRef>
          </c:val>
        </c:ser>
        <c:dLbls>
          <c:showLegendKey val="0"/>
          <c:showVal val="1"/>
          <c:showCatName val="0"/>
          <c:showSerName val="0"/>
          <c:showPercent val="0"/>
          <c:showBubbleSize val="0"/>
        </c:dLbls>
        <c:gapWidth val="150"/>
        <c:overlap val="-25"/>
        <c:axId val="327323568"/>
        <c:axId val="327388448"/>
      </c:barChart>
      <c:catAx>
        <c:axId val="327323568"/>
        <c:scaling>
          <c:orientation val="minMax"/>
        </c:scaling>
        <c:delete val="0"/>
        <c:axPos val="l"/>
        <c:numFmt formatCode="General" sourceLinked="0"/>
        <c:majorTickMark val="none"/>
        <c:minorTickMark val="none"/>
        <c:tickLblPos val="nextTo"/>
        <c:crossAx val="327388448"/>
        <c:crosses val="autoZero"/>
        <c:auto val="1"/>
        <c:lblAlgn val="ctr"/>
        <c:lblOffset val="100"/>
        <c:noMultiLvlLbl val="0"/>
      </c:catAx>
      <c:valAx>
        <c:axId val="327388448"/>
        <c:scaling>
          <c:orientation val="minMax"/>
        </c:scaling>
        <c:delete val="1"/>
        <c:axPos val="b"/>
        <c:numFmt formatCode="General" sourceLinked="1"/>
        <c:majorTickMark val="out"/>
        <c:minorTickMark val="none"/>
        <c:tickLblPos val="none"/>
        <c:crossAx val="32732356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15172.0</c:v>
                </c:pt>
                <c:pt idx="1">
                  <c:v>14542.0</c:v>
                </c:pt>
                <c:pt idx="2">
                  <c:v>13658.0</c:v>
                </c:pt>
                <c:pt idx="3">
                  <c:v>12708.0</c:v>
                </c:pt>
                <c:pt idx="4">
                  <c:v>11920.0</c:v>
                </c:pt>
                <c:pt idx="5">
                  <c:v>10854.0</c:v>
                </c:pt>
                <c:pt idx="6">
                  <c:v>10003.0</c:v>
                </c:pt>
                <c:pt idx="7">
                  <c:v>9304.0</c:v>
                </c:pt>
                <c:pt idx="8">
                  <c:v>8815.0</c:v>
                </c:pt>
                <c:pt idx="9">
                  <c:v>8530.0</c:v>
                </c:pt>
                <c:pt idx="10">
                  <c:v>8381.0</c:v>
                </c:pt>
                <c:pt idx="11">
                  <c:v>8316.0</c:v>
                </c:pt>
                <c:pt idx="12">
                  <c:v>8299.0</c:v>
                </c:pt>
                <c:pt idx="13">
                  <c:v>8316.0</c:v>
                </c:pt>
              </c:numCache>
            </c:numRef>
          </c:val>
          <c:smooth val="0"/>
        </c:ser>
        <c:dLbls>
          <c:showLegendKey val="0"/>
          <c:showVal val="0"/>
          <c:showCatName val="0"/>
          <c:showSerName val="0"/>
          <c:showPercent val="0"/>
          <c:showBubbleSize val="0"/>
        </c:dLbls>
        <c:smooth val="0"/>
        <c:axId val="327438848"/>
        <c:axId val="328178464"/>
      </c:lineChart>
      <c:catAx>
        <c:axId val="327438848"/>
        <c:scaling>
          <c:orientation val="minMax"/>
        </c:scaling>
        <c:delete val="0"/>
        <c:axPos val="b"/>
        <c:numFmt formatCode="General" sourceLinked="0"/>
        <c:majorTickMark val="out"/>
        <c:minorTickMark val="none"/>
        <c:tickLblPos val="nextTo"/>
        <c:crossAx val="328178464"/>
        <c:crosses val="autoZero"/>
        <c:auto val="1"/>
        <c:lblAlgn val="ctr"/>
        <c:lblOffset val="100"/>
        <c:noMultiLvlLbl val="0"/>
      </c:catAx>
      <c:valAx>
        <c:axId val="328178464"/>
        <c:scaling>
          <c:orientation val="minMax"/>
        </c:scaling>
        <c:delete val="0"/>
        <c:axPos val="l"/>
        <c:majorGridlines/>
        <c:numFmt formatCode="General" sourceLinked="1"/>
        <c:majorTickMark val="out"/>
        <c:minorTickMark val="none"/>
        <c:tickLblPos val="nextTo"/>
        <c:crossAx val="327438848"/>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20.0</c:v>
                </c:pt>
                <c:pt idx="3">
                  <c:v>22.5</c:v>
                </c:pt>
                <c:pt idx="4">
                  <c:v>19.8</c:v>
                </c:pt>
                <c:pt idx="5">
                  <c:v>22.1</c:v>
                </c:pt>
                <c:pt idx="6">
                  <c:v>19.2</c:v>
                </c:pt>
                <c:pt idx="7">
                  <c:v>18.6</c:v>
                </c:pt>
                <c:pt idx="8">
                  <c:v>16.6</c:v>
                </c:pt>
                <c:pt idx="9">
                  <c:v>12.6</c:v>
                </c:pt>
                <c:pt idx="10">
                  <c:v>8.9</c:v>
                </c:pt>
                <c:pt idx="11">
                  <c:v>10.0</c:v>
                </c:pt>
                <c:pt idx="12">
                  <c:v>18.0</c:v>
                </c:pt>
                <c:pt idx="13">
                  <c:v>25.6</c:v>
                </c:pt>
                <c:pt idx="14">
                  <c:v>19.7</c:v>
                </c:pt>
                <c:pt idx="15">
                  <c:v>17.7</c:v>
                </c:pt>
                <c:pt idx="16">
                  <c:v>15.0</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c:v>
                </c:pt>
                <c:pt idx="8">
                  <c:v>6.6</c:v>
                </c:pt>
                <c:pt idx="9">
                  <c:v>5.8</c:v>
                </c:pt>
                <c:pt idx="10">
                  <c:v>5.5</c:v>
                </c:pt>
                <c:pt idx="11">
                  <c:v>5.7</c:v>
                </c:pt>
                <c:pt idx="12">
                  <c:v>16.8</c:v>
                </c:pt>
                <c:pt idx="13">
                  <c:v>12.4</c:v>
                </c:pt>
                <c:pt idx="14">
                  <c:v>11.1</c:v>
                </c:pt>
                <c:pt idx="15">
                  <c:v>9.700000000000001</c:v>
                </c:pt>
                <c:pt idx="16">
                  <c:v>9.0</c:v>
                </c:pt>
              </c:numCache>
            </c:numRef>
          </c:val>
          <c:smooth val="0"/>
        </c:ser>
        <c:dLbls>
          <c:showLegendKey val="0"/>
          <c:showVal val="0"/>
          <c:showCatName val="0"/>
          <c:showSerName val="0"/>
          <c:showPercent val="0"/>
          <c:showBubbleSize val="0"/>
        </c:dLbls>
        <c:smooth val="0"/>
        <c:axId val="350370864"/>
        <c:axId val="350374752"/>
      </c:lineChart>
      <c:catAx>
        <c:axId val="350370864"/>
        <c:scaling>
          <c:orientation val="minMax"/>
        </c:scaling>
        <c:delete val="0"/>
        <c:axPos val="b"/>
        <c:numFmt formatCode="General" sourceLinked="0"/>
        <c:majorTickMark val="none"/>
        <c:minorTickMark val="none"/>
        <c:tickLblPos val="nextTo"/>
        <c:crossAx val="350374752"/>
        <c:crosses val="autoZero"/>
        <c:auto val="1"/>
        <c:lblAlgn val="ctr"/>
        <c:lblOffset val="100"/>
        <c:noMultiLvlLbl val="0"/>
      </c:catAx>
      <c:valAx>
        <c:axId val="350374752"/>
        <c:scaling>
          <c:orientation val="minMax"/>
        </c:scaling>
        <c:delete val="0"/>
        <c:axPos val="l"/>
        <c:majorGridlines/>
        <c:numFmt formatCode="General" sourceLinked="1"/>
        <c:majorTickMark val="none"/>
        <c:minorTickMark val="none"/>
        <c:tickLblPos val="nextTo"/>
        <c:spPr>
          <a:ln w="9525">
            <a:noFill/>
          </a:ln>
        </c:spPr>
        <c:crossAx val="3503708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1107.0</c:v>
                </c:pt>
                <c:pt idx="1">
                  <c:v>80.0</c:v>
                </c:pt>
                <c:pt idx="2">
                  <c:v>443.0</c:v>
                </c:pt>
                <c:pt idx="3">
                  <c:v>37.0</c:v>
                </c:pt>
                <c:pt idx="4">
                  <c:v>11.0</c:v>
                </c:pt>
                <c:pt idx="5">
                  <c:v>2.0</c:v>
                </c:pt>
                <c:pt idx="6">
                  <c:v>55.0</c:v>
                </c:pt>
                <c:pt idx="7">
                  <c:v>57.0</c:v>
                </c:pt>
                <c:pt idx="8">
                  <c:v>112.0</c:v>
                </c:pt>
                <c:pt idx="9">
                  <c:v>2.0</c:v>
                </c:pt>
                <c:pt idx="10">
                  <c:v>19.0</c:v>
                </c:pt>
              </c:numCache>
            </c:numRef>
          </c:val>
        </c:ser>
        <c:dLbls>
          <c:showLegendKey val="0"/>
          <c:showVal val="0"/>
          <c:showCatName val="0"/>
          <c:showSerName val="0"/>
          <c:showPercent val="0"/>
          <c:showBubbleSize val="0"/>
        </c:dLbls>
        <c:gapWidth val="150"/>
        <c:axId val="348246576"/>
        <c:axId val="348319136"/>
      </c:barChart>
      <c:catAx>
        <c:axId val="348246576"/>
        <c:scaling>
          <c:orientation val="minMax"/>
        </c:scaling>
        <c:delete val="0"/>
        <c:axPos val="l"/>
        <c:numFmt formatCode="General" sourceLinked="0"/>
        <c:majorTickMark val="out"/>
        <c:minorTickMark val="none"/>
        <c:tickLblPos val="nextTo"/>
        <c:crossAx val="348319136"/>
        <c:crosses val="autoZero"/>
        <c:auto val="1"/>
        <c:lblAlgn val="ctr"/>
        <c:lblOffset val="100"/>
        <c:noMultiLvlLbl val="0"/>
      </c:catAx>
      <c:valAx>
        <c:axId val="348319136"/>
        <c:scaling>
          <c:orientation val="minMax"/>
        </c:scaling>
        <c:delete val="0"/>
        <c:axPos val="b"/>
        <c:majorGridlines/>
        <c:numFmt formatCode="General" sourceLinked="1"/>
        <c:majorTickMark val="out"/>
        <c:minorTickMark val="none"/>
        <c:tickLblPos val="nextTo"/>
        <c:crossAx val="348246576"/>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2449.0</c:v>
                </c:pt>
                <c:pt idx="1">
                  <c:v>2556.0</c:v>
                </c:pt>
                <c:pt idx="2">
                  <c:v>2638.0</c:v>
                </c:pt>
                <c:pt idx="3">
                  <c:v>2688.0</c:v>
                </c:pt>
                <c:pt idx="4">
                  <c:v>2845.0</c:v>
                </c:pt>
                <c:pt idx="5">
                  <c:v>2731.0</c:v>
                </c:pt>
                <c:pt idx="6">
                  <c:v>2843.0</c:v>
                </c:pt>
                <c:pt idx="7">
                  <c:v>2932.0</c:v>
                </c:pt>
                <c:pt idx="8">
                  <c:v>3021.0</c:v>
                </c:pt>
                <c:pt idx="9">
                  <c:v>3100.0</c:v>
                </c:pt>
                <c:pt idx="10">
                  <c:v>2811.0</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1089.0</c:v>
                </c:pt>
                <c:pt idx="1">
                  <c:v>1135.0</c:v>
                </c:pt>
                <c:pt idx="2">
                  <c:v>1163.0</c:v>
                </c:pt>
                <c:pt idx="3">
                  <c:v>1206.0</c:v>
                </c:pt>
                <c:pt idx="4">
                  <c:v>1271.0</c:v>
                </c:pt>
                <c:pt idx="5">
                  <c:v>1335.0</c:v>
                </c:pt>
                <c:pt idx="6">
                  <c:v>1390.0</c:v>
                </c:pt>
                <c:pt idx="7">
                  <c:v>1436.0</c:v>
                </c:pt>
                <c:pt idx="8">
                  <c:v>1490.0</c:v>
                </c:pt>
                <c:pt idx="9">
                  <c:v>1518.0</c:v>
                </c:pt>
                <c:pt idx="10">
                  <c:v>1403.0</c:v>
                </c:pt>
              </c:numCache>
            </c:numRef>
          </c:val>
          <c:smooth val="0"/>
        </c:ser>
        <c:dLbls>
          <c:showLegendKey val="0"/>
          <c:showVal val="0"/>
          <c:showCatName val="0"/>
          <c:showSerName val="0"/>
          <c:showPercent val="0"/>
          <c:showBubbleSize val="0"/>
        </c:dLbls>
        <c:smooth val="0"/>
        <c:axId val="348664848"/>
        <c:axId val="348668864"/>
      </c:lineChart>
      <c:catAx>
        <c:axId val="348664848"/>
        <c:scaling>
          <c:orientation val="minMax"/>
        </c:scaling>
        <c:delete val="0"/>
        <c:axPos val="b"/>
        <c:numFmt formatCode="General" sourceLinked="0"/>
        <c:majorTickMark val="none"/>
        <c:minorTickMark val="none"/>
        <c:tickLblPos val="nextTo"/>
        <c:crossAx val="348668864"/>
        <c:crosses val="autoZero"/>
        <c:auto val="1"/>
        <c:lblAlgn val="ctr"/>
        <c:lblOffset val="100"/>
        <c:noMultiLvlLbl val="0"/>
      </c:catAx>
      <c:valAx>
        <c:axId val="348668864"/>
        <c:scaling>
          <c:orientation val="minMax"/>
        </c:scaling>
        <c:delete val="0"/>
        <c:axPos val="l"/>
        <c:majorGridlines/>
        <c:numFmt formatCode="General" sourceLinked="1"/>
        <c:majorTickMark val="none"/>
        <c:minorTickMark val="none"/>
        <c:tickLblPos val="nextTo"/>
        <c:spPr>
          <a:ln w="9525">
            <a:noFill/>
          </a:ln>
        </c:spPr>
        <c:crossAx val="3486648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12570.0</c:v>
                </c:pt>
                <c:pt idx="1">
                  <c:v>12290.0</c:v>
                </c:pt>
                <c:pt idx="2">
                  <c:v>11900.0</c:v>
                </c:pt>
                <c:pt idx="3">
                  <c:v>11490.0</c:v>
                </c:pt>
                <c:pt idx="4">
                  <c:v>11050.0</c:v>
                </c:pt>
                <c:pt idx="5">
                  <c:v>10650.0</c:v>
                </c:pt>
                <c:pt idx="6">
                  <c:v>10370.0</c:v>
                </c:pt>
                <c:pt idx="7">
                  <c:v>10000.0</c:v>
                </c:pt>
                <c:pt idx="8">
                  <c:v>9670.0</c:v>
                </c:pt>
                <c:pt idx="9">
                  <c:v>9340.0</c:v>
                </c:pt>
                <c:pt idx="10">
                  <c:v>9150.0</c:v>
                </c:pt>
                <c:pt idx="11">
                  <c:v>8970.0</c:v>
                </c:pt>
                <c:pt idx="12">
                  <c:v>8812.0</c:v>
                </c:pt>
                <c:pt idx="13">
                  <c:v>8687.0</c:v>
                </c:pt>
                <c:pt idx="14">
                  <c:v>8753.0</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11530.0</c:v>
                </c:pt>
                <c:pt idx="1">
                  <c:v>11140.0</c:v>
                </c:pt>
                <c:pt idx="2">
                  <c:v>10860.0</c:v>
                </c:pt>
                <c:pt idx="3">
                  <c:v>10480.0</c:v>
                </c:pt>
                <c:pt idx="4">
                  <c:v>10160.0</c:v>
                </c:pt>
                <c:pt idx="5">
                  <c:v>9840.0</c:v>
                </c:pt>
                <c:pt idx="6">
                  <c:v>9550.0</c:v>
                </c:pt>
                <c:pt idx="7">
                  <c:v>9210.0</c:v>
                </c:pt>
                <c:pt idx="8">
                  <c:v>8890.0</c:v>
                </c:pt>
                <c:pt idx="9">
                  <c:v>8490.0</c:v>
                </c:pt>
                <c:pt idx="10">
                  <c:v>8390.0</c:v>
                </c:pt>
                <c:pt idx="11">
                  <c:v>8220.0</c:v>
                </c:pt>
                <c:pt idx="12">
                  <c:v>8107.0</c:v>
                </c:pt>
                <c:pt idx="13">
                  <c:v>8009.0</c:v>
                </c:pt>
                <c:pt idx="14">
                  <c:v>7993.0</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31860.0</c:v>
                </c:pt>
                <c:pt idx="1">
                  <c:v>31450.0</c:v>
                </c:pt>
                <c:pt idx="2">
                  <c:v>31040.0</c:v>
                </c:pt>
                <c:pt idx="3">
                  <c:v>30480.0</c:v>
                </c:pt>
                <c:pt idx="4">
                  <c:v>30200.0</c:v>
                </c:pt>
                <c:pt idx="5">
                  <c:v>29890.0</c:v>
                </c:pt>
                <c:pt idx="6">
                  <c:v>29670.0</c:v>
                </c:pt>
                <c:pt idx="7">
                  <c:v>29470.0</c:v>
                </c:pt>
                <c:pt idx="8">
                  <c:v>29370.0</c:v>
                </c:pt>
                <c:pt idx="9">
                  <c:v>29320.0</c:v>
                </c:pt>
                <c:pt idx="10">
                  <c:v>29390.0</c:v>
                </c:pt>
                <c:pt idx="11">
                  <c:v>29170.0</c:v>
                </c:pt>
                <c:pt idx="12">
                  <c:v>27698.0</c:v>
                </c:pt>
                <c:pt idx="13">
                  <c:v>27357.0</c:v>
                </c:pt>
                <c:pt idx="14">
                  <c:v>27348.0</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35910.0</c:v>
                </c:pt>
                <c:pt idx="1">
                  <c:v>35480.0</c:v>
                </c:pt>
                <c:pt idx="2">
                  <c:v>34860.0</c:v>
                </c:pt>
                <c:pt idx="3">
                  <c:v>34180.0</c:v>
                </c:pt>
                <c:pt idx="4">
                  <c:v>33590.0</c:v>
                </c:pt>
                <c:pt idx="5">
                  <c:v>33030.0</c:v>
                </c:pt>
                <c:pt idx="6">
                  <c:v>32720.0</c:v>
                </c:pt>
                <c:pt idx="7">
                  <c:v>32100.0</c:v>
                </c:pt>
                <c:pt idx="8">
                  <c:v>31790.0</c:v>
                </c:pt>
                <c:pt idx="9">
                  <c:v>31610.0</c:v>
                </c:pt>
                <c:pt idx="10">
                  <c:v>31510.0</c:v>
                </c:pt>
                <c:pt idx="11">
                  <c:v>30880.0</c:v>
                </c:pt>
                <c:pt idx="12">
                  <c:v>29944.0</c:v>
                </c:pt>
                <c:pt idx="13">
                  <c:v>29267.0</c:v>
                </c:pt>
                <c:pt idx="14">
                  <c:v>28900.0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5250.0</c:v>
                </c:pt>
                <c:pt idx="1">
                  <c:v>5320.0</c:v>
                </c:pt>
                <c:pt idx="2">
                  <c:v>5450.0</c:v>
                </c:pt>
                <c:pt idx="3">
                  <c:v>5710.0</c:v>
                </c:pt>
                <c:pt idx="4">
                  <c:v>5830.0</c:v>
                </c:pt>
                <c:pt idx="5">
                  <c:v>5980.0</c:v>
                </c:pt>
                <c:pt idx="6">
                  <c:v>5970.0</c:v>
                </c:pt>
                <c:pt idx="7">
                  <c:v>6060.0</c:v>
                </c:pt>
                <c:pt idx="8">
                  <c:v>5890.0</c:v>
                </c:pt>
                <c:pt idx="9">
                  <c:v>5680.0</c:v>
                </c:pt>
                <c:pt idx="10">
                  <c:v>5580.0</c:v>
                </c:pt>
                <c:pt idx="11">
                  <c:v>5380.0</c:v>
                </c:pt>
                <c:pt idx="12">
                  <c:v>5482.0</c:v>
                </c:pt>
                <c:pt idx="13">
                  <c:v>5559.0</c:v>
                </c:pt>
                <c:pt idx="14">
                  <c:v>5843.0</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10750.0</c:v>
                </c:pt>
                <c:pt idx="1">
                  <c:v>11020.0</c:v>
                </c:pt>
                <c:pt idx="2">
                  <c:v>11370.0</c:v>
                </c:pt>
                <c:pt idx="3">
                  <c:v>11800.0</c:v>
                </c:pt>
                <c:pt idx="4">
                  <c:v>12110.0</c:v>
                </c:pt>
                <c:pt idx="5">
                  <c:v>12420.0</c:v>
                </c:pt>
                <c:pt idx="6">
                  <c:v>12650.0</c:v>
                </c:pt>
                <c:pt idx="7">
                  <c:v>12890.0</c:v>
                </c:pt>
                <c:pt idx="8">
                  <c:v>12850.0</c:v>
                </c:pt>
                <c:pt idx="9">
                  <c:v>12670.0</c:v>
                </c:pt>
                <c:pt idx="10">
                  <c:v>12530.0</c:v>
                </c:pt>
                <c:pt idx="11">
                  <c:v>12360.0</c:v>
                </c:pt>
                <c:pt idx="12">
                  <c:v>12487.0</c:v>
                </c:pt>
                <c:pt idx="13">
                  <c:v>12634.0</c:v>
                </c:pt>
                <c:pt idx="14">
                  <c:v>13048.0</c:v>
                </c:pt>
              </c:numCache>
            </c:numRef>
          </c:val>
          <c:smooth val="0"/>
        </c:ser>
        <c:dLbls>
          <c:showLegendKey val="0"/>
          <c:showVal val="0"/>
          <c:showCatName val="0"/>
          <c:showSerName val="0"/>
          <c:showPercent val="0"/>
          <c:showBubbleSize val="0"/>
        </c:dLbls>
        <c:marker val="1"/>
        <c:smooth val="0"/>
        <c:axId val="410298832"/>
        <c:axId val="410174832"/>
      </c:lineChart>
      <c:catAx>
        <c:axId val="410298832"/>
        <c:scaling>
          <c:orientation val="minMax"/>
        </c:scaling>
        <c:delete val="0"/>
        <c:axPos val="b"/>
        <c:numFmt formatCode="General" sourceLinked="0"/>
        <c:majorTickMark val="none"/>
        <c:minorTickMark val="none"/>
        <c:tickLblPos val="nextTo"/>
        <c:crossAx val="410174832"/>
        <c:crosses val="autoZero"/>
        <c:auto val="1"/>
        <c:lblAlgn val="ctr"/>
        <c:lblOffset val="100"/>
        <c:noMultiLvlLbl val="0"/>
      </c:catAx>
      <c:valAx>
        <c:axId val="410174832"/>
        <c:scaling>
          <c:orientation val="minMax"/>
        </c:scaling>
        <c:delete val="0"/>
        <c:axPos val="l"/>
        <c:majorGridlines/>
        <c:numFmt formatCode="General" sourceLinked="1"/>
        <c:majorTickMark val="none"/>
        <c:minorTickMark val="none"/>
        <c:tickLblPos val="nextTo"/>
        <c:crossAx val="41029883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8.0</c:v>
                </c:pt>
                <c:pt idx="1">
                  <c:v>15.0</c:v>
                </c:pt>
                <c:pt idx="2">
                  <c:v>7.0</c:v>
                </c:pt>
                <c:pt idx="3">
                  <c:v>0.0</c:v>
                </c:pt>
                <c:pt idx="4">
                  <c:v>1.0</c:v>
                </c:pt>
                <c:pt idx="5">
                  <c:v>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7.0</c:v>
                </c:pt>
                <c:pt idx="1">
                  <c:v>10.0</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938.0</c:v>
                </c:pt>
                <c:pt idx="1">
                  <c:v>1009.0</c:v>
                </c:pt>
                <c:pt idx="2">
                  <c:v>999.0</c:v>
                </c:pt>
                <c:pt idx="3">
                  <c:v>942.0</c:v>
                </c:pt>
                <c:pt idx="4">
                  <c:v>991.0</c:v>
                </c:pt>
                <c:pt idx="5">
                  <c:v>900.0</c:v>
                </c:pt>
                <c:pt idx="6">
                  <c:v>930.0</c:v>
                </c:pt>
                <c:pt idx="7">
                  <c:v>821.0</c:v>
                </c:pt>
                <c:pt idx="8">
                  <c:v>761.0</c:v>
                </c:pt>
                <c:pt idx="9">
                  <c:v>732.0</c:v>
                </c:pt>
                <c:pt idx="10">
                  <c:v>737.0</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1581.0</c:v>
                </c:pt>
                <c:pt idx="1">
                  <c:v>1527.0</c:v>
                </c:pt>
                <c:pt idx="2">
                  <c:v>1502.0</c:v>
                </c:pt>
                <c:pt idx="3">
                  <c:v>1403.0</c:v>
                </c:pt>
                <c:pt idx="4">
                  <c:v>1501.0</c:v>
                </c:pt>
                <c:pt idx="5">
                  <c:v>1442.0</c:v>
                </c:pt>
                <c:pt idx="6">
                  <c:v>1391.0</c:v>
                </c:pt>
                <c:pt idx="7">
                  <c:v>1381.0</c:v>
                </c:pt>
                <c:pt idx="8">
                  <c:v>1280.0</c:v>
                </c:pt>
                <c:pt idx="9">
                  <c:v>1343.0</c:v>
                </c:pt>
                <c:pt idx="10">
                  <c:v>1274.0</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-643.0</c:v>
                </c:pt>
                <c:pt idx="1">
                  <c:v>-518.0</c:v>
                </c:pt>
                <c:pt idx="2">
                  <c:v>-503.0</c:v>
                </c:pt>
                <c:pt idx="3">
                  <c:v>-461.0</c:v>
                </c:pt>
                <c:pt idx="4">
                  <c:v>-510.0</c:v>
                </c:pt>
                <c:pt idx="5">
                  <c:v>-542.0</c:v>
                </c:pt>
                <c:pt idx="6">
                  <c:v>-461.0</c:v>
                </c:pt>
                <c:pt idx="7">
                  <c:v>-560.0</c:v>
                </c:pt>
                <c:pt idx="8">
                  <c:v>-519.0</c:v>
                </c:pt>
                <c:pt idx="9">
                  <c:v>-611.0</c:v>
                </c:pt>
                <c:pt idx="10">
                  <c:v>-537.0</c:v>
                </c:pt>
              </c:numCache>
            </c:numRef>
          </c:val>
        </c:ser>
        <c:dLbls>
          <c:showLegendKey val="0"/>
          <c:showVal val="0"/>
          <c:showCatName val="0"/>
          <c:showSerName val="0"/>
          <c:showPercent val="0"/>
          <c:showBubbleSize val="0"/>
        </c:dLbls>
        <c:gapWidth val="75"/>
        <c:overlap val="-25"/>
        <c:axId val="365540656"/>
        <c:axId val="296508592"/>
      </c:barChart>
      <c:catAx>
        <c:axId val="365540656"/>
        <c:scaling>
          <c:orientation val="minMax"/>
        </c:scaling>
        <c:delete val="0"/>
        <c:axPos val="b"/>
        <c:numFmt formatCode="General" sourceLinked="0"/>
        <c:majorTickMark val="none"/>
        <c:minorTickMark val="none"/>
        <c:tickLblPos val="nextTo"/>
        <c:crossAx val="296508592"/>
        <c:crosses val="autoZero"/>
        <c:auto val="1"/>
        <c:lblAlgn val="ctr"/>
        <c:lblOffset val="100"/>
        <c:noMultiLvlLbl val="0"/>
      </c:catAx>
      <c:valAx>
        <c:axId val="296508592"/>
        <c:scaling>
          <c:orientation val="minMax"/>
        </c:scaling>
        <c:delete val="0"/>
        <c:axPos val="l"/>
        <c:majorGridlines/>
        <c:numFmt formatCode="General" sourceLinked="1"/>
        <c:majorTickMark val="none"/>
        <c:minorTickMark val="none"/>
        <c:tickLblPos val="nextTo"/>
        <c:spPr>
          <a:ln w="9525">
            <a:noFill/>
          </a:ln>
        </c:spPr>
        <c:crossAx val="36554065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Sheet1!$Q$7:$AD$7</c:f>
              <c:numCache>
                <c:formatCode>General</c:formatCode>
                <c:ptCount val="14"/>
                <c:pt idx="0">
                  <c:v>-39.0</c:v>
                </c:pt>
                <c:pt idx="1">
                  <c:v>-174.0</c:v>
                </c:pt>
                <c:pt idx="2">
                  <c:v>-392.0</c:v>
                </c:pt>
                <c:pt idx="3">
                  <c:v>-41.0</c:v>
                </c:pt>
                <c:pt idx="4">
                  <c:v>-425.0</c:v>
                </c:pt>
                <c:pt idx="5">
                  <c:v>-370.0</c:v>
                </c:pt>
                <c:pt idx="6">
                  <c:v>-510.0</c:v>
                </c:pt>
                <c:pt idx="7">
                  <c:v>-790.0</c:v>
                </c:pt>
                <c:pt idx="8">
                  <c:v>-550.0</c:v>
                </c:pt>
                <c:pt idx="9">
                  <c:v>-361.0</c:v>
                </c:pt>
                <c:pt idx="10">
                  <c:v>-713.0</c:v>
                </c:pt>
                <c:pt idx="11">
                  <c:v>-419.0</c:v>
                </c:pt>
                <c:pt idx="12">
                  <c:v>-670.0</c:v>
                </c:pt>
                <c:pt idx="13">
                  <c:v>-909.0</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Sheet1!$Q$8:$AD$8</c:f>
              <c:numCache>
                <c:formatCode>General</c:formatCode>
                <c:ptCount val="14"/>
                <c:pt idx="0">
                  <c:v>-159.0</c:v>
                </c:pt>
                <c:pt idx="1">
                  <c:v>-221.0</c:v>
                </c:pt>
                <c:pt idx="2">
                  <c:v>-169.0</c:v>
                </c:pt>
                <c:pt idx="3">
                  <c:v>-129.0</c:v>
                </c:pt>
                <c:pt idx="4">
                  <c:v>-121.0</c:v>
                </c:pt>
                <c:pt idx="5">
                  <c:v>-105.0</c:v>
                </c:pt>
                <c:pt idx="6">
                  <c:v>-57.0</c:v>
                </c:pt>
                <c:pt idx="7">
                  <c:v>56.0</c:v>
                </c:pt>
                <c:pt idx="8">
                  <c:v>-56.0</c:v>
                </c:pt>
                <c:pt idx="9">
                  <c:v>-25.0</c:v>
                </c:pt>
                <c:pt idx="10">
                  <c:v>-109.0</c:v>
                </c:pt>
                <c:pt idx="11">
                  <c:v>-154.0</c:v>
                </c:pt>
                <c:pt idx="12">
                  <c:v>-75.0</c:v>
                </c:pt>
                <c:pt idx="13">
                  <c:v>28.0</c:v>
                </c:pt>
              </c:numCache>
            </c:numRef>
          </c:val>
        </c:ser>
        <c:dLbls>
          <c:showLegendKey val="0"/>
          <c:showVal val="0"/>
          <c:showCatName val="0"/>
          <c:showSerName val="0"/>
          <c:showPercent val="0"/>
          <c:showBubbleSize val="0"/>
        </c:dLbls>
        <c:gapWidth val="75"/>
        <c:overlap val="-25"/>
        <c:axId val="348344992"/>
        <c:axId val="348348912"/>
      </c:barChart>
      <c:catAx>
        <c:axId val="348344992"/>
        <c:scaling>
          <c:orientation val="minMax"/>
        </c:scaling>
        <c:delete val="0"/>
        <c:axPos val="b"/>
        <c:numFmt formatCode="General" sourceLinked="1"/>
        <c:majorTickMark val="none"/>
        <c:minorTickMark val="none"/>
        <c:tickLblPos val="nextTo"/>
        <c:crossAx val="348348912"/>
        <c:crosses val="autoZero"/>
        <c:auto val="1"/>
        <c:lblAlgn val="ctr"/>
        <c:lblOffset val="100"/>
        <c:noMultiLvlLbl val="0"/>
      </c:catAx>
      <c:valAx>
        <c:axId val="348348912"/>
        <c:scaling>
          <c:orientation val="minMax"/>
        </c:scaling>
        <c:delete val="0"/>
        <c:axPos val="l"/>
        <c:majorGridlines/>
        <c:numFmt formatCode="General" sourceLinked="1"/>
        <c:majorTickMark val="none"/>
        <c:minorTickMark val="none"/>
        <c:tickLblPos val="nextTo"/>
        <c:spPr>
          <a:ln w="9525">
            <a:noFill/>
          </a:ln>
        </c:spPr>
        <c:crossAx val="3483449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151248.0</c:v>
                </c:pt>
                <c:pt idx="1">
                  <c:v>149934.0</c:v>
                </c:pt>
                <c:pt idx="2">
                  <c:v>148553.0</c:v>
                </c:pt>
                <c:pt idx="3">
                  <c:v>147131.0</c:v>
                </c:pt>
                <c:pt idx="4">
                  <c:v>145662.0</c:v>
                </c:pt>
                <c:pt idx="5">
                  <c:v>144173.0</c:v>
                </c:pt>
                <c:pt idx="6">
                  <c:v>142650.0</c:v>
                </c:pt>
                <c:pt idx="7">
                  <c:v>141121.0</c:v>
                </c:pt>
                <c:pt idx="8">
                  <c:v>139587.0</c:v>
                </c:pt>
                <c:pt idx="9">
                  <c:v>138039.0</c:v>
                </c:pt>
                <c:pt idx="10">
                  <c:v>136487.0</c:v>
                </c:pt>
                <c:pt idx="11">
                  <c:v>134903.0</c:v>
                </c:pt>
                <c:pt idx="12">
                  <c:v>133428.0</c:v>
                </c:pt>
                <c:pt idx="13">
                  <c:v>131830.0</c:v>
                </c:pt>
                <c:pt idx="14">
                  <c:v>130224.0</c:v>
                </c:pt>
                <c:pt idx="15">
                  <c:v>128662.0</c:v>
                </c:pt>
                <c:pt idx="16">
                  <c:v>127102.0</c:v>
                </c:pt>
                <c:pt idx="17">
                  <c:v>125533.0</c:v>
                </c:pt>
                <c:pt idx="18">
                  <c:v>124012.0</c:v>
                </c:pt>
                <c:pt idx="19">
                  <c:v>122442.0</c:v>
                </c:pt>
                <c:pt idx="20">
                  <c:v>120934.0</c:v>
                </c:pt>
                <c:pt idx="21">
                  <c:v>119387.0</c:v>
                </c:pt>
                <c:pt idx="22">
                  <c:v>117836.0</c:v>
                </c:pt>
                <c:pt idx="23">
                  <c:v>116280.0</c:v>
                </c:pt>
                <c:pt idx="24">
                  <c:v>114735.0</c:v>
                </c:pt>
                <c:pt idx="25">
                  <c:v>113201.0</c:v>
                </c:pt>
                <c:pt idx="26">
                  <c:v>111407.0</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37768.0</c:v>
                </c:pt>
                <c:pt idx="1">
                  <c:v>37409.0</c:v>
                </c:pt>
                <c:pt idx="2">
                  <c:v>37045.0</c:v>
                </c:pt>
                <c:pt idx="3">
                  <c:v>36663.0</c:v>
                </c:pt>
                <c:pt idx="4">
                  <c:v>36302.0</c:v>
                </c:pt>
                <c:pt idx="5">
                  <c:v>35923.0</c:v>
                </c:pt>
                <c:pt idx="6">
                  <c:v>35528.0</c:v>
                </c:pt>
                <c:pt idx="7">
                  <c:v>35140.0</c:v>
                </c:pt>
                <c:pt idx="8">
                  <c:v>34755.0</c:v>
                </c:pt>
                <c:pt idx="9">
                  <c:v>34351.0</c:v>
                </c:pt>
                <c:pt idx="10">
                  <c:v>33948.0</c:v>
                </c:pt>
                <c:pt idx="11">
                  <c:v>33533.0</c:v>
                </c:pt>
                <c:pt idx="12">
                  <c:v>33120.0</c:v>
                </c:pt>
                <c:pt idx="13">
                  <c:v>32705.0</c:v>
                </c:pt>
                <c:pt idx="14">
                  <c:v>32283.0</c:v>
                </c:pt>
                <c:pt idx="15">
                  <c:v>31880.0</c:v>
                </c:pt>
                <c:pt idx="16">
                  <c:v>31461.0</c:v>
                </c:pt>
                <c:pt idx="17">
                  <c:v>31049.0</c:v>
                </c:pt>
                <c:pt idx="18">
                  <c:v>30641.0</c:v>
                </c:pt>
                <c:pt idx="19">
                  <c:v>30225.0</c:v>
                </c:pt>
                <c:pt idx="20">
                  <c:v>29833.0</c:v>
                </c:pt>
                <c:pt idx="21">
                  <c:v>29419.0</c:v>
                </c:pt>
                <c:pt idx="22">
                  <c:v>29017.0</c:v>
                </c:pt>
                <c:pt idx="23">
                  <c:v>28603.0</c:v>
                </c:pt>
                <c:pt idx="24">
                  <c:v>28202.0</c:v>
                </c:pt>
                <c:pt idx="25">
                  <c:v>27813.0</c:v>
                </c:pt>
                <c:pt idx="26">
                  <c:v>27416.0</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60311.0</c:v>
                </c:pt>
                <c:pt idx="1">
                  <c:v>59752.0</c:v>
                </c:pt>
                <c:pt idx="2">
                  <c:v>59172.0</c:v>
                </c:pt>
                <c:pt idx="3">
                  <c:v>58573.0</c:v>
                </c:pt>
                <c:pt idx="4">
                  <c:v>57968.0</c:v>
                </c:pt>
                <c:pt idx="5">
                  <c:v>57352.0</c:v>
                </c:pt>
                <c:pt idx="6">
                  <c:v>56745.0</c:v>
                </c:pt>
                <c:pt idx="7">
                  <c:v>56123.0</c:v>
                </c:pt>
                <c:pt idx="8">
                  <c:v>55480.0</c:v>
                </c:pt>
                <c:pt idx="9">
                  <c:v>54836.0</c:v>
                </c:pt>
                <c:pt idx="10">
                  <c:v>54173.0</c:v>
                </c:pt>
                <c:pt idx="11">
                  <c:v>53500.0</c:v>
                </c:pt>
                <c:pt idx="12">
                  <c:v>52826.0</c:v>
                </c:pt>
                <c:pt idx="13">
                  <c:v>52162.0</c:v>
                </c:pt>
                <c:pt idx="14">
                  <c:v>51471.0</c:v>
                </c:pt>
                <c:pt idx="15">
                  <c:v>50779.0</c:v>
                </c:pt>
                <c:pt idx="16">
                  <c:v>50102.0</c:v>
                </c:pt>
                <c:pt idx="17">
                  <c:v>49427.0</c:v>
                </c:pt>
                <c:pt idx="18">
                  <c:v>48746.0</c:v>
                </c:pt>
                <c:pt idx="19">
                  <c:v>48077.0</c:v>
                </c:pt>
                <c:pt idx="20">
                  <c:v>47399.0</c:v>
                </c:pt>
                <c:pt idx="21">
                  <c:v>46736.0</c:v>
                </c:pt>
                <c:pt idx="22">
                  <c:v>46076.0</c:v>
                </c:pt>
                <c:pt idx="23">
                  <c:v>45412.0</c:v>
                </c:pt>
                <c:pt idx="24">
                  <c:v>44756.0</c:v>
                </c:pt>
                <c:pt idx="25">
                  <c:v>44107.0</c:v>
                </c:pt>
                <c:pt idx="26">
                  <c:v>43461.0</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10918.0</c:v>
                </c:pt>
                <c:pt idx="1">
                  <c:v>10812.0</c:v>
                </c:pt>
                <c:pt idx="2">
                  <c:v>10740.0</c:v>
                </c:pt>
                <c:pt idx="3">
                  <c:v>10608.0</c:v>
                </c:pt>
                <c:pt idx="4">
                  <c:v>10519.0</c:v>
                </c:pt>
                <c:pt idx="5">
                  <c:v>10385.0</c:v>
                </c:pt>
                <c:pt idx="6">
                  <c:v>10282.0</c:v>
                </c:pt>
                <c:pt idx="7">
                  <c:v>10140.0</c:v>
                </c:pt>
                <c:pt idx="8">
                  <c:v>10050.0</c:v>
                </c:pt>
                <c:pt idx="9">
                  <c:v>9913.0</c:v>
                </c:pt>
                <c:pt idx="10">
                  <c:v>9816.0</c:v>
                </c:pt>
                <c:pt idx="11">
                  <c:v>9698.0</c:v>
                </c:pt>
                <c:pt idx="12">
                  <c:v>9603.0</c:v>
                </c:pt>
                <c:pt idx="13">
                  <c:v>9485.0</c:v>
                </c:pt>
                <c:pt idx="14">
                  <c:v>9391.0</c:v>
                </c:pt>
                <c:pt idx="15">
                  <c:v>9277.0</c:v>
                </c:pt>
                <c:pt idx="16">
                  <c:v>9171.0</c:v>
                </c:pt>
                <c:pt idx="17">
                  <c:v>9067.0</c:v>
                </c:pt>
                <c:pt idx="18">
                  <c:v>8967.0</c:v>
                </c:pt>
                <c:pt idx="19">
                  <c:v>8857.0</c:v>
                </c:pt>
                <c:pt idx="20">
                  <c:v>8758.0</c:v>
                </c:pt>
                <c:pt idx="21">
                  <c:v>8645.0</c:v>
                </c:pt>
                <c:pt idx="22">
                  <c:v>8550.0</c:v>
                </c:pt>
                <c:pt idx="23">
                  <c:v>8446.0</c:v>
                </c:pt>
                <c:pt idx="24">
                  <c:v>8337.0</c:v>
                </c:pt>
                <c:pt idx="25">
                  <c:v>8227.0</c:v>
                </c:pt>
                <c:pt idx="26">
                  <c:v>8121.0</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14476.0</c:v>
                </c:pt>
                <c:pt idx="1">
                  <c:v>14358.0</c:v>
                </c:pt>
                <c:pt idx="2">
                  <c:v>14224.0</c:v>
                </c:pt>
                <c:pt idx="3">
                  <c:v>14107.0</c:v>
                </c:pt>
                <c:pt idx="4">
                  <c:v>13961.0</c:v>
                </c:pt>
                <c:pt idx="5">
                  <c:v>13839.0</c:v>
                </c:pt>
                <c:pt idx="6">
                  <c:v>13678.0</c:v>
                </c:pt>
                <c:pt idx="7">
                  <c:v>13542.0</c:v>
                </c:pt>
                <c:pt idx="8">
                  <c:v>13402.0</c:v>
                </c:pt>
                <c:pt idx="9">
                  <c:v>13254.0</c:v>
                </c:pt>
                <c:pt idx="10">
                  <c:v>13118.0</c:v>
                </c:pt>
                <c:pt idx="11">
                  <c:v>12961.0</c:v>
                </c:pt>
                <c:pt idx="12">
                  <c:v>12838.0</c:v>
                </c:pt>
                <c:pt idx="13">
                  <c:v>12691.0</c:v>
                </c:pt>
                <c:pt idx="14">
                  <c:v>12548.0</c:v>
                </c:pt>
                <c:pt idx="15">
                  <c:v>12398.0</c:v>
                </c:pt>
                <c:pt idx="16">
                  <c:v>12256.0</c:v>
                </c:pt>
                <c:pt idx="17">
                  <c:v>12115.0</c:v>
                </c:pt>
                <c:pt idx="18">
                  <c:v>11963.0</c:v>
                </c:pt>
                <c:pt idx="19">
                  <c:v>11828.0</c:v>
                </c:pt>
                <c:pt idx="20">
                  <c:v>11682.0</c:v>
                </c:pt>
                <c:pt idx="21">
                  <c:v>11537.0</c:v>
                </c:pt>
                <c:pt idx="22">
                  <c:v>11397.0</c:v>
                </c:pt>
                <c:pt idx="23">
                  <c:v>11256.0</c:v>
                </c:pt>
                <c:pt idx="24">
                  <c:v>11114.0</c:v>
                </c:pt>
                <c:pt idx="25">
                  <c:v>10981.0</c:v>
                </c:pt>
                <c:pt idx="26">
                  <c:v>10823.0</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60137.0</c:v>
                </c:pt>
                <c:pt idx="1">
                  <c:v>59591.0</c:v>
                </c:pt>
                <c:pt idx="2">
                  <c:v>59058.0</c:v>
                </c:pt>
                <c:pt idx="3">
                  <c:v>58500.0</c:v>
                </c:pt>
                <c:pt idx="4">
                  <c:v>57941.0</c:v>
                </c:pt>
                <c:pt idx="5">
                  <c:v>57386.0</c:v>
                </c:pt>
                <c:pt idx="6">
                  <c:v>56825.0</c:v>
                </c:pt>
                <c:pt idx="7">
                  <c:v>56253.0</c:v>
                </c:pt>
                <c:pt idx="8">
                  <c:v>55689.0</c:v>
                </c:pt>
                <c:pt idx="9">
                  <c:v>55130.0</c:v>
                </c:pt>
                <c:pt idx="10">
                  <c:v>54577.0</c:v>
                </c:pt>
                <c:pt idx="11">
                  <c:v>54017.0</c:v>
                </c:pt>
                <c:pt idx="12">
                  <c:v>53465.0</c:v>
                </c:pt>
                <c:pt idx="13">
                  <c:v>52899.0</c:v>
                </c:pt>
                <c:pt idx="14">
                  <c:v>52332.0</c:v>
                </c:pt>
                <c:pt idx="15">
                  <c:v>51740.0</c:v>
                </c:pt>
                <c:pt idx="16">
                  <c:v>51166.0</c:v>
                </c:pt>
                <c:pt idx="17">
                  <c:v>50591.0</c:v>
                </c:pt>
                <c:pt idx="18">
                  <c:v>50018.0</c:v>
                </c:pt>
                <c:pt idx="19">
                  <c:v>49431.0</c:v>
                </c:pt>
                <c:pt idx="20">
                  <c:v>48877.0</c:v>
                </c:pt>
                <c:pt idx="21">
                  <c:v>48317.0</c:v>
                </c:pt>
                <c:pt idx="22">
                  <c:v>47740.0</c:v>
                </c:pt>
                <c:pt idx="23">
                  <c:v>47138.0</c:v>
                </c:pt>
                <c:pt idx="24">
                  <c:v>46619.0</c:v>
                </c:pt>
                <c:pt idx="25">
                  <c:v>46085.0</c:v>
                </c:pt>
                <c:pt idx="26">
                  <c:v>45558.0</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15522.0</c:v>
                </c:pt>
                <c:pt idx="1">
                  <c:v>15363.0</c:v>
                </c:pt>
                <c:pt idx="2">
                  <c:v>15204.0</c:v>
                </c:pt>
                <c:pt idx="3">
                  <c:v>15043.0</c:v>
                </c:pt>
                <c:pt idx="4">
                  <c:v>14879.0</c:v>
                </c:pt>
                <c:pt idx="5">
                  <c:v>14718.0</c:v>
                </c:pt>
                <c:pt idx="6">
                  <c:v>14554.0</c:v>
                </c:pt>
                <c:pt idx="7">
                  <c:v>14397.0</c:v>
                </c:pt>
                <c:pt idx="8">
                  <c:v>14235.0</c:v>
                </c:pt>
                <c:pt idx="9">
                  <c:v>14073.0</c:v>
                </c:pt>
                <c:pt idx="10">
                  <c:v>13908.0</c:v>
                </c:pt>
                <c:pt idx="11">
                  <c:v>13752.0</c:v>
                </c:pt>
                <c:pt idx="12">
                  <c:v>13602.0</c:v>
                </c:pt>
                <c:pt idx="13">
                  <c:v>13452.0</c:v>
                </c:pt>
                <c:pt idx="14">
                  <c:v>13301.0</c:v>
                </c:pt>
                <c:pt idx="15">
                  <c:v>13150.0</c:v>
                </c:pt>
                <c:pt idx="16">
                  <c:v>13003.0</c:v>
                </c:pt>
                <c:pt idx="17">
                  <c:v>12853.0</c:v>
                </c:pt>
                <c:pt idx="18">
                  <c:v>12694.0</c:v>
                </c:pt>
                <c:pt idx="19">
                  <c:v>12543.0</c:v>
                </c:pt>
                <c:pt idx="20">
                  <c:v>12384.0</c:v>
                </c:pt>
                <c:pt idx="21">
                  <c:v>12241.0</c:v>
                </c:pt>
                <c:pt idx="22">
                  <c:v>12086.0</c:v>
                </c:pt>
                <c:pt idx="23">
                  <c:v>11943.0</c:v>
                </c:pt>
                <c:pt idx="24">
                  <c:v>11785.0</c:v>
                </c:pt>
                <c:pt idx="25">
                  <c:v>11635.0</c:v>
                </c:pt>
                <c:pt idx="26">
                  <c:v>11480.0</c:v>
                </c:pt>
              </c:numCache>
            </c:numRef>
          </c:val>
          <c:smooth val="0"/>
        </c:ser>
        <c:dLbls>
          <c:showLegendKey val="0"/>
          <c:showVal val="0"/>
          <c:showCatName val="0"/>
          <c:showSerName val="0"/>
          <c:showPercent val="0"/>
          <c:showBubbleSize val="0"/>
        </c:dLbls>
        <c:smooth val="0"/>
        <c:axId val="329303120"/>
        <c:axId val="350345280"/>
      </c:lineChart>
      <c:catAx>
        <c:axId val="329303120"/>
        <c:scaling>
          <c:orientation val="minMax"/>
        </c:scaling>
        <c:delete val="0"/>
        <c:axPos val="b"/>
        <c:numFmt formatCode="General" sourceLinked="0"/>
        <c:majorTickMark val="none"/>
        <c:minorTickMark val="none"/>
        <c:tickLblPos val="nextTo"/>
        <c:crossAx val="350345280"/>
        <c:crosses val="autoZero"/>
        <c:auto val="1"/>
        <c:lblAlgn val="ctr"/>
        <c:lblOffset val="100"/>
        <c:noMultiLvlLbl val="0"/>
      </c:catAx>
      <c:valAx>
        <c:axId val="350345280"/>
        <c:scaling>
          <c:orientation val="minMax"/>
        </c:scaling>
        <c:delete val="0"/>
        <c:axPos val="l"/>
        <c:majorGridlines/>
        <c:numFmt formatCode="General" sourceLinked="1"/>
        <c:majorTickMark val="none"/>
        <c:minorTickMark val="none"/>
        <c:tickLblPos val="nextTo"/>
        <c:crossAx val="3293031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520.283300000012</c:v>
                </c:pt>
                <c:pt idx="1">
                  <c:v>574.5421999999974</c:v>
                </c:pt>
                <c:pt idx="2">
                  <c:v>616.4709</c:v>
                </c:pt>
                <c:pt idx="3">
                  <c:v>687.5385</c:v>
                </c:pt>
                <c:pt idx="4">
                  <c:v>746.242</c:v>
                </c:pt>
                <c:pt idx="5">
                  <c:v>886.2096</c:v>
                </c:pt>
                <c:pt idx="6">
                  <c:v>1020.3145</c:v>
                </c:pt>
                <c:pt idx="7">
                  <c:v>1236.9843</c:v>
                </c:pt>
                <c:pt idx="8">
                  <c:v>1321.8918</c:v>
                </c:pt>
                <c:pt idx="9">
                  <c:v>1071.5104</c:v>
                </c:pt>
                <c:pt idx="10">
                  <c:v>1205.0688</c:v>
                </c:pt>
                <c:pt idx="11">
                  <c:v>1351.4389</c:v>
                </c:pt>
                <c:pt idx="12">
                  <c:v>1336.4931</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c:v>
                </c:pt>
                <c:pt idx="2">
                  <c:v>287.3893</c:v>
                </c:pt>
                <c:pt idx="3">
                  <c:v>299.5316</c:v>
                </c:pt>
                <c:pt idx="4">
                  <c:v>328.7235999999936</c:v>
                </c:pt>
                <c:pt idx="5">
                  <c:v>388.2889999999982</c:v>
                </c:pt>
                <c:pt idx="6">
                  <c:v>432.9955999999929</c:v>
                </c:pt>
                <c:pt idx="7">
                  <c:v>548.2317</c:v>
                </c:pt>
                <c:pt idx="8">
                  <c:v>544.3738000000005</c:v>
                </c:pt>
                <c:pt idx="9">
                  <c:v>453.7135999999965</c:v>
                </c:pt>
                <c:pt idx="10">
                  <c:v>495.9425</c:v>
                </c:pt>
                <c:pt idx="11">
                  <c:v>548.0096</c:v>
                </c:pt>
                <c:pt idx="12">
                  <c:v>595.6258</c:v>
                </c:pt>
                <c:pt idx="13">
                  <c:v>625.1796</c:v>
                </c:pt>
              </c:numCache>
            </c:numRef>
          </c:val>
          <c:smooth val="0"/>
        </c:ser>
        <c:dLbls>
          <c:showLegendKey val="0"/>
          <c:showVal val="0"/>
          <c:showCatName val="0"/>
          <c:showSerName val="0"/>
          <c:showPercent val="0"/>
          <c:showBubbleSize val="0"/>
        </c:dLbls>
        <c:smooth val="0"/>
        <c:axId val="-102967360"/>
        <c:axId val="-102944864"/>
      </c:lineChart>
      <c:catAx>
        <c:axId val="-102967360"/>
        <c:scaling>
          <c:orientation val="minMax"/>
        </c:scaling>
        <c:delete val="0"/>
        <c:axPos val="b"/>
        <c:numFmt formatCode="General" sourceLinked="0"/>
        <c:majorTickMark val="none"/>
        <c:minorTickMark val="none"/>
        <c:tickLblPos val="nextTo"/>
        <c:crossAx val="-102944864"/>
        <c:crosses val="autoZero"/>
        <c:auto val="1"/>
        <c:lblAlgn val="ctr"/>
        <c:lblOffset val="100"/>
        <c:noMultiLvlLbl val="0"/>
      </c:catAx>
      <c:valAx>
        <c:axId val="-102944864"/>
        <c:scaling>
          <c:orientation val="minMax"/>
        </c:scaling>
        <c:delete val="0"/>
        <c:axPos val="l"/>
        <c:majorGridlines/>
        <c:numFmt formatCode="General" sourceLinked="1"/>
        <c:majorTickMark val="none"/>
        <c:minorTickMark val="none"/>
        <c:tickLblPos val="nextTo"/>
        <c:spPr>
          <a:ln w="9525">
            <a:noFill/>
          </a:ln>
        </c:spPr>
        <c:crossAx val="-10296736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c:v>
                </c:pt>
                <c:pt idx="1">
                  <c:v>3194.3858</c:v>
                </c:pt>
                <c:pt idx="2">
                  <c:v>3490.479</c:v>
                </c:pt>
                <c:pt idx="3">
                  <c:v>3957.397700000032</c:v>
                </c:pt>
                <c:pt idx="4">
                  <c:v>4357.108600000001</c:v>
                </c:pt>
                <c:pt idx="5">
                  <c:v>5242.9129</c:v>
                </c:pt>
                <c:pt idx="6">
                  <c:v>6118.644200000003</c:v>
                </c:pt>
                <c:pt idx="7">
                  <c:v>7529.043799999999</c:v>
                </c:pt>
                <c:pt idx="8">
                  <c:v>8162.596900000001</c:v>
                </c:pt>
                <c:pt idx="9">
                  <c:v>6704.4826</c:v>
                </c:pt>
                <c:pt idx="10">
                  <c:v>7653.417</c:v>
                </c:pt>
                <c:pt idx="11">
                  <c:v>8723.913399999983</c:v>
                </c:pt>
                <c:pt idx="12">
                  <c:v>8745.995399999762</c:v>
                </c:pt>
                <c:pt idx="13">
                  <c:v>9462.7473</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3210.6416</c:v>
                </c:pt>
                <c:pt idx="1">
                  <c:v>3531.2996</c:v>
                </c:pt>
                <c:pt idx="2">
                  <c:v>4101.752200000004</c:v>
                </c:pt>
                <c:pt idx="3">
                  <c:v>4333.500800000001</c:v>
                </c:pt>
                <c:pt idx="4">
                  <c:v>4832.7494</c:v>
                </c:pt>
                <c:pt idx="5">
                  <c:v>5799.253000000002</c:v>
                </c:pt>
                <c:pt idx="6">
                  <c:v>6560.0418</c:v>
                </c:pt>
                <c:pt idx="7">
                  <c:v>8423.966299999793</c:v>
                </c:pt>
                <c:pt idx="8">
                  <c:v>8469.4487</c:v>
                </c:pt>
                <c:pt idx="9">
                  <c:v>7137.2284</c:v>
                </c:pt>
                <c:pt idx="10">
                  <c:v>7912.9238</c:v>
                </c:pt>
                <c:pt idx="11">
                  <c:v>8890.92</c:v>
                </c:pt>
                <c:pt idx="12">
                  <c:v>9790.6805</c:v>
                </c:pt>
                <c:pt idx="13">
                  <c:v>10410.98339999998</c:v>
                </c:pt>
              </c:numCache>
            </c:numRef>
          </c:val>
          <c:smooth val="0"/>
        </c:ser>
        <c:dLbls>
          <c:showLegendKey val="0"/>
          <c:showVal val="0"/>
          <c:showCatName val="0"/>
          <c:showSerName val="0"/>
          <c:showPercent val="0"/>
          <c:showBubbleSize val="0"/>
        </c:dLbls>
        <c:smooth val="0"/>
        <c:axId val="363338208"/>
        <c:axId val="363342272"/>
      </c:lineChart>
      <c:catAx>
        <c:axId val="363338208"/>
        <c:scaling>
          <c:orientation val="minMax"/>
        </c:scaling>
        <c:delete val="0"/>
        <c:axPos val="b"/>
        <c:numFmt formatCode="General" sourceLinked="0"/>
        <c:majorTickMark val="none"/>
        <c:minorTickMark val="none"/>
        <c:tickLblPos val="nextTo"/>
        <c:crossAx val="363342272"/>
        <c:crosses val="autoZero"/>
        <c:auto val="1"/>
        <c:lblAlgn val="ctr"/>
        <c:lblOffset val="100"/>
        <c:noMultiLvlLbl val="0"/>
      </c:catAx>
      <c:valAx>
        <c:axId val="363342272"/>
        <c:scaling>
          <c:orientation val="minMax"/>
        </c:scaling>
        <c:delete val="0"/>
        <c:axPos val="l"/>
        <c:majorGridlines/>
        <c:numFmt formatCode="General" sourceLinked="1"/>
        <c:majorTickMark val="none"/>
        <c:minorTickMark val="none"/>
        <c:tickLblPos val="nextTo"/>
        <c:spPr>
          <a:ln w="9525">
            <a:noFill/>
          </a:ln>
        </c:spPr>
        <c:crossAx val="3633382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349149760"/>
        <c:axId val="349114816"/>
      </c:barChart>
      <c:catAx>
        <c:axId val="349149760"/>
        <c:scaling>
          <c:orientation val="minMax"/>
        </c:scaling>
        <c:delete val="0"/>
        <c:axPos val="b"/>
        <c:numFmt formatCode="General" sourceLinked="0"/>
        <c:majorTickMark val="none"/>
        <c:minorTickMark val="none"/>
        <c:tickLblPos val="nextTo"/>
        <c:crossAx val="349114816"/>
        <c:crosses val="autoZero"/>
        <c:auto val="1"/>
        <c:lblAlgn val="ctr"/>
        <c:lblOffset val="100"/>
        <c:noMultiLvlLbl val="0"/>
      </c:catAx>
      <c:valAx>
        <c:axId val="349114816"/>
        <c:scaling>
          <c:orientation val="minMax"/>
        </c:scaling>
        <c:delete val="0"/>
        <c:axPos val="l"/>
        <c:majorGridlines/>
        <c:numFmt formatCode="General" sourceLinked="1"/>
        <c:majorTickMark val="none"/>
        <c:minorTickMark val="none"/>
        <c:tickLblPos val="nextTo"/>
        <c:crossAx val="3491497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2.0</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c:v>
                </c:pt>
                <c:pt idx="6">
                  <c:v>9.9</c:v>
                </c:pt>
                <c:pt idx="7">
                  <c:v>10.6</c:v>
                </c:pt>
                <c:pt idx="8">
                  <c:v>8.5</c:v>
                </c:pt>
                <c:pt idx="9">
                  <c:v>7.7</c:v>
                </c:pt>
                <c:pt idx="10">
                  <c:v>9.5</c:v>
                </c:pt>
                <c:pt idx="11">
                  <c:v>11.4</c:v>
                </c:pt>
                <c:pt idx="12">
                  <c:v>12.0</c:v>
                </c:pt>
                <c:pt idx="13">
                  <c:v>10.5</c:v>
                </c:pt>
              </c:numCache>
            </c:numRef>
          </c:val>
          <c:smooth val="0"/>
        </c:ser>
        <c:dLbls>
          <c:showLegendKey val="0"/>
          <c:showVal val="0"/>
          <c:showCatName val="0"/>
          <c:showSerName val="0"/>
          <c:showPercent val="0"/>
          <c:showBubbleSize val="0"/>
        </c:dLbls>
        <c:smooth val="0"/>
        <c:axId val="350337632"/>
        <c:axId val="350332656"/>
      </c:lineChart>
      <c:catAx>
        <c:axId val="350337632"/>
        <c:scaling>
          <c:orientation val="minMax"/>
        </c:scaling>
        <c:delete val="0"/>
        <c:axPos val="b"/>
        <c:numFmt formatCode="General" sourceLinked="0"/>
        <c:majorTickMark val="none"/>
        <c:minorTickMark val="none"/>
        <c:tickLblPos val="nextTo"/>
        <c:crossAx val="350332656"/>
        <c:crosses val="autoZero"/>
        <c:auto val="1"/>
        <c:lblAlgn val="ctr"/>
        <c:lblOffset val="100"/>
        <c:noMultiLvlLbl val="0"/>
      </c:catAx>
      <c:valAx>
        <c:axId val="350332656"/>
        <c:scaling>
          <c:orientation val="minMax"/>
        </c:scaling>
        <c:delete val="0"/>
        <c:axPos val="l"/>
        <c:majorGridlines/>
        <c:numFmt formatCode="General" sourceLinked="1"/>
        <c:majorTickMark val="none"/>
        <c:minorTickMark val="none"/>
        <c:tickLblPos val="nextTo"/>
        <c:crossAx val="35033763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3A88B4EE-FAFA-9647-8B4D-911521FB2D7C}" type="presOf" srcId="{99EC3DE4-5ED2-4FEE-9C65-F1B88B73234F}" destId="{AC62722C-32D1-449C-ACB7-3A0F0086CC14}" srcOrd="1"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7CFEAE75-58C2-43F6-8190-5C2C14E2FB49}" srcId="{1A2875C8-F394-4BB1-8DE7-9F33E1CAD9F5}" destId="{99EC3DE4-5ED2-4FEE-9C65-F1B88B73234F}" srcOrd="3" destOrd="0" parTransId="{19F679D3-C81B-48C4-A0C4-A39CCF833D86}" sibTransId="{7C1A3464-9474-438A-973B-D487CF98ADA6}"/>
    <dgm:cxn modelId="{CC62BA23-A098-5A47-B1DF-381F64363A00}" type="presOf" srcId="{F2FBC0D4-9E60-4A1B-8E02-AC986DED0653}" destId="{FAECD79D-8B60-40FF-9E4E-7EB06DC43A5B}" srcOrd="0" destOrd="0" presId="urn:microsoft.com/office/officeart/2005/8/layout/pyramid3"/>
    <dgm:cxn modelId="{3A502DA5-BB8A-D546-94B1-1B7CBE1D6E94}" type="presOf" srcId="{29FE3DB7-87BA-4A65-AB32-3BDEF664F662}" destId="{E96E6B9B-9EF4-44E4-8351-65651C0BF931}" srcOrd="1" destOrd="0" presId="urn:microsoft.com/office/officeart/2005/8/layout/pyramid3"/>
    <dgm:cxn modelId="{0C712755-E0FE-F748-80E6-2E0A85CCB1CD}" type="presOf" srcId="{29FE3DB7-87BA-4A65-AB32-3BDEF664F662}" destId="{B77EA25D-CBEF-431E-9222-4D3C88038489}" srcOrd="0" destOrd="0" presId="urn:microsoft.com/office/officeart/2005/8/layout/pyramid3"/>
    <dgm:cxn modelId="{E1F8115A-90D2-8349-8E63-DD5D367C97F4}" type="presOf" srcId="{AFD6B999-92BA-45D8-A905-75F2646FE5B2}" destId="{F411DE9A-606B-43A6-B6FE-A15DA8753C75}" srcOrd="1" destOrd="0" presId="urn:microsoft.com/office/officeart/2005/8/layout/pyramid3"/>
    <dgm:cxn modelId="{A307644F-4A56-1843-8BE7-599819257B90}" type="presOf" srcId="{1A2875C8-F394-4BB1-8DE7-9F33E1CAD9F5}" destId="{D0C759DF-91C2-436F-BDF5-A2C06A511322}" srcOrd="0" destOrd="0" presId="urn:microsoft.com/office/officeart/2005/8/layout/pyramid3"/>
    <dgm:cxn modelId="{BC2E8C51-E0FA-7A4A-8A63-67195282DBBE}" type="presOf" srcId="{00D2F04E-56B0-4B9C-B2DD-FE2CFF367D91}" destId="{17048290-B5D9-42D0-8E27-25C1683EB364}" srcOrd="0" destOrd="0" presId="urn:microsoft.com/office/officeart/2005/8/layout/pyramid3"/>
    <dgm:cxn modelId="{41C8B8A1-8F6B-3048-B293-BD72F7D96161}" type="presOf" srcId="{99EC3DE4-5ED2-4FEE-9C65-F1B88B73234F}" destId="{5AFE6705-EBEB-4F65-AE19-3ECF09435676}" srcOrd="0" destOrd="0" presId="urn:microsoft.com/office/officeart/2005/8/layout/pyramid3"/>
    <dgm:cxn modelId="{E98785A1-08CF-4B96-B759-6ACA0D25FB4D}" srcId="{1A2875C8-F394-4BB1-8DE7-9F33E1CAD9F5}" destId="{F2FBC0D4-9E60-4A1B-8E02-AC986DED0653}" srcOrd="0" destOrd="0" parTransId="{F3056DEA-5454-445C-85A5-E7C67B1B3EA9}" sibTransId="{B4476958-8E1E-41A2-ADA5-E8010A4E7B75}"/>
    <dgm:cxn modelId="{B50C0ED6-7EE4-43B8-B750-478BE0BF36D1}" srcId="{1A2875C8-F394-4BB1-8DE7-9F33E1CAD9F5}" destId="{29FE3DB7-87BA-4A65-AB32-3BDEF664F662}" srcOrd="2" destOrd="0" parTransId="{D7B42BB9-65D2-4C63-996C-09FB17E43BFC}" sibTransId="{FAE431A7-2008-44A6-81E3-08117EA20D4F}"/>
    <dgm:cxn modelId="{EEAEBB45-20F3-42D1-B24C-ADA92EA726A5}" srcId="{1A2875C8-F394-4BB1-8DE7-9F33E1CAD9F5}" destId="{00D2F04E-56B0-4B9C-B2DD-FE2CFF367D91}" srcOrd="4" destOrd="0" parTransId="{6FAE35B1-0944-4AEF-B2E6-84D5B47097BB}" sibTransId="{C53464D3-DFF1-4E59-B57C-DEC3C29D0ECF}"/>
    <dgm:cxn modelId="{A6BF0E70-A0C5-D24B-B780-FF9C738800BD}" type="presOf" srcId="{AFD6B999-92BA-45D8-A905-75F2646FE5B2}" destId="{7E378ED9-6BE0-41A9-874E-EA01A2AAAF35}" srcOrd="0" destOrd="0" presId="urn:microsoft.com/office/officeart/2005/8/layout/pyramid3"/>
    <dgm:cxn modelId="{C97521FD-839A-E84B-9BBC-58588778ACC0}" type="presOf" srcId="{00D2F04E-56B0-4B9C-B2DD-FE2CFF367D91}" destId="{A8F1A5AB-CC87-4267-9707-CEDB2085E3C2}" srcOrd="1" destOrd="0" presId="urn:microsoft.com/office/officeart/2005/8/layout/pyramid3"/>
    <dgm:cxn modelId="{2DA9EA16-E748-E64E-8DBC-9C756C6715EF}" type="presOf" srcId="{F2FBC0D4-9E60-4A1B-8E02-AC986DED0653}" destId="{7A1DA80B-EBB5-40CA-93DA-EFC5B8E96CF7}" srcOrd="1" destOrd="0" presId="urn:microsoft.com/office/officeart/2005/8/layout/pyramid3"/>
    <dgm:cxn modelId="{05D870A4-FE3C-964B-AFAC-393CFAC37570}" type="presParOf" srcId="{D0C759DF-91C2-436F-BDF5-A2C06A511322}" destId="{29DBEF45-1F6D-42BC-95D1-681372626621}" srcOrd="0" destOrd="0" presId="urn:microsoft.com/office/officeart/2005/8/layout/pyramid3"/>
    <dgm:cxn modelId="{E8B9E52E-84B2-8C46-9ECA-75AE75CDFBB2}" type="presParOf" srcId="{29DBEF45-1F6D-42BC-95D1-681372626621}" destId="{FAECD79D-8B60-40FF-9E4E-7EB06DC43A5B}" srcOrd="0" destOrd="0" presId="urn:microsoft.com/office/officeart/2005/8/layout/pyramid3"/>
    <dgm:cxn modelId="{008568CA-3438-314E-9D45-49C5DA5D0D0F}" type="presParOf" srcId="{29DBEF45-1F6D-42BC-95D1-681372626621}" destId="{7A1DA80B-EBB5-40CA-93DA-EFC5B8E96CF7}" srcOrd="1" destOrd="0" presId="urn:microsoft.com/office/officeart/2005/8/layout/pyramid3"/>
    <dgm:cxn modelId="{7516333F-24D3-0641-BA86-E612A8377052}" type="presParOf" srcId="{D0C759DF-91C2-436F-BDF5-A2C06A511322}" destId="{99F2AC1E-9AB1-484D-8178-CDE5E5DC092D}" srcOrd="1" destOrd="0" presId="urn:microsoft.com/office/officeart/2005/8/layout/pyramid3"/>
    <dgm:cxn modelId="{D3733AEC-0F6B-F842-AABA-83A8962C721C}" type="presParOf" srcId="{99F2AC1E-9AB1-484D-8178-CDE5E5DC092D}" destId="{7E378ED9-6BE0-41A9-874E-EA01A2AAAF35}" srcOrd="0" destOrd="0" presId="urn:microsoft.com/office/officeart/2005/8/layout/pyramid3"/>
    <dgm:cxn modelId="{71D486EF-9B03-204C-AD4C-1749BC918D75}" type="presParOf" srcId="{99F2AC1E-9AB1-484D-8178-CDE5E5DC092D}" destId="{F411DE9A-606B-43A6-B6FE-A15DA8753C75}" srcOrd="1" destOrd="0" presId="urn:microsoft.com/office/officeart/2005/8/layout/pyramid3"/>
    <dgm:cxn modelId="{0F16315F-49C2-A64E-9D91-26446C8624FF}" type="presParOf" srcId="{D0C759DF-91C2-436F-BDF5-A2C06A511322}" destId="{A2E58FF1-FC7F-44D4-B015-924B1ED47A5C}" srcOrd="2" destOrd="0" presId="urn:microsoft.com/office/officeart/2005/8/layout/pyramid3"/>
    <dgm:cxn modelId="{52F36BAD-672A-9C48-A954-6AD61B7E51B0}" type="presParOf" srcId="{A2E58FF1-FC7F-44D4-B015-924B1ED47A5C}" destId="{B77EA25D-CBEF-431E-9222-4D3C88038489}" srcOrd="0" destOrd="0" presId="urn:microsoft.com/office/officeart/2005/8/layout/pyramid3"/>
    <dgm:cxn modelId="{123A31C1-2320-E14A-8B89-DC770FF3DFED}" type="presParOf" srcId="{A2E58FF1-FC7F-44D4-B015-924B1ED47A5C}" destId="{E96E6B9B-9EF4-44E4-8351-65651C0BF931}" srcOrd="1" destOrd="0" presId="urn:microsoft.com/office/officeart/2005/8/layout/pyramid3"/>
    <dgm:cxn modelId="{F6C90B93-D074-954F-A4CC-2EB77AAD738C}" type="presParOf" srcId="{D0C759DF-91C2-436F-BDF5-A2C06A511322}" destId="{2D61F401-C7FA-4BD8-AC3C-AA88F39CE09B}" srcOrd="3" destOrd="0" presId="urn:microsoft.com/office/officeart/2005/8/layout/pyramid3"/>
    <dgm:cxn modelId="{40B04F55-BD47-6C49-8B66-3EC51FB98364}" type="presParOf" srcId="{2D61F401-C7FA-4BD8-AC3C-AA88F39CE09B}" destId="{5AFE6705-EBEB-4F65-AE19-3ECF09435676}" srcOrd="0" destOrd="0" presId="urn:microsoft.com/office/officeart/2005/8/layout/pyramid3"/>
    <dgm:cxn modelId="{6735E33C-1669-E143-B51C-E8D0D09435DF}" type="presParOf" srcId="{2D61F401-C7FA-4BD8-AC3C-AA88F39CE09B}" destId="{AC62722C-32D1-449C-ACB7-3A0F0086CC14}" srcOrd="1" destOrd="0" presId="urn:microsoft.com/office/officeart/2005/8/layout/pyramid3"/>
    <dgm:cxn modelId="{9AAFF194-86C6-CC44-9AE2-CA83868FDAF6}" type="presParOf" srcId="{D0C759DF-91C2-436F-BDF5-A2C06A511322}" destId="{D8ED5BC0-7383-4890-BFA7-B84F315F1744}" srcOrd="4" destOrd="0" presId="urn:microsoft.com/office/officeart/2005/8/layout/pyramid3"/>
    <dgm:cxn modelId="{24A47CCA-22CE-D142-8C7C-36F2F6B75A46}" type="presParOf" srcId="{D8ED5BC0-7383-4890-BFA7-B84F315F1744}" destId="{17048290-B5D9-42D0-8E27-25C1683EB364}" srcOrd="0" destOrd="0" presId="urn:microsoft.com/office/officeart/2005/8/layout/pyramid3"/>
    <dgm:cxn modelId="{E5589F47-F52B-244B-B969-C7392E7B1982}"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081110E8-579D-B34C-9224-EC3A8AA720EA}" type="presOf" srcId="{A7B8224C-8FCC-49A5-97A3-E94040AF9644}" destId="{8EA3746B-28E7-4C3F-B80B-CC31AFF97B55}" srcOrd="0" destOrd="0" presId="urn:microsoft.com/office/officeart/2005/8/layout/list1"/>
    <dgm:cxn modelId="{5AABB199-5D09-2644-8DA7-D6BFE0557E58}" type="presOf" srcId="{533B3A3E-D4F7-4FCB-B9D4-234B721BFF5A}" destId="{FF588D89-23BB-49E6-BA2D-A342F8F43E63}" srcOrd="0" destOrd="1" presId="urn:microsoft.com/office/officeart/2005/8/layout/list1"/>
    <dgm:cxn modelId="{4C58FFCD-8806-403A-AFF9-B9E6C2B4CC98}" srcId="{D46DDE49-9239-4D41-8EB2-9FBAF65BADC6}" destId="{CB121036-7305-421E-9F77-2EB57F23C797}" srcOrd="5" destOrd="0" parTransId="{196AC165-88E9-441A-8771-16A41FB39FBE}" sibTransId="{DC0A3154-2FD8-4870-98BF-91A16666D071}"/>
    <dgm:cxn modelId="{2A2D8760-EB45-DF45-AD7F-68DCBEFB5510}" type="presOf" srcId="{13AEB4F2-88CB-4420-BDC7-A3133010A267}" destId="{F2B4A19F-0135-485B-9A37-F00AECE47F2E}" srcOrd="0" destOrd="0" presId="urn:microsoft.com/office/officeart/2005/8/layout/list1"/>
    <dgm:cxn modelId="{9AA48344-6B53-4748-88AB-2FF874BFE577}" type="presOf" srcId="{65F4BA7B-75DD-48CC-ACA8-99D6438B9C5D}" destId="{B0AEBC87-896D-49A3-ADB9-0BA08852832D}" srcOrd="1" destOrd="0" presId="urn:microsoft.com/office/officeart/2005/8/layout/list1"/>
    <dgm:cxn modelId="{3F2C987A-CE55-4A45-8818-0608E5AAED15}" srcId="{58FCCA5C-15B2-47C2-8FB1-3CAE745EB7FC}" destId="{6C3A55BF-B244-4749-BE27-3DEC04B2FAB5}" srcOrd="0" destOrd="0" parTransId="{F1DBCBA0-6CEE-4E8E-B6A1-E4EA6EA00250}" sibTransId="{DCA1DBE9-FB52-4A1C-84C9-0D88A023C59C}"/>
    <dgm:cxn modelId="{2DD70B5A-BB67-B84F-97EA-14AD67CD7CDF}" type="presOf" srcId="{6C3A55BF-B244-4749-BE27-3DEC04B2FAB5}" destId="{FF588D89-23BB-49E6-BA2D-A342F8F43E63}" srcOrd="0" destOrd="0" presId="urn:microsoft.com/office/officeart/2005/8/layout/list1"/>
    <dgm:cxn modelId="{51279598-82C3-974C-9FBF-E3D3FD260DEB}" type="presOf" srcId="{B1697301-5398-4F84-85C6-A9BD2B99D00A}" destId="{CF2CFE5B-095D-4871-A65E-56C11037680F}" srcOrd="0" destOrd="1"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59588C03-0CF8-754A-975A-371C10DA66D3}" type="presOf" srcId="{CB121036-7305-421E-9F77-2EB57F23C797}" destId="{A4B0BA29-B7FF-4A0F-A5F7-1DDFFB183631}" srcOrd="0" destOrd="0" presId="urn:microsoft.com/office/officeart/2005/8/layout/list1"/>
    <dgm:cxn modelId="{4DED180C-EAC8-C145-9946-A6323039A4A5}" type="presOf" srcId="{892BBBA3-508D-4E1E-8721-B796C3882969}" destId="{AF4EFEEE-F6AE-4DFA-B77F-B10BAF8DF584}" srcOrd="0" destOrd="0" presId="urn:microsoft.com/office/officeart/2005/8/layout/list1"/>
    <dgm:cxn modelId="{AC3E6777-6241-4CF6-A401-5B9DC4CAD283}" srcId="{D46DDE49-9239-4D41-8EB2-9FBAF65BADC6}" destId="{DDAB69E8-42C3-4490-BD33-603FFA4FC823}" srcOrd="1" destOrd="0" parTransId="{F1167894-D819-40FA-B555-6A5F5915B945}" sibTransId="{5E68EE7E-A436-4557-AC68-1D790DD16829}"/>
    <dgm:cxn modelId="{54F9C1E0-E7C9-406E-9C53-649B0CCD9C84}" srcId="{CA5FD155-73ED-4D11-B5D2-EBFA16E5FDDA}" destId="{5C1A78EB-93EC-41E5-BDCC-8E125B0EF32A}" srcOrd="0" destOrd="0" parTransId="{9CE435D8-F004-43F2-9899-0D2BA2997EC6}" sibTransId="{722FDBA7-F2A4-4339-8ABB-B0A3E54061F0}"/>
    <dgm:cxn modelId="{47DC8F7E-61B7-BA4C-816A-30C51F05009A}" type="presOf" srcId="{DDAB69E8-42C3-4490-BD33-603FFA4FC823}" destId="{6BFFD671-5C2A-47D2-AF03-FE61A81AE1E5}" srcOrd="1" destOrd="0" presId="urn:microsoft.com/office/officeart/2005/8/layout/list1"/>
    <dgm:cxn modelId="{6D0E9235-D882-854C-AAF7-FAB3B3C4D924}" type="presOf" srcId="{5C1A78EB-93EC-41E5-BDCC-8E125B0EF32A}" destId="{CF2CFE5B-095D-4871-A65E-56C11037680F}" srcOrd="0" destOrd="0" presId="urn:microsoft.com/office/officeart/2005/8/layout/list1"/>
    <dgm:cxn modelId="{DBFD6EF5-988D-9A49-8076-8CCA2D463048}" type="presOf" srcId="{58FCCA5C-15B2-47C2-8FB1-3CAE745EB7FC}" destId="{931DE6B7-53F8-4978-89A4-FB1B72A5543A}" srcOrd="1"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5DBD618D-0399-C449-8818-45CD5D88B489}" type="presOf" srcId="{F476CF4E-99F3-4370-A8AF-3E22269B762E}" destId="{4C8C48E4-70E4-44D9-97D0-D147CB1A11F1}" srcOrd="0" destOrd="0" presId="urn:microsoft.com/office/officeart/2005/8/layout/list1"/>
    <dgm:cxn modelId="{286B079A-8141-A644-AFE3-DFCB22E698DA}" type="presOf" srcId="{CA5FD155-73ED-4D11-B5D2-EBFA16E5FDDA}" destId="{DC58570A-C02B-4358-B20B-BFA5625E34E4}" srcOrd="1" destOrd="0"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34C2D66A-2727-514E-8293-4C65326D41B7}" type="presOf" srcId="{DDAB69E8-42C3-4490-BD33-603FFA4FC823}" destId="{623859F9-A4A1-4DA4-9894-E5CC36815841}" srcOrd="0" destOrd="0" presId="urn:microsoft.com/office/officeart/2005/8/layout/list1"/>
    <dgm:cxn modelId="{037A765B-BCAC-6D4D-99B9-CCC9F98D8120}" type="presOf" srcId="{13AEB4F2-88CB-4420-BDC7-A3133010A267}" destId="{FDD32531-3805-4A74-906A-B2A673979EEA}" srcOrd="1" destOrd="0" presId="urn:microsoft.com/office/officeart/2005/8/layout/list1"/>
    <dgm:cxn modelId="{190E9BBD-8BE6-5244-B4EA-D71818E155C2}" type="presOf" srcId="{D46DDE49-9239-4D41-8EB2-9FBAF65BADC6}" destId="{1CE28847-F597-4336-8283-934EA01ECEDC}" srcOrd="0" destOrd="0" presId="urn:microsoft.com/office/officeart/2005/8/layout/list1"/>
    <dgm:cxn modelId="{84FB0DF9-9812-604B-A8AB-CBA6441B9DAC}" type="presOf" srcId="{CB121036-7305-421E-9F77-2EB57F23C797}" destId="{801FE593-6EA7-4E4B-B726-41E94011A383}" srcOrd="1" destOrd="0"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63E851A2-5196-9C45-8FCD-A4B2CB76641C}" type="presOf" srcId="{58FCCA5C-15B2-47C2-8FB1-3CAE745EB7FC}" destId="{5181AB1D-2FF0-4174-B2EB-E882DDA10FAE}" srcOrd="0" destOrd="0" presId="urn:microsoft.com/office/officeart/2005/8/layout/list1"/>
    <dgm:cxn modelId="{809F5D2A-5559-4A6B-A150-EF72D9EF9912}" srcId="{CB121036-7305-421E-9F77-2EB57F23C797}" destId="{F476CF4E-99F3-4370-A8AF-3E22269B762E}" srcOrd="0" destOrd="0" parTransId="{58CFFDD4-8C1E-44E9-AE1A-5D9F0AA7D660}" sibTransId="{7701F725-F261-4282-9DD5-85E82E2A7551}"/>
    <dgm:cxn modelId="{0CE6119E-0E4F-460A-BE92-94A19D98E6F4}" srcId="{13AEB4F2-88CB-4420-BDC7-A3133010A267}" destId="{892BBBA3-508D-4E1E-8721-B796C3882969}" srcOrd="0" destOrd="0" parTransId="{6D06447D-6804-4FFA-8FAD-30CD26B0E2FF}" sibTransId="{26BF6B78-BCEC-441C-8D1B-B09CD2A2F8C9}"/>
    <dgm:cxn modelId="{0AB8AFB4-3447-45AA-B567-C6C13A71448B}" srcId="{D46DDE49-9239-4D41-8EB2-9FBAF65BADC6}" destId="{CA5FD155-73ED-4D11-B5D2-EBFA16E5FDDA}" srcOrd="2" destOrd="0" parTransId="{5185AB15-AF9F-463C-8406-30A441CC5DF9}" sibTransId="{E2665CA1-B236-46B3-A015-DC155ECECDE3}"/>
    <dgm:cxn modelId="{60FD452A-01C8-9C48-A498-7D6892FD1D42}" type="presOf" srcId="{65F4BA7B-75DD-48CC-ACA8-99D6438B9C5D}" destId="{5A88FF2B-4184-4F6D-A63A-DA1ABA4C7356}" srcOrd="0" destOrd="0" presId="urn:microsoft.com/office/officeart/2005/8/layout/list1"/>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ECA264CF-4C46-B64B-A19C-985413564731}" type="presOf" srcId="{33DF3D7C-993F-41D7-915D-2E152D72FD41}" destId="{62F7A7D1-98A3-4C99-83D8-D17FF75D496C}" srcOrd="0" destOrd="0" presId="urn:microsoft.com/office/officeart/2005/8/layout/list1"/>
    <dgm:cxn modelId="{CFD8E641-F15A-8A49-AD3B-868A85308287}" type="presOf" srcId="{CA5FD155-73ED-4D11-B5D2-EBFA16E5FDDA}" destId="{43D90DCC-8B9B-49A6-88B3-B95ED15F69A2}" srcOrd="0" destOrd="0" presId="urn:microsoft.com/office/officeart/2005/8/layout/list1"/>
    <dgm:cxn modelId="{21E4EEEB-D617-45A3-8958-37B91F9C8398}" srcId="{D46DDE49-9239-4D41-8EB2-9FBAF65BADC6}" destId="{13AEB4F2-88CB-4420-BDC7-A3133010A267}" srcOrd="4" destOrd="0" parTransId="{9AD98098-6D08-4BA6-B1AB-0587CA883C09}" sibTransId="{2CA04E8C-8F2F-4AD3-9C9C-9D870F56D348}"/>
    <dgm:cxn modelId="{D67C5C0A-C1FB-5E4A-848B-A1226A08450B}" type="presParOf" srcId="{1CE28847-F597-4336-8283-934EA01ECEDC}" destId="{AB3EB410-61D9-489A-86AE-2C6A00F65758}" srcOrd="0" destOrd="0" presId="urn:microsoft.com/office/officeart/2005/8/layout/list1"/>
    <dgm:cxn modelId="{A2500F25-2EA1-B04E-AE67-CB0063B78A9E}" type="presParOf" srcId="{AB3EB410-61D9-489A-86AE-2C6A00F65758}" destId="{5181AB1D-2FF0-4174-B2EB-E882DDA10FAE}" srcOrd="0" destOrd="0" presId="urn:microsoft.com/office/officeart/2005/8/layout/list1"/>
    <dgm:cxn modelId="{CC0676AE-F2E8-FD4A-B2FA-8AC9866CEEA1}" type="presParOf" srcId="{AB3EB410-61D9-489A-86AE-2C6A00F65758}" destId="{931DE6B7-53F8-4978-89A4-FB1B72A5543A}" srcOrd="1" destOrd="0" presId="urn:microsoft.com/office/officeart/2005/8/layout/list1"/>
    <dgm:cxn modelId="{1F4C015D-C2E4-8145-A7C7-3C9A94A7EACF}" type="presParOf" srcId="{1CE28847-F597-4336-8283-934EA01ECEDC}" destId="{45F7C026-5EAB-48B9-AFE4-F60B2A373827}" srcOrd="1" destOrd="0" presId="urn:microsoft.com/office/officeart/2005/8/layout/list1"/>
    <dgm:cxn modelId="{CB7953D8-144A-7F49-938A-DE010B4CD6DD}" type="presParOf" srcId="{1CE28847-F597-4336-8283-934EA01ECEDC}" destId="{FF588D89-23BB-49E6-BA2D-A342F8F43E63}" srcOrd="2" destOrd="0" presId="urn:microsoft.com/office/officeart/2005/8/layout/list1"/>
    <dgm:cxn modelId="{1BCD4A7A-CE1F-9749-A034-B2FD360528BD}" type="presParOf" srcId="{1CE28847-F597-4336-8283-934EA01ECEDC}" destId="{B1359F40-6AF7-46BF-AE08-B24159050070}" srcOrd="3" destOrd="0" presId="urn:microsoft.com/office/officeart/2005/8/layout/list1"/>
    <dgm:cxn modelId="{3018E776-D26B-904B-8D74-603CA0C26EA2}" type="presParOf" srcId="{1CE28847-F597-4336-8283-934EA01ECEDC}" destId="{7A14A5FB-0640-487A-87E1-6D20907C71DE}" srcOrd="4" destOrd="0" presId="urn:microsoft.com/office/officeart/2005/8/layout/list1"/>
    <dgm:cxn modelId="{0670EEC0-AC36-F541-97CD-4E2FC246F928}" type="presParOf" srcId="{7A14A5FB-0640-487A-87E1-6D20907C71DE}" destId="{623859F9-A4A1-4DA4-9894-E5CC36815841}" srcOrd="0" destOrd="0" presId="urn:microsoft.com/office/officeart/2005/8/layout/list1"/>
    <dgm:cxn modelId="{1683FE16-15BD-FA45-8406-A3C202E7DA5A}" type="presParOf" srcId="{7A14A5FB-0640-487A-87E1-6D20907C71DE}" destId="{6BFFD671-5C2A-47D2-AF03-FE61A81AE1E5}" srcOrd="1" destOrd="0" presId="urn:microsoft.com/office/officeart/2005/8/layout/list1"/>
    <dgm:cxn modelId="{4C303134-64B9-2648-A0FA-A8237525DEB7}" type="presParOf" srcId="{1CE28847-F597-4336-8283-934EA01ECEDC}" destId="{47243103-525B-45FF-8D0C-F2A2D2E0245A}" srcOrd="5" destOrd="0" presId="urn:microsoft.com/office/officeart/2005/8/layout/list1"/>
    <dgm:cxn modelId="{FBEBF6C7-1513-AA49-A37A-36FE225119E2}" type="presParOf" srcId="{1CE28847-F597-4336-8283-934EA01ECEDC}" destId="{8EA3746B-28E7-4C3F-B80B-CC31AFF97B55}" srcOrd="6" destOrd="0" presId="urn:microsoft.com/office/officeart/2005/8/layout/list1"/>
    <dgm:cxn modelId="{455F824B-F1D8-AA4D-B054-E6CCA1FB9B39}" type="presParOf" srcId="{1CE28847-F597-4336-8283-934EA01ECEDC}" destId="{EBC0C8E0-BDBA-4476-A240-65218E04106B}" srcOrd="7" destOrd="0" presId="urn:microsoft.com/office/officeart/2005/8/layout/list1"/>
    <dgm:cxn modelId="{803D761A-BBE0-F043-A070-973670091002}" type="presParOf" srcId="{1CE28847-F597-4336-8283-934EA01ECEDC}" destId="{234B4BCD-80D9-4ED8-BA7D-14A51B673BCB}" srcOrd="8" destOrd="0" presId="urn:microsoft.com/office/officeart/2005/8/layout/list1"/>
    <dgm:cxn modelId="{E2B480E9-73DE-E141-AFCC-7CA178767DBF}" type="presParOf" srcId="{234B4BCD-80D9-4ED8-BA7D-14A51B673BCB}" destId="{43D90DCC-8B9B-49A6-88B3-B95ED15F69A2}" srcOrd="0" destOrd="0" presId="urn:microsoft.com/office/officeart/2005/8/layout/list1"/>
    <dgm:cxn modelId="{B2231341-A47B-5A42-A686-E4A6799DAB1F}" type="presParOf" srcId="{234B4BCD-80D9-4ED8-BA7D-14A51B673BCB}" destId="{DC58570A-C02B-4358-B20B-BFA5625E34E4}" srcOrd="1" destOrd="0" presId="urn:microsoft.com/office/officeart/2005/8/layout/list1"/>
    <dgm:cxn modelId="{3AF8F037-8C13-2E46-A865-81E096855A12}" type="presParOf" srcId="{1CE28847-F597-4336-8283-934EA01ECEDC}" destId="{C5B63229-EA4F-45A4-B246-CA60372DBF16}" srcOrd="9" destOrd="0" presId="urn:microsoft.com/office/officeart/2005/8/layout/list1"/>
    <dgm:cxn modelId="{FED4645C-9D1E-7747-A0CF-A520BA0A3F7D}" type="presParOf" srcId="{1CE28847-F597-4336-8283-934EA01ECEDC}" destId="{CF2CFE5B-095D-4871-A65E-56C11037680F}" srcOrd="10" destOrd="0" presId="urn:microsoft.com/office/officeart/2005/8/layout/list1"/>
    <dgm:cxn modelId="{46357671-9D8F-6749-A4AA-6A9BEF118E15}" type="presParOf" srcId="{1CE28847-F597-4336-8283-934EA01ECEDC}" destId="{49EF6A5B-D6F9-496B-B09C-99AC37903F75}" srcOrd="11" destOrd="0" presId="urn:microsoft.com/office/officeart/2005/8/layout/list1"/>
    <dgm:cxn modelId="{6DA00D33-0F16-9C42-8CA9-3D057CEC892B}" type="presParOf" srcId="{1CE28847-F597-4336-8283-934EA01ECEDC}" destId="{94A1663D-C759-4F2C-A9E9-80BFC654C21C}" srcOrd="12" destOrd="0" presId="urn:microsoft.com/office/officeart/2005/8/layout/list1"/>
    <dgm:cxn modelId="{0591DF17-11B2-7643-8CFE-9033896FF434}" type="presParOf" srcId="{94A1663D-C759-4F2C-A9E9-80BFC654C21C}" destId="{5A88FF2B-4184-4F6D-A63A-DA1ABA4C7356}" srcOrd="0" destOrd="0" presId="urn:microsoft.com/office/officeart/2005/8/layout/list1"/>
    <dgm:cxn modelId="{D4C1B411-4496-2F46-86A4-6D7608F6053B}" type="presParOf" srcId="{94A1663D-C759-4F2C-A9E9-80BFC654C21C}" destId="{B0AEBC87-896D-49A3-ADB9-0BA08852832D}" srcOrd="1" destOrd="0" presId="urn:microsoft.com/office/officeart/2005/8/layout/list1"/>
    <dgm:cxn modelId="{47D66370-9FDB-4D40-9D67-FC65995D0457}" type="presParOf" srcId="{1CE28847-F597-4336-8283-934EA01ECEDC}" destId="{8781EF33-E1DC-491A-84AC-5655FD2B2E55}" srcOrd="13" destOrd="0" presId="urn:microsoft.com/office/officeart/2005/8/layout/list1"/>
    <dgm:cxn modelId="{0540D8C3-2353-204D-95DD-F9717D0CEF9E}" type="presParOf" srcId="{1CE28847-F597-4336-8283-934EA01ECEDC}" destId="{62F7A7D1-98A3-4C99-83D8-D17FF75D496C}" srcOrd="14" destOrd="0" presId="urn:microsoft.com/office/officeart/2005/8/layout/list1"/>
    <dgm:cxn modelId="{5FDAE8E8-E207-9C42-A057-84681DF1CE22}" type="presParOf" srcId="{1CE28847-F597-4336-8283-934EA01ECEDC}" destId="{BB19C600-BF28-47CF-8C2C-FB523267F279}" srcOrd="15" destOrd="0" presId="urn:microsoft.com/office/officeart/2005/8/layout/list1"/>
    <dgm:cxn modelId="{7B6DA5D2-C2C5-814B-8AC6-3C6066DCF49E}" type="presParOf" srcId="{1CE28847-F597-4336-8283-934EA01ECEDC}" destId="{0EB06667-08B3-4929-B745-54804849A633}" srcOrd="16" destOrd="0" presId="urn:microsoft.com/office/officeart/2005/8/layout/list1"/>
    <dgm:cxn modelId="{86F6C3EF-6046-1448-A3D9-5CF65B2D08C1}" type="presParOf" srcId="{0EB06667-08B3-4929-B745-54804849A633}" destId="{F2B4A19F-0135-485B-9A37-F00AECE47F2E}" srcOrd="0" destOrd="0" presId="urn:microsoft.com/office/officeart/2005/8/layout/list1"/>
    <dgm:cxn modelId="{8F08F4D9-62B7-E143-A64F-CAF0D8B840D2}" type="presParOf" srcId="{0EB06667-08B3-4929-B745-54804849A633}" destId="{FDD32531-3805-4A74-906A-B2A673979EEA}" srcOrd="1" destOrd="0" presId="urn:microsoft.com/office/officeart/2005/8/layout/list1"/>
    <dgm:cxn modelId="{A2C4ADC3-27BB-654E-8C6B-632994DCBC63}" type="presParOf" srcId="{1CE28847-F597-4336-8283-934EA01ECEDC}" destId="{F0B139FF-5915-4CE5-9C08-0D8225BA5F18}" srcOrd="17" destOrd="0" presId="urn:microsoft.com/office/officeart/2005/8/layout/list1"/>
    <dgm:cxn modelId="{5353AB7F-FBD2-5842-BCE4-5C853294ED32}" type="presParOf" srcId="{1CE28847-F597-4336-8283-934EA01ECEDC}" destId="{AF4EFEEE-F6AE-4DFA-B77F-B10BAF8DF584}" srcOrd="18" destOrd="0" presId="urn:microsoft.com/office/officeart/2005/8/layout/list1"/>
    <dgm:cxn modelId="{7BD2CFC1-72F5-D143-A3EE-6F4398FDDD1A}" type="presParOf" srcId="{1CE28847-F597-4336-8283-934EA01ECEDC}" destId="{C0231DFE-0323-46D0-9A56-212EC6B4A801}" srcOrd="19" destOrd="0" presId="urn:microsoft.com/office/officeart/2005/8/layout/list1"/>
    <dgm:cxn modelId="{B5E5E01A-1412-3140-B3AB-0B62BFE05B53}" type="presParOf" srcId="{1CE28847-F597-4336-8283-934EA01ECEDC}" destId="{6C09EDFC-5693-442B-8002-DE395CC9CCBC}" srcOrd="20" destOrd="0" presId="urn:microsoft.com/office/officeart/2005/8/layout/list1"/>
    <dgm:cxn modelId="{92C22245-6E07-8547-BFA8-5D35258D73AB}" type="presParOf" srcId="{6C09EDFC-5693-442B-8002-DE395CC9CCBC}" destId="{A4B0BA29-B7FF-4A0F-A5F7-1DDFFB183631}" srcOrd="0" destOrd="0" presId="urn:microsoft.com/office/officeart/2005/8/layout/list1"/>
    <dgm:cxn modelId="{D61276A4-54B3-AE46-90F8-7AB67D86208F}" type="presParOf" srcId="{6C09EDFC-5693-442B-8002-DE395CC9CCBC}" destId="{801FE593-6EA7-4E4B-B726-41E94011A383}" srcOrd="1" destOrd="0" presId="urn:microsoft.com/office/officeart/2005/8/layout/list1"/>
    <dgm:cxn modelId="{9BFA77D8-428B-5C40-BCB4-5296A1DC01FC}" type="presParOf" srcId="{1CE28847-F597-4336-8283-934EA01ECEDC}" destId="{D46C4EAA-A531-4AC8-8EAC-1EFE0DC9461A}" srcOrd="21" destOrd="0" presId="urn:microsoft.com/office/officeart/2005/8/layout/list1"/>
    <dgm:cxn modelId="{402E067A-5937-964B-B96E-ABF1D3C53057}"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61DD7ACD-3D9A-1841-9F51-C231BD81A03C}" type="presOf" srcId="{9F7A7A93-ABB1-4623-8B6D-5B7B973F6F33}" destId="{7266CD54-5729-4B3D-9E6B-4B3589F9AEF0}" srcOrd="0" destOrd="0" presId="urn:microsoft.com/office/officeart/2005/8/layout/list1"/>
    <dgm:cxn modelId="{1D31B9D4-130F-4452-A59D-4C9F93367BEF}" srcId="{238553E5-0CEE-42C3-BE01-8FE9C49F311B}" destId="{354922B7-E834-4C89-AC7E-4E5572711398}" srcOrd="4" destOrd="0" parTransId="{346B3FA9-C95C-4AA2-B015-6D1332EF86DF}" sibTransId="{22605439-9ED2-4F5D-A148-AC5BB51D854F}"/>
    <dgm:cxn modelId="{A876177F-E33B-B440-9F97-4225FED31E22}" type="presOf" srcId="{77B81BAD-7412-4501-BE5E-02741ACD2D26}" destId="{09C3F0A2-A109-4C8B-BDD3-C9F69CCBBA79}" srcOrd="0" destOrd="2" presId="urn:microsoft.com/office/officeart/2005/8/layout/list1"/>
    <dgm:cxn modelId="{DCDB830F-DE40-42D0-B5E4-0B532DE79C5C}" srcId="{0C0F962E-A6A8-403B-9C0E-BA6EFA1733C6}" destId="{FC89A7F3-FABF-4D4D-AE86-1080B3E05FBC}" srcOrd="0" destOrd="0" parTransId="{A34034A0-3D48-41E2-80C9-4628980F9983}" sibTransId="{1CA9E8E4-A43A-45E9-BDB0-90848B52654E}"/>
    <dgm:cxn modelId="{E378CD22-5140-A54A-8817-B0B7768EAB96}" type="presOf" srcId="{BD8DF031-9DE6-4C60-BFF4-8C77F0E0C29B}" destId="{8946DB86-9E9C-4382-BD4A-837E418A5496}" srcOrd="0" destOrd="0" presId="urn:microsoft.com/office/officeart/2005/8/layout/list1"/>
    <dgm:cxn modelId="{52FB456C-9DFC-784B-9980-4DC8FEA960DF}" type="presOf" srcId="{32B29BB6-5F68-4B29-8F92-F504B8F9F117}" destId="{78C51292-7DC3-40DD-BB7E-31A02B54FC96}" srcOrd="0" destOrd="1" presId="urn:microsoft.com/office/officeart/2005/8/layout/list1"/>
    <dgm:cxn modelId="{08DB2661-8922-4391-97CD-1B5335A79206}" srcId="{238553E5-0CEE-42C3-BE01-8FE9C49F311B}" destId="{D2C71682-715F-42C9-91B1-9EB4480C434D}" srcOrd="6" destOrd="0" parTransId="{81E6FC36-B9A8-481E-B2ED-4395B3F2F5E1}" sibTransId="{0659563A-F9BC-4D3C-B6F3-8068D5517268}"/>
    <dgm:cxn modelId="{054E7865-7491-CC4B-BAD3-ED23B967AAC6}" type="presOf" srcId="{238553E5-0CEE-42C3-BE01-8FE9C49F311B}" destId="{600A238F-862E-4BAF-8F6E-4DEED7B34DDD}" srcOrd="1" destOrd="0" presId="urn:microsoft.com/office/officeart/2005/8/layout/list1"/>
    <dgm:cxn modelId="{10D0FB5B-EE7C-4A2F-9E05-F513D7975612}" srcId="{9F7A7A93-ABB1-4623-8B6D-5B7B973F6F33}" destId="{E3DCF30D-288C-47D4-8B05-450D5CCC5825}" srcOrd="1" destOrd="0" parTransId="{CE7D2640-6F92-41EB-B1F4-EF0251F8F27F}" sibTransId="{7EF05CED-9630-4E94-AB66-ECC0B515C3B0}"/>
    <dgm:cxn modelId="{A3D7525A-D432-454B-8C5F-CE7024C8AF13}" type="presOf" srcId="{9F10F93E-AB37-4602-9EE4-0322BD00CB72}" destId="{8946DB86-9E9C-4382-BD4A-837E418A5496}" srcOrd="0" destOrd="2"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8E1C06AB-4F0F-9A41-97A7-989344AEE24F}" type="presOf" srcId="{FC89A7F3-FABF-4D4D-AE86-1080B3E05FBC}" destId="{78C51292-7DC3-40DD-BB7E-31A02B54FC96}" srcOrd="0" destOrd="0" presId="urn:microsoft.com/office/officeart/2005/8/layout/list1"/>
    <dgm:cxn modelId="{5A4B3226-C643-D64D-8E63-ADD995A8A688}" type="presOf" srcId="{0C0F962E-A6A8-403B-9C0E-BA6EFA1733C6}" destId="{561F5A39-6988-4914-B0B9-2303209F2167}" srcOrd="0" destOrd="0" presId="urn:microsoft.com/office/officeart/2005/8/layout/list1"/>
    <dgm:cxn modelId="{760CF2F7-26A3-4FEC-9A9B-00ECFD354329}" srcId="{9F7A7A93-ABB1-4623-8B6D-5B7B973F6F33}" destId="{F1DE2CE9-B5E1-4CFB-B7A9-58449AAC03A3}" srcOrd="0" destOrd="0" parTransId="{4D951E00-6021-45EA-9043-397DA41C81F3}" sibTransId="{53C59BD5-7833-4C51-BF0D-23F0EBDF585A}"/>
    <dgm:cxn modelId="{D5B361AC-62CD-41E2-823E-F06CD9B1C321}" srcId="{9F7A7A93-ABB1-4623-8B6D-5B7B973F6F33}" destId="{8473E466-EAF2-4D7B-930D-9AFE44BA4162}" srcOrd="3" destOrd="0" parTransId="{36C6635A-EA61-42A2-A201-0ADA68B065D6}" sibTransId="{530991BB-9320-4746-94C8-E44CEBE10029}"/>
    <dgm:cxn modelId="{4F041DA6-EEF2-2A4C-9BB4-FAB411215FAB}" type="presOf" srcId="{E7DF379D-B7AC-413C-8B2D-393319EFC337}" destId="{8946DB86-9E9C-4382-BD4A-837E418A5496}" srcOrd="0" destOrd="1" presId="urn:microsoft.com/office/officeart/2005/8/layout/list1"/>
    <dgm:cxn modelId="{9A0956A6-D77F-48CB-99B8-0EB784D7EEFE}" srcId="{09D6588C-652A-4F06-A9FF-6522E4C99477}" destId="{04FA7EBD-0364-4090-8B46-620CB8C56D34}" srcOrd="3" destOrd="0" parTransId="{DC456935-6813-4811-96CF-89E3850ACA7F}" sibTransId="{8E1E3C20-FD8B-4367-AE87-A09F17B084D7}"/>
    <dgm:cxn modelId="{1CD0B0A8-CA17-854D-B417-99A7C6007EC8}" type="presOf" srcId="{61AB27D1-53E4-489A-9BC0-19F192BE141B}" destId="{7B056ABB-857A-4500-8F4D-D077F102E8EF}" srcOrd="0" destOrd="3" presId="urn:microsoft.com/office/officeart/2005/8/layout/list1"/>
    <dgm:cxn modelId="{4BF42F95-F97B-46E3-9D9B-904818F77EEF}" srcId="{09D6588C-652A-4F06-A9FF-6522E4C99477}" destId="{30464100-33C0-40C0-9DB6-6AC2AD3B8F55}" srcOrd="1" destOrd="0" parTransId="{4FAE404A-0B9D-4463-82F6-6E75570D0E74}" sibTransId="{DC0ECADE-4DD6-4DC9-890B-7E383E9CBE95}"/>
    <dgm:cxn modelId="{15F7EC5F-9CFF-4500-919A-031C6CAE6F66}" srcId="{03AADDAC-66F5-417A-85BC-5E13B0C68D6E}" destId="{44C5DCA0-0E7C-4300-A0E3-19883C9CD147}" srcOrd="0" destOrd="0" parTransId="{C14F9141-CC13-49F6-B6B8-07BAB48E14CF}" sibTransId="{F3D0BBA4-BE91-4650-86DB-EF5D41BD5A9D}"/>
    <dgm:cxn modelId="{5A96C182-25EB-4EC2-B164-18657F5D59A7}" srcId="{238553E5-0CEE-42C3-BE01-8FE9C49F311B}" destId="{61AB27D1-53E4-489A-9BC0-19F192BE141B}" srcOrd="3" destOrd="0" parTransId="{CD3FD1FE-96F8-42CC-ACBB-1896D6AD53FA}" sibTransId="{51F6176C-64E3-4BC9-BEF1-3D4E20840F6C}"/>
    <dgm:cxn modelId="{22453810-6DA7-4F66-B78A-FB886FFFE1C4}" srcId="{238553E5-0CEE-42C3-BE01-8FE9C49F311B}" destId="{6D15C8D8-8E44-4254-B745-31CBD74C3C1C}" srcOrd="1" destOrd="0" parTransId="{3EB3A471-3BE0-4AA3-962B-337491585FCA}" sibTransId="{7827B475-82F8-42BA-A747-55608CAA17BE}"/>
    <dgm:cxn modelId="{1DC532EA-B263-9441-A4A8-5681977C4673}" type="presOf" srcId="{3C1539EB-0D40-4C70-8CC4-0940F88E50A3}" destId="{71C59B54-B038-4F8E-946D-715DDA52B3FE}" srcOrd="0" destOrd="0" presId="urn:microsoft.com/office/officeart/2005/8/layout/list1"/>
    <dgm:cxn modelId="{49E82EFE-FE88-714E-834A-AA040E294BAE}" type="presOf" srcId="{D2C71682-715F-42C9-91B1-9EB4480C434D}" destId="{7B056ABB-857A-4500-8F4D-D077F102E8EF}" srcOrd="0" destOrd="6" presId="urn:microsoft.com/office/officeart/2005/8/layout/list1"/>
    <dgm:cxn modelId="{8AE25C3A-6B73-B247-B241-297AC709B41E}" type="presOf" srcId="{CCAF0CA1-F28B-40AC-BE06-D117B460AE39}" destId="{71C59B54-B038-4F8E-946D-715DDA52B3FE}" srcOrd="0" destOrd="2" presId="urn:microsoft.com/office/officeart/2005/8/layout/list1"/>
    <dgm:cxn modelId="{573D4001-4909-B343-9418-DE295A441793}" type="presOf" srcId="{44C5DCA0-0E7C-4300-A0E3-19883C9CD147}" destId="{6C08BD6F-99E4-43B2-9766-440F5D712F71}" srcOrd="0" destOrd="0" presId="urn:microsoft.com/office/officeart/2005/8/layout/list1"/>
    <dgm:cxn modelId="{2EC4B90F-3BAD-3043-90C2-26681D33409E}" type="presOf" srcId="{58B3002D-D5B0-45A0-AB28-3D349A966AAA}" destId="{8946DB86-9E9C-4382-BD4A-837E418A5496}" srcOrd="0" destOrd="4"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B4EF39B4-9FD5-1143-A902-A2C918BE0172}" type="presOf" srcId="{888B6229-06C7-4F4C-9761-94D11C466C01}" destId="{7B056ABB-857A-4500-8F4D-D077F102E8EF}" srcOrd="0" destOrd="0" presId="urn:microsoft.com/office/officeart/2005/8/layout/list1"/>
    <dgm:cxn modelId="{6FC94078-2475-2646-803E-CD0B7759D069}" type="presOf" srcId="{238553E5-0CEE-42C3-BE01-8FE9C49F311B}" destId="{326130AC-D379-4B72-8629-A39A99FB8F58}" srcOrd="0" destOrd="0" presId="urn:microsoft.com/office/officeart/2005/8/layout/list1"/>
    <dgm:cxn modelId="{BBFAFFF7-4190-4F8C-8853-71AE426330F2}" srcId="{238553E5-0CEE-42C3-BE01-8FE9C49F311B}" destId="{0A73C5C2-F9D8-4102-9DE4-83A331856B0E}" srcOrd="5" destOrd="0" parTransId="{D4BF7A16-1504-4603-83DE-4DD09DFB7BE1}" sibTransId="{40814171-BB59-4981-B811-516E5927593A}"/>
    <dgm:cxn modelId="{53196118-A4DB-FF4C-81A9-E18C4B0A7B11}" type="presOf" srcId="{E3DCF30D-288C-47D4-8B05-450D5CCC5825}" destId="{09C3F0A2-A109-4C8B-BDD3-C9F69CCBBA79}" srcOrd="0" destOrd="1" presId="urn:microsoft.com/office/officeart/2005/8/layout/list1"/>
    <dgm:cxn modelId="{1B738B63-90B0-DC4F-BE1A-AAD56E055E8B}" type="presOf" srcId="{0C0F962E-A6A8-403B-9C0E-BA6EFA1733C6}" destId="{F736C6A0-9ACD-4A43-847C-26457592897D}" srcOrd="1" destOrd="0" presId="urn:microsoft.com/office/officeart/2005/8/layout/list1"/>
    <dgm:cxn modelId="{70B5BEA8-947A-C145-873C-FCFC9627F8A3}" type="presOf" srcId="{8473E466-EAF2-4D7B-930D-9AFE44BA4162}" destId="{09C3F0A2-A109-4C8B-BDD3-C9F69CCBBA79}" srcOrd="0" destOrd="3"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39436182-1188-4E67-A41E-7F9540807019}" srcId="{0C0F962E-A6A8-403B-9C0E-BA6EFA1733C6}" destId="{12935E59-B5A1-4CFB-AE7C-BF058A87781F}" srcOrd="3" destOrd="0" parTransId="{19639EE6-2B3C-4736-90C7-10E96464A2A3}" sibTransId="{FB9E4EFB-E363-49DC-B5EB-6ADEE83103DD}"/>
    <dgm:cxn modelId="{3D7EF012-60AC-D449-A235-08EDE9A835D9}" type="presOf" srcId="{09A10BDE-88D2-4C6F-BC26-5DCF3F723144}" destId="{7B056ABB-857A-4500-8F4D-D077F102E8EF}" srcOrd="0" destOrd="2" presId="urn:microsoft.com/office/officeart/2005/8/layout/list1"/>
    <dgm:cxn modelId="{69883626-DE97-944B-A043-9192AD6BD6E6}" type="presOf" srcId="{0A73C5C2-F9D8-4102-9DE4-83A331856B0E}" destId="{7B056ABB-857A-4500-8F4D-D077F102E8EF}" srcOrd="0" destOrd="5" presId="urn:microsoft.com/office/officeart/2005/8/layout/list1"/>
    <dgm:cxn modelId="{1DE1AE32-013F-4B6F-A9AF-989B3CFF273A}" srcId="{238553E5-0CEE-42C3-BE01-8FE9C49F311B}" destId="{09A10BDE-88D2-4C6F-BC26-5DCF3F723144}" srcOrd="2" destOrd="0" parTransId="{B012C4C9-6FEB-4A91-9045-A9D0B56CC194}" sibTransId="{FD69A0AC-229C-4030-AFA0-19223BB2409C}"/>
    <dgm:cxn modelId="{D5B13E90-DDEF-4CBB-9C2F-E383232C188D}" srcId="{44C5DCA0-0E7C-4300-A0E3-19883C9CD147}" destId="{E7DF379D-B7AC-413C-8B2D-393319EFC337}" srcOrd="1" destOrd="0" parTransId="{FADF687D-5505-49B6-8E92-FBA6F7159A5B}" sibTransId="{CB6361A3-B786-4966-89FB-33F3EF8DC542}"/>
    <dgm:cxn modelId="{1419C098-CC07-D14F-864F-A7D1B8A8E9C6}" type="presOf" srcId="{354922B7-E834-4C89-AC7E-4E5572711398}" destId="{7B056ABB-857A-4500-8F4D-D077F102E8EF}" srcOrd="0" destOrd="4" presId="urn:microsoft.com/office/officeart/2005/8/layout/list1"/>
    <dgm:cxn modelId="{E66FE801-1A76-8849-BBFB-E2EA595F0107}" type="presOf" srcId="{30464100-33C0-40C0-9DB6-6AC2AD3B8F55}" destId="{71C59B54-B038-4F8E-946D-715DDA52B3FE}" srcOrd="0" destOrd="1" presId="urn:microsoft.com/office/officeart/2005/8/layout/list1"/>
    <dgm:cxn modelId="{20B0BF03-20F2-6D44-B03F-7B2DBD77DBA2}" type="presOf" srcId="{09D6588C-652A-4F06-A9FF-6522E4C99477}" destId="{8ECCA8B7-D1C8-457A-80D6-48F17E5E145D}" srcOrd="0" destOrd="0" presId="urn:microsoft.com/office/officeart/2005/8/layout/list1"/>
    <dgm:cxn modelId="{08F1E0F2-4650-EE42-9D83-BC7C478345E6}" type="presOf" srcId="{1DDE6E18-D4D4-4B4B-8143-4D4363F72B53}" destId="{78C51292-7DC3-40DD-BB7E-31A02B54FC96}" srcOrd="0" destOrd="2" presId="urn:microsoft.com/office/officeart/2005/8/layout/list1"/>
    <dgm:cxn modelId="{CF9036D0-F09D-4552-82CC-54553224DBAE}" srcId="{0C0F962E-A6A8-403B-9C0E-BA6EFA1733C6}" destId="{DC59B56F-71EB-456A-A983-DEBF836F9DE1}" srcOrd="5" destOrd="0" parTransId="{2B61797E-6DA3-44D0-9D22-A8798E563B12}" sibTransId="{DF044E64-4843-4A72-AB91-217DAAA09CF3}"/>
    <dgm:cxn modelId="{E685C9C7-53E3-1843-B70C-61721CF4BEB0}" type="presOf" srcId="{04FA7EBD-0364-4090-8B46-620CB8C56D34}" destId="{71C59B54-B038-4F8E-946D-715DDA52B3FE}" srcOrd="0" destOrd="3" presId="urn:microsoft.com/office/officeart/2005/8/layout/list1"/>
    <dgm:cxn modelId="{DEA3D14A-027D-514D-9FB1-08601A618EE9}" type="presOf" srcId="{FCF454B7-CABD-4758-91D9-30FC8F366E9E}" destId="{8946DB86-9E9C-4382-BD4A-837E418A5496}" srcOrd="0" destOrd="3" presId="urn:microsoft.com/office/officeart/2005/8/layout/list1"/>
    <dgm:cxn modelId="{2D80664E-5034-4FB6-8BEF-EA1B13004466}" srcId="{09D6588C-652A-4F06-A9FF-6522E4C99477}" destId="{3C1539EB-0D40-4C70-8CC4-0940F88E50A3}" srcOrd="0" destOrd="0" parTransId="{498D1688-1BA8-4E5E-8866-F8DFDC25C6E8}" sibTransId="{A3A94C47-5E18-4E67-92BC-B64CEBC1C9AF}"/>
    <dgm:cxn modelId="{DFCA0256-E56E-8944-8EC9-8F2C0097F7EA}" type="presOf" srcId="{12935E59-B5A1-4CFB-AE7C-BF058A87781F}" destId="{78C51292-7DC3-40DD-BB7E-31A02B54FC96}" srcOrd="0" destOrd="3" presId="urn:microsoft.com/office/officeart/2005/8/layout/list1"/>
    <dgm:cxn modelId="{73DBA197-9A86-4B03-8B6D-C7D589C18B7F}" srcId="{9F7A7A93-ABB1-4623-8B6D-5B7B973F6F33}" destId="{77B81BAD-7412-4501-BE5E-02741ACD2D26}" srcOrd="2" destOrd="0" parTransId="{573F9660-86C0-49C9-98BD-ED3C3B552B72}" sibTransId="{66AB81BA-23A7-4C2B-A76F-9CEF111BA0C5}"/>
    <dgm:cxn modelId="{F51B09DC-0C78-4651-8706-1C29E6B4B791}" srcId="{0C0F962E-A6A8-403B-9C0E-BA6EFA1733C6}" destId="{3888F7B1-84FB-4643-A484-C7048B793C00}" srcOrd="4" destOrd="0" parTransId="{C5048874-3E18-4737-ACD6-1FDDCABBDEA8}" sibTransId="{3A616DC1-8E52-4074-88B2-18E11AC26D42}"/>
    <dgm:cxn modelId="{A507B11C-8E49-4355-9F02-1FB000D685C5}" srcId="{44C5DCA0-0E7C-4300-A0E3-19883C9CD147}" destId="{58B3002D-D5B0-45A0-AB28-3D349A966AAA}" srcOrd="4" destOrd="0" parTransId="{CD08AEED-6C35-4832-B317-7FD6B044A749}" sibTransId="{DD0BBCDA-9F49-4BDF-9CF1-76ECE6B289FC}"/>
    <dgm:cxn modelId="{838FDB46-4A4D-DB48-B6A3-3EBBA0F25983}" type="presOf" srcId="{03AADDAC-66F5-417A-85BC-5E13B0C68D6E}" destId="{0EC6E6B7-8016-47B8-92B6-E7A3326E4797}" srcOrd="0" destOrd="0" presId="urn:microsoft.com/office/officeart/2005/8/layout/list1"/>
    <dgm:cxn modelId="{811401DE-7F8B-4049-B1DB-02CEC51DC5DA}" srcId="{0C0F962E-A6A8-403B-9C0E-BA6EFA1733C6}" destId="{1DDE6E18-D4D4-4B4B-8143-4D4363F72B53}" srcOrd="2" destOrd="0" parTransId="{9736C736-874B-41BB-9381-BC927514AF40}" sibTransId="{B70CD9DC-F9F6-4615-90F7-8821B8935BF1}"/>
    <dgm:cxn modelId="{B33B4AFA-159D-466B-A24B-A1CA99CA0202}" srcId="{0C0F962E-A6A8-403B-9C0E-BA6EFA1733C6}" destId="{32B29BB6-5F68-4B29-8F92-F504B8F9F117}" srcOrd="1" destOrd="0" parTransId="{0CE366C7-409B-4ABC-B2B6-84AF45985E8F}" sibTransId="{464BFE2F-948D-4FF7-B460-CA2700AC8AC5}"/>
    <dgm:cxn modelId="{C558D2FD-4061-4DE9-AA49-7DF4CC1F87E3}" srcId="{03AADDAC-66F5-417A-85BC-5E13B0C68D6E}" destId="{238553E5-0CEE-42C3-BE01-8FE9C49F311B}" srcOrd="1" destOrd="0" parTransId="{86D712EA-3006-43A9-BC2A-93D919A21E7E}" sibTransId="{7455E8E6-42C4-4312-A3B0-8A0BCDDE2E0A}"/>
    <dgm:cxn modelId="{213C6D37-9616-7C4E-BA47-D3AB3F3E1DCA}" type="presOf" srcId="{F1DE2CE9-B5E1-4CFB-B7A9-58449AAC03A3}" destId="{09C3F0A2-A109-4C8B-BDD3-C9F69CCBBA79}" srcOrd="0" destOrd="0" presId="urn:microsoft.com/office/officeart/2005/8/layout/list1"/>
    <dgm:cxn modelId="{3E75FE46-C43B-45B9-B8BB-B9219AE41D37}" srcId="{03AADDAC-66F5-417A-85BC-5E13B0C68D6E}" destId="{09D6588C-652A-4F06-A9FF-6522E4C99477}" srcOrd="3" destOrd="0" parTransId="{BDFFA3DA-4180-49AE-BE7D-6A43BBE2E1E8}" sibTransId="{17A81C12-0A08-41CA-AF8C-FAC399865A2E}"/>
    <dgm:cxn modelId="{39DBDE32-3D18-9947-8C99-4E2450107A8B}" type="presOf" srcId="{9F7A7A93-ABB1-4623-8B6D-5B7B973F6F33}" destId="{25CADAB6-C4F2-443E-A135-C6535555D1E6}" srcOrd="1" destOrd="0" presId="urn:microsoft.com/office/officeart/2005/8/layout/list1"/>
    <dgm:cxn modelId="{18816F5D-A5D6-8940-B9AA-4591C8AFA55D}" type="presOf" srcId="{6D15C8D8-8E44-4254-B745-31CBD74C3C1C}" destId="{7B056ABB-857A-4500-8F4D-D077F102E8EF}" srcOrd="0" destOrd="1" presId="urn:microsoft.com/office/officeart/2005/8/layout/list1"/>
    <dgm:cxn modelId="{A7BBA37B-BA4C-4753-8B84-B05409F81DE4}" srcId="{44C5DCA0-0E7C-4300-A0E3-19883C9CD147}" destId="{FCF454B7-CABD-4758-91D9-30FC8F366E9E}" srcOrd="3" destOrd="0" parTransId="{7D459974-CE29-42A4-85D5-2F2792E18017}" sibTransId="{3CF52B7B-58BC-458A-BCAA-B8BDA482EE2F}"/>
    <dgm:cxn modelId="{2C1AA13D-C102-794A-8602-7A19E97A1350}" type="presOf" srcId="{44C5DCA0-0E7C-4300-A0E3-19883C9CD147}" destId="{E69F116A-926D-48A9-8CA6-63C53CEB1BAF}" srcOrd="1" destOrd="0" presId="urn:microsoft.com/office/officeart/2005/8/layout/list1"/>
    <dgm:cxn modelId="{C3935986-C82E-A243-99B8-4FBB763802DF}" type="presOf" srcId="{3888F7B1-84FB-4643-A484-C7048B793C00}" destId="{78C51292-7DC3-40DD-BB7E-31A02B54FC96}" srcOrd="0" destOrd="4" presId="urn:microsoft.com/office/officeart/2005/8/layout/list1"/>
    <dgm:cxn modelId="{A6AE5DA3-41E2-7D4F-B11E-1C9F8BE86E9E}" type="presOf" srcId="{DC59B56F-71EB-456A-A983-DEBF836F9DE1}" destId="{78C51292-7DC3-40DD-BB7E-31A02B54FC96}" srcOrd="0" destOrd="5" presId="urn:microsoft.com/office/officeart/2005/8/layout/list1"/>
    <dgm:cxn modelId="{8F1A048C-5D8B-48B5-9092-8D5968E70CA2}" srcId="{238553E5-0CEE-42C3-BE01-8FE9C49F311B}" destId="{888B6229-06C7-4F4C-9761-94D11C466C01}" srcOrd="0" destOrd="0" parTransId="{9901C872-30BA-4FDC-AA40-30843A32999A}" sibTransId="{276714D1-D2C8-4C5D-8C43-7085B6A27FFD}"/>
    <dgm:cxn modelId="{FF62DE60-F608-45AE-AACD-9105592B7CC2}" srcId="{03AADDAC-66F5-417A-85BC-5E13B0C68D6E}" destId="{0C0F962E-A6A8-403B-9C0E-BA6EFA1733C6}" srcOrd="2" destOrd="0" parTransId="{E08ACFB9-0B19-43B4-B1F8-F4EAB859CB9E}" sibTransId="{B4481083-047D-40A6-AC23-ADCB1700ADAB}"/>
    <dgm:cxn modelId="{804DB636-8F2D-1749-84CC-E0F344AABE92}" type="presOf" srcId="{09D6588C-652A-4F06-A9FF-6522E4C99477}" destId="{F50C6468-D64D-433A-83C9-BAA5A4C0498A}" srcOrd="1" destOrd="0" presId="urn:microsoft.com/office/officeart/2005/8/layout/list1"/>
    <dgm:cxn modelId="{34227C00-24C6-45F9-8872-B2FAD3021172}" srcId="{44C5DCA0-0E7C-4300-A0E3-19883C9CD147}" destId="{BD8DF031-9DE6-4C60-BFF4-8C77F0E0C29B}" srcOrd="0" destOrd="0" parTransId="{0CF11AD6-6E5A-4756-846A-374CD09F73EC}" sibTransId="{3D77004A-07D2-4E70-A79C-7AFD74640930}"/>
    <dgm:cxn modelId="{59CFF014-7ADC-574C-8468-FE8EE08204CC}" type="presParOf" srcId="{0EC6E6B7-8016-47B8-92B6-E7A3326E4797}" destId="{912D9569-FE0A-4268-B276-1A1C45D5335B}" srcOrd="0" destOrd="0" presId="urn:microsoft.com/office/officeart/2005/8/layout/list1"/>
    <dgm:cxn modelId="{AF2EDAE4-7219-6340-A7F4-9FC67D368E07}" type="presParOf" srcId="{912D9569-FE0A-4268-B276-1A1C45D5335B}" destId="{6C08BD6F-99E4-43B2-9766-440F5D712F71}" srcOrd="0" destOrd="0" presId="urn:microsoft.com/office/officeart/2005/8/layout/list1"/>
    <dgm:cxn modelId="{2F0B69E7-4077-C641-8F8C-E39AECB3ED96}" type="presParOf" srcId="{912D9569-FE0A-4268-B276-1A1C45D5335B}" destId="{E69F116A-926D-48A9-8CA6-63C53CEB1BAF}" srcOrd="1" destOrd="0" presId="urn:microsoft.com/office/officeart/2005/8/layout/list1"/>
    <dgm:cxn modelId="{BCCA7B96-86E4-0744-B1E6-435AB6D4878D}" type="presParOf" srcId="{0EC6E6B7-8016-47B8-92B6-E7A3326E4797}" destId="{77D6BAAF-E5F8-4B70-AF97-D77D92BB7093}" srcOrd="1" destOrd="0" presId="urn:microsoft.com/office/officeart/2005/8/layout/list1"/>
    <dgm:cxn modelId="{87AD5330-3B78-5D49-B2D5-209A1EAE143D}" type="presParOf" srcId="{0EC6E6B7-8016-47B8-92B6-E7A3326E4797}" destId="{8946DB86-9E9C-4382-BD4A-837E418A5496}" srcOrd="2" destOrd="0" presId="urn:microsoft.com/office/officeart/2005/8/layout/list1"/>
    <dgm:cxn modelId="{4EA7C5E3-71BE-9B4A-99C5-A9C7C495757C}" type="presParOf" srcId="{0EC6E6B7-8016-47B8-92B6-E7A3326E4797}" destId="{AA6FB95F-7B65-4046-9269-42C7585876ED}" srcOrd="3" destOrd="0" presId="urn:microsoft.com/office/officeart/2005/8/layout/list1"/>
    <dgm:cxn modelId="{6056AD4C-B5FA-914B-8698-C67EBA00A4A7}" type="presParOf" srcId="{0EC6E6B7-8016-47B8-92B6-E7A3326E4797}" destId="{7AEC485B-834E-4870-824A-F285B2B78A6A}" srcOrd="4" destOrd="0" presId="urn:microsoft.com/office/officeart/2005/8/layout/list1"/>
    <dgm:cxn modelId="{D55EDD01-58C6-1343-9BEF-30ADB9639AF9}" type="presParOf" srcId="{7AEC485B-834E-4870-824A-F285B2B78A6A}" destId="{326130AC-D379-4B72-8629-A39A99FB8F58}" srcOrd="0" destOrd="0" presId="urn:microsoft.com/office/officeart/2005/8/layout/list1"/>
    <dgm:cxn modelId="{886441FE-2716-8442-8297-0CA96AA5CC7B}" type="presParOf" srcId="{7AEC485B-834E-4870-824A-F285B2B78A6A}" destId="{600A238F-862E-4BAF-8F6E-4DEED7B34DDD}" srcOrd="1" destOrd="0" presId="urn:microsoft.com/office/officeart/2005/8/layout/list1"/>
    <dgm:cxn modelId="{A95D9DEA-A748-CB4C-9CA5-BD1747697E26}" type="presParOf" srcId="{0EC6E6B7-8016-47B8-92B6-E7A3326E4797}" destId="{E78172E8-D8EE-4230-B5F5-648AA21ECDFA}" srcOrd="5" destOrd="0" presId="urn:microsoft.com/office/officeart/2005/8/layout/list1"/>
    <dgm:cxn modelId="{EE869F51-7307-5047-9F98-72152F9EB3D1}" type="presParOf" srcId="{0EC6E6B7-8016-47B8-92B6-E7A3326E4797}" destId="{7B056ABB-857A-4500-8F4D-D077F102E8EF}" srcOrd="6" destOrd="0" presId="urn:microsoft.com/office/officeart/2005/8/layout/list1"/>
    <dgm:cxn modelId="{6701499D-7C5C-4E44-9635-E7F218FD4601}" type="presParOf" srcId="{0EC6E6B7-8016-47B8-92B6-E7A3326E4797}" destId="{A5AF47F9-42BB-428D-AC42-E2E92D1EE474}" srcOrd="7" destOrd="0" presId="urn:microsoft.com/office/officeart/2005/8/layout/list1"/>
    <dgm:cxn modelId="{A55F76D8-AD1F-144B-9B17-E4A30972F554}" type="presParOf" srcId="{0EC6E6B7-8016-47B8-92B6-E7A3326E4797}" destId="{CA029140-94DF-48BF-B405-4A01DB294896}" srcOrd="8" destOrd="0" presId="urn:microsoft.com/office/officeart/2005/8/layout/list1"/>
    <dgm:cxn modelId="{27B0BD71-EE3C-1C44-9AB2-06A863DCF2CD}" type="presParOf" srcId="{CA029140-94DF-48BF-B405-4A01DB294896}" destId="{561F5A39-6988-4914-B0B9-2303209F2167}" srcOrd="0" destOrd="0" presId="urn:microsoft.com/office/officeart/2005/8/layout/list1"/>
    <dgm:cxn modelId="{FF0B9280-6B99-CB4E-87F9-54C10F2D13DB}" type="presParOf" srcId="{CA029140-94DF-48BF-B405-4A01DB294896}" destId="{F736C6A0-9ACD-4A43-847C-26457592897D}" srcOrd="1" destOrd="0" presId="urn:microsoft.com/office/officeart/2005/8/layout/list1"/>
    <dgm:cxn modelId="{2946E5C5-48B7-5F43-9D27-840732E89182}" type="presParOf" srcId="{0EC6E6B7-8016-47B8-92B6-E7A3326E4797}" destId="{B28E5AB2-DC85-4B51-B522-58C4C950E97D}" srcOrd="9" destOrd="0" presId="urn:microsoft.com/office/officeart/2005/8/layout/list1"/>
    <dgm:cxn modelId="{A8854641-D4D1-4A4C-81CE-AC7EF587ED63}" type="presParOf" srcId="{0EC6E6B7-8016-47B8-92B6-E7A3326E4797}" destId="{78C51292-7DC3-40DD-BB7E-31A02B54FC96}" srcOrd="10" destOrd="0" presId="urn:microsoft.com/office/officeart/2005/8/layout/list1"/>
    <dgm:cxn modelId="{6E8F253B-AE7B-0E4B-BA0F-4D7A0E316309}" type="presParOf" srcId="{0EC6E6B7-8016-47B8-92B6-E7A3326E4797}" destId="{F1F71FCA-CFB9-40B3-AA7A-CE86BF9DF1BE}" srcOrd="11" destOrd="0" presId="urn:microsoft.com/office/officeart/2005/8/layout/list1"/>
    <dgm:cxn modelId="{ADB562FA-B2F9-E549-B5B1-76C0241302C7}" type="presParOf" srcId="{0EC6E6B7-8016-47B8-92B6-E7A3326E4797}" destId="{7184A840-0876-439B-908D-FBDA21184909}" srcOrd="12" destOrd="0" presId="urn:microsoft.com/office/officeart/2005/8/layout/list1"/>
    <dgm:cxn modelId="{5A47AA88-7B50-1F4B-AB5C-7A5AEA128599}" type="presParOf" srcId="{7184A840-0876-439B-908D-FBDA21184909}" destId="{8ECCA8B7-D1C8-457A-80D6-48F17E5E145D}" srcOrd="0" destOrd="0" presId="urn:microsoft.com/office/officeart/2005/8/layout/list1"/>
    <dgm:cxn modelId="{00801A40-AA14-3A4E-866E-2AAB8FD8922A}" type="presParOf" srcId="{7184A840-0876-439B-908D-FBDA21184909}" destId="{F50C6468-D64D-433A-83C9-BAA5A4C0498A}" srcOrd="1" destOrd="0" presId="urn:microsoft.com/office/officeart/2005/8/layout/list1"/>
    <dgm:cxn modelId="{9FAF0719-38D7-DE4F-A99B-CBBDE32396FE}" type="presParOf" srcId="{0EC6E6B7-8016-47B8-92B6-E7A3326E4797}" destId="{BAE2F260-7F5D-469F-BE78-D44B47B4C44D}" srcOrd="13" destOrd="0" presId="urn:microsoft.com/office/officeart/2005/8/layout/list1"/>
    <dgm:cxn modelId="{B3A3083A-A3C1-AF44-BD61-6A15DB2858D8}" type="presParOf" srcId="{0EC6E6B7-8016-47B8-92B6-E7A3326E4797}" destId="{71C59B54-B038-4F8E-946D-715DDA52B3FE}" srcOrd="14" destOrd="0" presId="urn:microsoft.com/office/officeart/2005/8/layout/list1"/>
    <dgm:cxn modelId="{3D7368E9-ED61-7B48-A9D3-48120AD01D94}" type="presParOf" srcId="{0EC6E6B7-8016-47B8-92B6-E7A3326E4797}" destId="{0D7866F5-04F5-4B2C-8150-80C7D0898D69}" srcOrd="15" destOrd="0" presId="urn:microsoft.com/office/officeart/2005/8/layout/list1"/>
    <dgm:cxn modelId="{A6CA0C9E-942E-0643-A78D-E584BADA8A74}" type="presParOf" srcId="{0EC6E6B7-8016-47B8-92B6-E7A3326E4797}" destId="{1D6D5D8B-6DC9-4789-A802-E8CCEC9E9273}" srcOrd="16" destOrd="0" presId="urn:microsoft.com/office/officeart/2005/8/layout/list1"/>
    <dgm:cxn modelId="{D15A16F1-C799-2445-86EC-61FC3E44138C}" type="presParOf" srcId="{1D6D5D8B-6DC9-4789-A802-E8CCEC9E9273}" destId="{7266CD54-5729-4B3D-9E6B-4B3589F9AEF0}" srcOrd="0" destOrd="0" presId="urn:microsoft.com/office/officeart/2005/8/layout/list1"/>
    <dgm:cxn modelId="{A9CE7D7B-025B-034D-8CDD-BE5FD98B9CFE}" type="presParOf" srcId="{1D6D5D8B-6DC9-4789-A802-E8CCEC9E9273}" destId="{25CADAB6-C4F2-443E-A135-C6535555D1E6}" srcOrd="1" destOrd="0" presId="urn:microsoft.com/office/officeart/2005/8/layout/list1"/>
    <dgm:cxn modelId="{B42F446A-BDC5-7D40-AA71-82C530105DD0}" type="presParOf" srcId="{0EC6E6B7-8016-47B8-92B6-E7A3326E4797}" destId="{03229A00-836F-4817-AB46-CDE42EF2AD0B}" srcOrd="17" destOrd="0" presId="urn:microsoft.com/office/officeart/2005/8/layout/list1"/>
    <dgm:cxn modelId="{A5FD3BEE-36AD-344C-BA70-6372B9511FBD}"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864EEB9B-D4D1-4834-9FB3-428B8C11FDAA}">
      <dgm:prSet/>
      <dgm:spPr/>
      <dgm:t>
        <a:bodyPr/>
        <a:lstStyle/>
        <a:p>
          <a:r>
            <a:rPr lang="et-EE"/>
            <a:t>lepinguline töötaja</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t>
        <a:bodyPr/>
        <a:lstStyle/>
        <a:p>
          <a:endParaRPr lang="et-EE"/>
        </a:p>
      </dgm:t>
    </dgm:pt>
    <dgm:pt modelId="{D93B1921-68EA-4515-81FE-9A9666485267}" type="pres">
      <dgm:prSet presAssocID="{3D909F8A-B9EB-4491-B476-CF93765F19E6}" presName="connTx" presStyleLbl="parChTrans1D3" presStyleIdx="0" presStyleCnt="1"/>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9EC89D86-4791-DA4D-9FA6-AD52688716E0}" type="presOf" srcId="{CF0C5298-76AC-4673-B4A4-2B743DAA3D89}" destId="{FF0405E2-33D1-425A-9BC2-F46B1124C9EE}" srcOrd="0" destOrd="0" presId="urn:microsoft.com/office/officeart/2005/8/layout/hierarchy2"/>
    <dgm:cxn modelId="{1C98D605-B92E-4D4E-AA5A-D611D0CDDE5C}" type="presOf" srcId="{864EEB9B-D4D1-4834-9FB3-428B8C11FDAA}" destId="{83CA23A1-DFEE-47E7-A94E-A3F673516635}" srcOrd="0" destOrd="0" presId="urn:microsoft.com/office/officeart/2005/8/layout/hierarchy2"/>
    <dgm:cxn modelId="{D97563E0-F39B-1547-86F9-2C3B27A3DB39}" type="presOf" srcId="{C73A0726-E93C-428D-A824-9CB3BB63929C}" destId="{F25746FC-AD34-4BEF-B8A8-E33115D7C47C}" srcOrd="0" destOrd="0" presId="urn:microsoft.com/office/officeart/2005/8/layout/hierarchy2"/>
    <dgm:cxn modelId="{8B169148-6D9D-E548-AE57-150A6A355844}" type="presOf" srcId="{A02E88F2-876A-4868-AA86-BF51F40249DF}" destId="{75B5E2EA-3862-41D5-A266-34F85657830E}"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FFDB0312-BB6D-E943-935E-44807ED93578}" type="presOf" srcId="{3D909F8A-B9EB-4491-B476-CF93765F19E6}" destId="{D93B1921-68EA-4515-81FE-9A9666485267}" srcOrd="1" destOrd="0" presId="urn:microsoft.com/office/officeart/2005/8/layout/hierarchy2"/>
    <dgm:cxn modelId="{634B561D-6B2C-4776-8965-F9B7F578A17B}" srcId="{2726C934-ABD4-4107-8BF0-22957F57F4B9}" destId="{453087E3-A722-4CAF-B082-6D614D5D3061}" srcOrd="2" destOrd="0" parTransId="{CD35A2FF-C68F-4A5F-8C65-64554AF04BE5}" sibTransId="{3486E9BE-E9E2-4E6B-8B16-2D708486172F}"/>
    <dgm:cxn modelId="{6EA6FC82-207D-544E-8A28-2BA522F6A958}" type="presOf" srcId="{3D909F8A-B9EB-4491-B476-CF93765F19E6}" destId="{47F3766E-9382-4BA2-BA73-FB3564370E94}" srcOrd="0" destOrd="0" presId="urn:microsoft.com/office/officeart/2005/8/layout/hierarchy2"/>
    <dgm:cxn modelId="{209F3D63-8473-FD40-804A-E5614E2F6483}" type="presOf" srcId="{EF3A20A0-C2AD-4AD7-B32C-EAB8EE8E4D17}" destId="{D1B86D63-A480-4158-8F8E-8BEADA8F093F}"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3CE86F86-2BDF-47A3-BA9A-8C1961B840A1}" srcId="{2726C934-ABD4-4107-8BF0-22957F57F4B9}" destId="{CF0C5298-76AC-4673-B4A4-2B743DAA3D89}" srcOrd="0" destOrd="0" parTransId="{C73A0726-E93C-428D-A824-9CB3BB63929C}" sibTransId="{FBC089DF-D5FC-4439-8299-87918FF9BC23}"/>
    <dgm:cxn modelId="{AABC3602-795E-1F4E-BF3C-589DF7507B3A}" type="presOf" srcId="{2726C934-ABD4-4107-8BF0-22957F57F4B9}" destId="{665F10C0-5D44-4C54-98DD-B59DDBBA3255}" srcOrd="0"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81CA2BCD-BD76-0A40-A08D-D303BC5687B2}" type="presOf" srcId="{CD35A2FF-C68F-4A5F-8C65-64554AF04BE5}" destId="{78981E6E-F2B7-4590-A264-77BD9BCE3FB0}" srcOrd="1" destOrd="0" presId="urn:microsoft.com/office/officeart/2005/8/layout/hierarchy2"/>
    <dgm:cxn modelId="{68D9BD71-8F64-4745-894E-08A1372839F6}" type="presOf" srcId="{CD35A2FF-C68F-4A5F-8C65-64554AF04BE5}" destId="{C7A83C8D-B052-4E6C-A7EE-ED31589E6F77}" srcOrd="0" destOrd="0" presId="urn:microsoft.com/office/officeart/2005/8/layout/hierarchy2"/>
    <dgm:cxn modelId="{AD4B845D-19CA-1244-A1DF-A6BD1A465978}" type="presOf" srcId="{453087E3-A722-4CAF-B082-6D614D5D3061}" destId="{30E983EE-36EB-4946-95DE-5771F7E2045C}" srcOrd="0" destOrd="0" presId="urn:microsoft.com/office/officeart/2005/8/layout/hierarchy2"/>
    <dgm:cxn modelId="{E778E4E8-45B9-AE47-8B99-FD5DEEBEF872}" type="presOf" srcId="{C73A0726-E93C-428D-A824-9CB3BB63929C}" destId="{006445B6-3208-4BD0-9AD5-D61665A2B144}" srcOrd="1" destOrd="0" presId="urn:microsoft.com/office/officeart/2005/8/layout/hierarchy2"/>
    <dgm:cxn modelId="{9A8D07D0-67DD-AA43-B7A8-2A863D549FC4}" type="presOf" srcId="{1BC50E90-F4FE-47D6-9AEF-6DB46AF54C6A}" destId="{FA0CF28D-DB28-4DD9-BF18-9B61942E5578}" srcOrd="1" destOrd="0" presId="urn:microsoft.com/office/officeart/2005/8/layout/hierarchy2"/>
    <dgm:cxn modelId="{87F975E7-D945-B34D-9BE4-71D3951AF276}" type="presOf" srcId="{1BC50E90-F4FE-47D6-9AEF-6DB46AF54C6A}" destId="{29380ED6-1F45-492B-A3C0-655C9E4C2444}" srcOrd="0" destOrd="0" presId="urn:microsoft.com/office/officeart/2005/8/layout/hierarchy2"/>
    <dgm:cxn modelId="{33198185-48DA-6045-B9D7-4C1AFBE34DB2}" type="presParOf" srcId="{D1B86D63-A480-4158-8F8E-8BEADA8F093F}" destId="{E8FC0F1D-DA27-41E1-86E8-FF8AE8669DAB}" srcOrd="0" destOrd="0" presId="urn:microsoft.com/office/officeart/2005/8/layout/hierarchy2"/>
    <dgm:cxn modelId="{1CB00EA0-9075-2A43-8E36-C338E76DE317}" type="presParOf" srcId="{E8FC0F1D-DA27-41E1-86E8-FF8AE8669DAB}" destId="{665F10C0-5D44-4C54-98DD-B59DDBBA3255}" srcOrd="0" destOrd="0" presId="urn:microsoft.com/office/officeart/2005/8/layout/hierarchy2"/>
    <dgm:cxn modelId="{C98A69C2-577E-0E41-A1E6-6DAD81DC5478}" type="presParOf" srcId="{E8FC0F1D-DA27-41E1-86E8-FF8AE8669DAB}" destId="{354A99E4-0C62-4FBC-B57E-8B74A57E5746}" srcOrd="1" destOrd="0" presId="urn:microsoft.com/office/officeart/2005/8/layout/hierarchy2"/>
    <dgm:cxn modelId="{29BDFD96-AB90-914A-A0DE-C348EA12AE1B}" type="presParOf" srcId="{354A99E4-0C62-4FBC-B57E-8B74A57E5746}" destId="{F25746FC-AD34-4BEF-B8A8-E33115D7C47C}" srcOrd="0" destOrd="0" presId="urn:microsoft.com/office/officeart/2005/8/layout/hierarchy2"/>
    <dgm:cxn modelId="{8E353A8B-4449-1042-8758-B73F43C5FD3A}" type="presParOf" srcId="{F25746FC-AD34-4BEF-B8A8-E33115D7C47C}" destId="{006445B6-3208-4BD0-9AD5-D61665A2B144}" srcOrd="0" destOrd="0" presId="urn:microsoft.com/office/officeart/2005/8/layout/hierarchy2"/>
    <dgm:cxn modelId="{749642C0-4F0B-4744-87C3-28E898A94D57}" type="presParOf" srcId="{354A99E4-0C62-4FBC-B57E-8B74A57E5746}" destId="{01340132-C17A-40CB-AE89-8EA30217D1B6}" srcOrd="1" destOrd="0" presId="urn:microsoft.com/office/officeart/2005/8/layout/hierarchy2"/>
    <dgm:cxn modelId="{659339CF-55AC-BF4C-A1D6-AEBF2005F606}" type="presParOf" srcId="{01340132-C17A-40CB-AE89-8EA30217D1B6}" destId="{FF0405E2-33D1-425A-9BC2-F46B1124C9EE}" srcOrd="0" destOrd="0" presId="urn:microsoft.com/office/officeart/2005/8/layout/hierarchy2"/>
    <dgm:cxn modelId="{2E748910-4ECA-3C43-8B95-2C1ED10046DD}" type="presParOf" srcId="{01340132-C17A-40CB-AE89-8EA30217D1B6}" destId="{53238C3E-9D72-49D0-9F2A-257D482683AB}" srcOrd="1" destOrd="0" presId="urn:microsoft.com/office/officeart/2005/8/layout/hierarchy2"/>
    <dgm:cxn modelId="{91B2C335-0B68-DB43-9298-0ACAF740373D}" type="presParOf" srcId="{53238C3E-9D72-49D0-9F2A-257D482683AB}" destId="{47F3766E-9382-4BA2-BA73-FB3564370E94}" srcOrd="0" destOrd="0" presId="urn:microsoft.com/office/officeart/2005/8/layout/hierarchy2"/>
    <dgm:cxn modelId="{61E8E4E4-3EAB-F14C-A391-8F145D19B1C5}" type="presParOf" srcId="{47F3766E-9382-4BA2-BA73-FB3564370E94}" destId="{D93B1921-68EA-4515-81FE-9A9666485267}" srcOrd="0" destOrd="0" presId="urn:microsoft.com/office/officeart/2005/8/layout/hierarchy2"/>
    <dgm:cxn modelId="{B94DE882-20F5-E94A-A262-E4B831107559}" type="presParOf" srcId="{53238C3E-9D72-49D0-9F2A-257D482683AB}" destId="{E697D796-3C09-4FB6-8BCD-72EBA7217B05}" srcOrd="1" destOrd="0" presId="urn:microsoft.com/office/officeart/2005/8/layout/hierarchy2"/>
    <dgm:cxn modelId="{04BCF85B-BF5E-6E49-8320-FCB0FE077E59}" type="presParOf" srcId="{E697D796-3C09-4FB6-8BCD-72EBA7217B05}" destId="{83CA23A1-DFEE-47E7-A94E-A3F673516635}" srcOrd="0" destOrd="0" presId="urn:microsoft.com/office/officeart/2005/8/layout/hierarchy2"/>
    <dgm:cxn modelId="{BF661FB9-F329-3D42-88E7-F3B6A18F6A12}" type="presParOf" srcId="{E697D796-3C09-4FB6-8BCD-72EBA7217B05}" destId="{A289DF9E-8C3F-4687-8828-F85421DB35EE}" srcOrd="1" destOrd="0" presId="urn:microsoft.com/office/officeart/2005/8/layout/hierarchy2"/>
    <dgm:cxn modelId="{8F8C01B8-396A-2F4D-A70E-F515D18B962E}" type="presParOf" srcId="{354A99E4-0C62-4FBC-B57E-8B74A57E5746}" destId="{29380ED6-1F45-492B-A3C0-655C9E4C2444}" srcOrd="2" destOrd="0" presId="urn:microsoft.com/office/officeart/2005/8/layout/hierarchy2"/>
    <dgm:cxn modelId="{95D64C3A-01EE-8D49-BB35-6FB414D3272D}" type="presParOf" srcId="{29380ED6-1F45-492B-A3C0-655C9E4C2444}" destId="{FA0CF28D-DB28-4DD9-BF18-9B61942E5578}" srcOrd="0" destOrd="0" presId="urn:microsoft.com/office/officeart/2005/8/layout/hierarchy2"/>
    <dgm:cxn modelId="{89AF9B07-876F-EC48-8A48-42B6ADBB947B}" type="presParOf" srcId="{354A99E4-0C62-4FBC-B57E-8B74A57E5746}" destId="{B6A2F5EC-51EE-4467-A3B7-DC93F2430D9E}" srcOrd="3" destOrd="0" presId="urn:microsoft.com/office/officeart/2005/8/layout/hierarchy2"/>
    <dgm:cxn modelId="{A83D118B-9B84-AA47-9A7B-008724C10D17}" type="presParOf" srcId="{B6A2F5EC-51EE-4467-A3B7-DC93F2430D9E}" destId="{75B5E2EA-3862-41D5-A266-34F85657830E}" srcOrd="0" destOrd="0" presId="urn:microsoft.com/office/officeart/2005/8/layout/hierarchy2"/>
    <dgm:cxn modelId="{27CD07E6-B659-7F4D-8C0E-5BFE2F66F8BD}" type="presParOf" srcId="{B6A2F5EC-51EE-4467-A3B7-DC93F2430D9E}" destId="{2ADDF78B-C864-40D8-A83E-9CC2FDF672FC}" srcOrd="1" destOrd="0" presId="urn:microsoft.com/office/officeart/2005/8/layout/hierarchy2"/>
    <dgm:cxn modelId="{2130B7AE-0CC4-C849-BB04-84BB53F769A3}" type="presParOf" srcId="{354A99E4-0C62-4FBC-B57E-8B74A57E5746}" destId="{C7A83C8D-B052-4E6C-A7EE-ED31589E6F77}" srcOrd="4" destOrd="0" presId="urn:microsoft.com/office/officeart/2005/8/layout/hierarchy2"/>
    <dgm:cxn modelId="{3CDB0B30-F20A-544B-B24B-EF84B03B4E5C}" type="presParOf" srcId="{C7A83C8D-B052-4E6C-A7EE-ED31589E6F77}" destId="{78981E6E-F2B7-4590-A264-77BD9BCE3FB0}" srcOrd="0" destOrd="0" presId="urn:microsoft.com/office/officeart/2005/8/layout/hierarchy2"/>
    <dgm:cxn modelId="{26B28F4C-59DB-E144-AB42-ECAC28BD26C4}" type="presParOf" srcId="{354A99E4-0C62-4FBC-B57E-8B74A57E5746}" destId="{1DA889CD-727C-4D73-AFB5-26AAABBCD0E5}" srcOrd="5" destOrd="0" presId="urn:microsoft.com/office/officeart/2005/8/layout/hierarchy2"/>
    <dgm:cxn modelId="{7B179A8D-C642-CE4C-8BA7-C9C67C5557AD}" type="presParOf" srcId="{1DA889CD-727C-4D73-AFB5-26AAABBCD0E5}" destId="{30E983EE-36EB-4946-95DE-5771F7E2045C}" srcOrd="0" destOrd="0" presId="urn:microsoft.com/office/officeart/2005/8/layout/hierarchy2"/>
    <dgm:cxn modelId="{FCF6E1EF-3085-1042-9EAA-82A60787D239}"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25B19918-79B3-D64D-A1C4-8D9C7976E914}" type="presOf" srcId="{C08785A2-6413-45DB-B7E3-3A49F7EA1727}" destId="{B4CBF009-C443-4056-895B-EFCB7666E7A9}" srcOrd="0" destOrd="0" presId="urn:microsoft.com/office/officeart/2005/8/layout/process4"/>
    <dgm:cxn modelId="{9EF395D2-1B79-594B-A955-080CE2BD2D65}" type="presOf" srcId="{F31DD8CA-B688-406A-B340-8686D7F5DEFF}" destId="{5C874784-0186-4E57-876A-282A7F5A2CA2}" srcOrd="0" destOrd="0" presId="urn:microsoft.com/office/officeart/2005/8/layout/process4"/>
    <dgm:cxn modelId="{4BD4A691-64A4-F748-9122-05D68373655D}" type="presOf" srcId="{AF989C5E-1167-496A-BD54-FD345715474F}" destId="{2DA1297C-4F7F-41C0-BFD3-4491ADDA3F66}" srcOrd="0" destOrd="0" presId="urn:microsoft.com/office/officeart/2005/8/layout/process4"/>
    <dgm:cxn modelId="{37055587-3092-EA4E-A7AE-05B1BBE7D762}" type="presOf" srcId="{824E2E0F-4002-49D3-9C02-482FD00428CE}" destId="{A473537C-9577-45E3-B5C1-8E90C964B4E8}"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434586A5-CDA3-F143-8BA9-05B7AD6D12D1}" type="presOf" srcId="{EC1D3177-98F4-4B65-B8BB-748EBE003001}" destId="{39294014-A57B-4E27-9BF1-EFB1981425F0}" srcOrd="0" destOrd="0" presId="urn:microsoft.com/office/officeart/2005/8/layout/process4"/>
    <dgm:cxn modelId="{BDA1E96F-C0E4-40A8-B47C-D4B5180B6EAD}" srcId="{C08785A2-6413-45DB-B7E3-3A49F7EA1727}" destId="{2EEBABCA-8AAE-4702-AE6D-ED781907A584}" srcOrd="3" destOrd="0" parTransId="{8518EF9F-383A-4065-9B46-17108952336F}" sibTransId="{ECC5B631-60FF-43C4-ACBF-0D027138F3AB}"/>
    <dgm:cxn modelId="{734F1116-43AB-4ECD-80BE-1DC9DC2A5B04}" srcId="{C08785A2-6413-45DB-B7E3-3A49F7EA1727}" destId="{F31DD8CA-B688-406A-B340-8686D7F5DEFF}" srcOrd="4" destOrd="0" parTransId="{E8351B1C-3A27-4661-8015-F91BF28BB5CD}" sibTransId="{490EB959-3522-4ECD-B5FB-5D3BEA1DC79B}"/>
    <dgm:cxn modelId="{F0340271-A46E-7949-9841-8BA941E5E2EB}" type="presOf" srcId="{2EEBABCA-8AAE-4702-AE6D-ED781907A584}" destId="{90D28E6F-8302-45E6-9F08-2BF3BC8D203D}"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C0A642AB-6815-3D45-82BE-6693AA5F1AFF}" type="presParOf" srcId="{B4CBF009-C443-4056-895B-EFCB7666E7A9}" destId="{37F0ACAE-50D4-43BA-BC81-40501A78DA28}" srcOrd="0" destOrd="0" presId="urn:microsoft.com/office/officeart/2005/8/layout/process4"/>
    <dgm:cxn modelId="{06C32536-D160-2F41-904F-4F8436C4D087}" type="presParOf" srcId="{37F0ACAE-50D4-43BA-BC81-40501A78DA28}" destId="{5C874784-0186-4E57-876A-282A7F5A2CA2}" srcOrd="0" destOrd="0" presId="urn:microsoft.com/office/officeart/2005/8/layout/process4"/>
    <dgm:cxn modelId="{448096A2-BF18-B549-BBE5-25F7450067C6}" type="presParOf" srcId="{B4CBF009-C443-4056-895B-EFCB7666E7A9}" destId="{24D24563-E00E-4DF1-BE38-7E56B471E447}" srcOrd="1" destOrd="0" presId="urn:microsoft.com/office/officeart/2005/8/layout/process4"/>
    <dgm:cxn modelId="{9325EA7C-AB16-144D-9135-9AFA7D0F4E26}" type="presParOf" srcId="{B4CBF009-C443-4056-895B-EFCB7666E7A9}" destId="{832A13C0-7CE6-4B5A-B825-579C854C3A77}" srcOrd="2" destOrd="0" presId="urn:microsoft.com/office/officeart/2005/8/layout/process4"/>
    <dgm:cxn modelId="{0BC5E79A-E3ED-6743-92A7-E08DDE7E2875}" type="presParOf" srcId="{832A13C0-7CE6-4B5A-B825-579C854C3A77}" destId="{90D28E6F-8302-45E6-9F08-2BF3BC8D203D}" srcOrd="0" destOrd="0" presId="urn:microsoft.com/office/officeart/2005/8/layout/process4"/>
    <dgm:cxn modelId="{E39ABD32-5DF4-7E4C-89F0-75D1842AB54D}" type="presParOf" srcId="{B4CBF009-C443-4056-895B-EFCB7666E7A9}" destId="{F1E801D9-5562-48DF-AAD4-28FEFBBF7F4D}" srcOrd="3" destOrd="0" presId="urn:microsoft.com/office/officeart/2005/8/layout/process4"/>
    <dgm:cxn modelId="{CBED1EA8-B047-4244-92F1-0A7F0314165E}" type="presParOf" srcId="{B4CBF009-C443-4056-895B-EFCB7666E7A9}" destId="{666024EA-0FED-4677-9C79-ED053F7F44B2}" srcOrd="4" destOrd="0" presId="urn:microsoft.com/office/officeart/2005/8/layout/process4"/>
    <dgm:cxn modelId="{741D159D-5140-8E40-8DC6-07F7F736E1EA}" type="presParOf" srcId="{666024EA-0FED-4677-9C79-ED053F7F44B2}" destId="{2DA1297C-4F7F-41C0-BFD3-4491ADDA3F66}" srcOrd="0" destOrd="0" presId="urn:microsoft.com/office/officeart/2005/8/layout/process4"/>
    <dgm:cxn modelId="{DC21D748-9C1E-0247-A2E2-66598ABEC909}" type="presParOf" srcId="{B4CBF009-C443-4056-895B-EFCB7666E7A9}" destId="{1A1F3C06-9D20-4236-9AC8-0767DA03D211}" srcOrd="5" destOrd="0" presId="urn:microsoft.com/office/officeart/2005/8/layout/process4"/>
    <dgm:cxn modelId="{2CA799E3-8C82-314E-AC2F-2AA962697AF8}" type="presParOf" srcId="{B4CBF009-C443-4056-895B-EFCB7666E7A9}" destId="{5CA9FF86-4636-4284-8DFA-5CF77F4E5C92}" srcOrd="6" destOrd="0" presId="urn:microsoft.com/office/officeart/2005/8/layout/process4"/>
    <dgm:cxn modelId="{CA9F5B4A-6882-4D46-8CB3-40E96A8ADCBE}" type="presParOf" srcId="{5CA9FF86-4636-4284-8DFA-5CF77F4E5C92}" destId="{A473537C-9577-45E3-B5C1-8E90C964B4E8}" srcOrd="0" destOrd="0" presId="urn:microsoft.com/office/officeart/2005/8/layout/process4"/>
    <dgm:cxn modelId="{C3D3ABFE-383C-0E49-B194-CD3CE918CD43}" type="presParOf" srcId="{B4CBF009-C443-4056-895B-EFCB7666E7A9}" destId="{C76CB67C-AF6D-41F1-8DBE-055B8A470141}" srcOrd="7" destOrd="0" presId="urn:microsoft.com/office/officeart/2005/8/layout/process4"/>
    <dgm:cxn modelId="{1D86B1AF-B330-6647-982C-6043262A32BB}" type="presParOf" srcId="{B4CBF009-C443-4056-895B-EFCB7666E7A9}" destId="{AC3A8ABC-B51F-437D-BD56-8D7488EAA223}" srcOrd="8" destOrd="0" presId="urn:microsoft.com/office/officeart/2005/8/layout/process4"/>
    <dgm:cxn modelId="{29445FFE-3E00-EB47-87E6-317777D2F316}"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5"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5"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5"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5"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5"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5"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5"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5"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5"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5"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5"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5"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5"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5"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5"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5"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271742"/>
        <a:ext cx="1398605" cy="678202"/>
      </dsp:txXfrm>
    </dsp:sp>
    <dsp:sp modelId="{F25746FC-AD34-4BEF-B8A8-E33115D7C47C}">
      <dsp:nvSpPr>
        <dsp:cNvPr id="0" name=""/>
        <dsp:cNvSpPr/>
      </dsp:nvSpPr>
      <dsp: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171382"/>
        <a:ext cx="50460" cy="50460"/>
      </dsp:txXfrm>
    </dsp:sp>
    <dsp:sp modelId="{FF0405E2-33D1-425A-9BC2-F46B1124C9EE}">
      <dsp:nvSpPr>
        <dsp:cNvPr id="0" name=""/>
        <dsp:cNvSpPr/>
      </dsp:nvSpPr>
      <dsp: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463320"/>
        <a:ext cx="1503353" cy="638120"/>
      </dsp:txXfrm>
    </dsp:sp>
    <dsp:sp modelId="{47F3766E-9382-4BA2-BA73-FB3564370E94}">
      <dsp:nvSpPr>
        <dsp:cNvPr id="0" name=""/>
        <dsp:cNvSpPr/>
      </dsp:nvSpPr>
      <dsp:spPr>
        <a:xfrm rot="21543409">
          <a:off x="3562315" y="757360"/>
          <a:ext cx="578568" cy="40517"/>
        </a:xfrm>
        <a:custGeom>
          <a:avLst/>
          <a:gdLst/>
          <a:ahLst/>
          <a:cxnLst/>
          <a:rect l="0" t="0" r="0" b="0"/>
          <a:pathLst>
            <a:path>
              <a:moveTo>
                <a:pt x="0" y="20258"/>
              </a:moveTo>
              <a:lnTo>
                <a:pt x="578568"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7135" y="763154"/>
        <a:ext cx="28928" cy="28928"/>
      </dsp:txXfrm>
    </dsp:sp>
    <dsp:sp modelId="{83CA23A1-DFEE-47E7-A94E-A3F673516635}">
      <dsp:nvSpPr>
        <dsp:cNvPr id="0" name=""/>
        <dsp:cNvSpPr/>
      </dsp:nvSpPr>
      <dsp:spPr>
        <a:xfrm>
          <a:off x="4140844" y="41265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lepinguline töötaja</a:t>
          </a:r>
        </a:p>
      </dsp:txBody>
      <dsp:txXfrm>
        <a:off x="4161944" y="433756"/>
        <a:ext cx="1398605" cy="678202"/>
      </dsp:txXfrm>
    </dsp:sp>
    <dsp:sp modelId="{29380ED6-1F45-492B-A3C0-655C9E4C2444}">
      <dsp:nvSpPr>
        <dsp:cNvPr id="0" name=""/>
        <dsp:cNvSpPr/>
      </dsp:nvSpPr>
      <dsp: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585782"/>
        <a:ext cx="28835" cy="28835"/>
      </dsp:txXfrm>
    </dsp:sp>
    <dsp:sp modelId="{75B5E2EA-3862-41D5-A266-34F85657830E}">
      <dsp:nvSpPr>
        <dsp:cNvPr id="0" name=""/>
        <dsp:cNvSpPr/>
      </dsp:nvSpPr>
      <dsp: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250454"/>
        <a:ext cx="1398605" cy="678202"/>
      </dsp:txXfrm>
    </dsp:sp>
    <dsp:sp modelId="{C7A83C8D-B052-4E6C-A7EE-ED31589E6F77}">
      <dsp:nvSpPr>
        <dsp:cNvPr id="0" name=""/>
        <dsp:cNvSpPr/>
      </dsp:nvSpPr>
      <dsp: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1989636"/>
        <a:ext cx="49590" cy="49590"/>
      </dsp:txXfrm>
    </dsp:sp>
    <dsp:sp modelId="{30E983EE-36EB-4946-95DE-5771F7E2045C}">
      <dsp:nvSpPr>
        <dsp:cNvPr id="0" name=""/>
        <dsp:cNvSpPr/>
      </dsp:nvSpPr>
      <dsp: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078917"/>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7641D4C-A503-2F4C-99D2-3716687BF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32024</Words>
  <Characters>182539</Characters>
  <Application>Microsoft Macintosh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Virumaa Rannakalurite Ühingu strateegia 2015-2022</vt:lpstr>
    </vt:vector>
  </TitlesOfParts>
  <Company/>
  <LinksUpToDate>false</LinksUpToDate>
  <CharactersWithSpaces>214135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Reili Soppe</cp:lastModifiedBy>
  <cp:revision>2</cp:revision>
  <cp:lastPrinted>2019-06-30T10:41:00Z</cp:lastPrinted>
  <dcterms:created xsi:type="dcterms:W3CDTF">2019-10-08T12:23:00Z</dcterms:created>
  <dcterms:modified xsi:type="dcterms:W3CDTF">2019-10-08T12:23:00Z</dcterms:modified>
</cp:coreProperties>
</file>