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68A" w:rsidRDefault="003C468A" w:rsidP="003C468A">
      <w:pPr>
        <w:pStyle w:val="paragraph"/>
        <w:spacing w:before="0" w:beforeAutospacing="0" w:after="0" w:afterAutospacing="0"/>
        <w:textAlignment w:val="baseline"/>
        <w:rPr>
          <w:rFonts w:ascii="Segoe UI" w:hAnsi="Segoe UI" w:cs="Segoe UI"/>
          <w:sz w:val="18"/>
          <w:szCs w:val="18"/>
        </w:rPr>
      </w:pPr>
      <w:r>
        <w:rPr>
          <w:rStyle w:val="normaltextrun"/>
        </w:rPr>
        <w:t>Hea koostööpartner,</w:t>
      </w:r>
    </w:p>
    <w:p w:rsidR="003C468A" w:rsidRDefault="003C468A" w:rsidP="003C468A">
      <w:pPr>
        <w:pStyle w:val="paragraph"/>
        <w:spacing w:before="0" w:beforeAutospacing="0" w:after="0" w:afterAutospacing="0"/>
        <w:textAlignment w:val="baseline"/>
        <w:rPr>
          <w:rFonts w:ascii="Segoe UI" w:hAnsi="Segoe UI" w:cs="Segoe UI"/>
          <w:sz w:val="18"/>
          <w:szCs w:val="18"/>
        </w:rPr>
      </w:pPr>
      <w:r>
        <w:rPr>
          <w:rStyle w:val="eop"/>
        </w:rPr>
        <w:t> </w:t>
      </w:r>
    </w:p>
    <w:p w:rsidR="003C468A" w:rsidRDefault="003C468A" w:rsidP="003C468A">
      <w:pPr>
        <w:pStyle w:val="paragraph"/>
        <w:spacing w:before="0" w:beforeAutospacing="0" w:after="0" w:afterAutospacing="0"/>
        <w:textAlignment w:val="baseline"/>
        <w:rPr>
          <w:rStyle w:val="eop"/>
        </w:rPr>
      </w:pPr>
      <w:r>
        <w:rPr>
          <w:rStyle w:val="normaltextrun"/>
        </w:rPr>
        <w:t>Aasta vahetumisega jõustus karjääriteenuste reform, millega karjääriteenuste osutamine liikus Rajaleidjast Eesti Töötukassa Karjäärikeskuse alla. Eeltoodu valguses soovime rõhutada, et </w:t>
      </w:r>
      <w:proofErr w:type="spellStart"/>
      <w:r>
        <w:rPr>
          <w:rStyle w:val="normaltextrun"/>
          <w:b/>
          <w:bCs/>
        </w:rPr>
        <w:t>Innove</w:t>
      </w:r>
      <w:proofErr w:type="spellEnd"/>
      <w:r>
        <w:rPr>
          <w:rStyle w:val="normaltextrun"/>
          <w:b/>
          <w:bCs/>
        </w:rPr>
        <w:t xml:space="preserve"> Rajaleidja jätkab tasuta </w:t>
      </w:r>
      <w:proofErr w:type="spellStart"/>
      <w:r>
        <w:rPr>
          <w:rStyle w:val="normaltextrun"/>
          <w:b/>
          <w:bCs/>
        </w:rPr>
        <w:t>õppenõustamisteenuste</w:t>
      </w:r>
      <w:proofErr w:type="spellEnd"/>
      <w:r>
        <w:rPr>
          <w:rStyle w:val="normaltextrun"/>
          <w:b/>
          <w:bCs/>
        </w:rPr>
        <w:t xml:space="preserve"> osutamist </w:t>
      </w:r>
      <w:hyperlink r:id="rId5" w:tgtFrame="_blank" w:history="1">
        <w:r>
          <w:rPr>
            <w:rStyle w:val="normaltextrun"/>
            <w:rFonts w:cs="Segoe UI"/>
            <w:b/>
            <w:bCs/>
            <w:color w:val="0563C1"/>
            <w:u w:val="single"/>
          </w:rPr>
          <w:t>kõigis Eesti maakondades</w:t>
        </w:r>
      </w:hyperlink>
      <w:r>
        <w:rPr>
          <w:rStyle w:val="normaltextrun"/>
          <w:b/>
          <w:bCs/>
        </w:rPr>
        <w:t>.</w:t>
      </w:r>
      <w:r>
        <w:rPr>
          <w:rStyle w:val="normaltextrun"/>
        </w:rPr>
        <w:t> Pakume tuge lapsevanematele, õpetajatele, koolide ja lasteaedade tugispetsialistidele ning kohalike omavalitsuste töötajatele, kes vajavad nõu lapse toetamiseks tema haridusteel.</w:t>
      </w:r>
      <w:r>
        <w:rPr>
          <w:rStyle w:val="eop"/>
        </w:rPr>
        <w:t> </w:t>
      </w:r>
    </w:p>
    <w:p w:rsidR="003C468A" w:rsidRDefault="003C468A" w:rsidP="003C468A">
      <w:pPr>
        <w:pStyle w:val="paragraph"/>
        <w:spacing w:before="0" w:beforeAutospacing="0" w:after="0" w:afterAutospacing="0"/>
        <w:textAlignment w:val="baseline"/>
        <w:rPr>
          <w:rFonts w:ascii="Segoe UI" w:hAnsi="Segoe UI" w:cs="Segoe UI"/>
          <w:sz w:val="18"/>
          <w:szCs w:val="18"/>
        </w:rPr>
      </w:pPr>
    </w:p>
    <w:p w:rsidR="003C468A" w:rsidRDefault="003C468A" w:rsidP="003C468A">
      <w:pPr>
        <w:pStyle w:val="paragraph"/>
        <w:spacing w:before="0" w:beforeAutospacing="0" w:after="0" w:afterAutospacing="0"/>
        <w:textAlignment w:val="baseline"/>
        <w:rPr>
          <w:rStyle w:val="eop"/>
        </w:rPr>
      </w:pPr>
      <w:r>
        <w:rPr>
          <w:rStyle w:val="normaltextrun"/>
        </w:rPr>
        <w:t xml:space="preserve">Meie poole pöördumisel ei ole vaja eraldi suunamist ja samuti ei pea </w:t>
      </w:r>
      <w:proofErr w:type="spellStart"/>
      <w:r>
        <w:rPr>
          <w:rStyle w:val="normaltextrun"/>
        </w:rPr>
        <w:t>pöörduja</w:t>
      </w:r>
      <w:proofErr w:type="spellEnd"/>
      <w:r>
        <w:rPr>
          <w:rStyle w:val="normaltextrun"/>
        </w:rPr>
        <w:t xml:space="preserve"> teadma, millise spetsialisti abi laps või noor vajada võib – selle aitab välja selgitada Rajaleidja töötaja. Kliendi valikuvõimalused Rajaleidjasse pöördumiseks ei ole ka ühe keskusega piiratud, sest lapsevanem saab lähtuvalt logistikast, elukohast ja -korraldusest ise otsustada, millisesse keskusesse ta soovib minna.</w:t>
      </w:r>
      <w:r>
        <w:rPr>
          <w:rStyle w:val="eop"/>
        </w:rPr>
        <w:t> </w:t>
      </w:r>
    </w:p>
    <w:p w:rsidR="003C468A" w:rsidRDefault="003C468A" w:rsidP="003C468A">
      <w:pPr>
        <w:pStyle w:val="paragraph"/>
        <w:spacing w:before="0" w:beforeAutospacing="0" w:after="0" w:afterAutospacing="0"/>
        <w:textAlignment w:val="baseline"/>
        <w:rPr>
          <w:rFonts w:ascii="Segoe UI" w:hAnsi="Segoe UI" w:cs="Segoe UI"/>
          <w:sz w:val="18"/>
          <w:szCs w:val="18"/>
        </w:rPr>
      </w:pPr>
    </w:p>
    <w:p w:rsidR="003C468A" w:rsidRDefault="003C468A" w:rsidP="003C468A">
      <w:pPr>
        <w:pStyle w:val="paragraph"/>
        <w:spacing w:before="0" w:beforeAutospacing="0" w:after="0" w:afterAutospacing="0"/>
        <w:textAlignment w:val="baseline"/>
        <w:rPr>
          <w:rFonts w:ascii="Segoe UI" w:hAnsi="Segoe UI" w:cs="Segoe UI"/>
          <w:sz w:val="18"/>
          <w:szCs w:val="18"/>
        </w:rPr>
      </w:pPr>
      <w:r>
        <w:rPr>
          <w:rStyle w:val="normaltextrun"/>
        </w:rPr>
        <w:t>Nõustamisaja kokku leppimine on 2019. aastast kliendi jaoks veelgi lihtsam ja mugavam, kui nõustamisele registreerumiseks saab valida endale sobivaima kanali:</w:t>
      </w:r>
      <w:r>
        <w:rPr>
          <w:rStyle w:val="eop"/>
        </w:rPr>
        <w:t> </w:t>
      </w:r>
    </w:p>
    <w:p w:rsidR="003C468A" w:rsidRDefault="003C468A" w:rsidP="003C468A">
      <w:pPr>
        <w:pStyle w:val="paragraph"/>
        <w:spacing w:before="0" w:beforeAutospacing="0" w:after="0" w:afterAutospacing="0"/>
        <w:textAlignment w:val="baseline"/>
        <w:rPr>
          <w:rStyle w:val="eop"/>
        </w:rPr>
      </w:pPr>
      <w:r>
        <w:rPr>
          <w:rStyle w:val="normaltextrun"/>
          <w:b/>
          <w:bCs/>
        </w:rPr>
        <w:t>- helistades üle-eestilisele infotelefonile 735 0700 </w:t>
      </w:r>
      <w:r>
        <w:rPr>
          <w:rStyle w:val="scxw220207594"/>
        </w:rPr>
        <w:t> </w:t>
      </w:r>
      <w:r>
        <w:br/>
      </w:r>
      <w:r>
        <w:rPr>
          <w:rStyle w:val="normaltextrun"/>
          <w:b/>
          <w:bCs/>
        </w:rPr>
        <w:t>- kirjutades meilile </w:t>
      </w:r>
      <w:hyperlink r:id="rId6" w:tgtFrame="_blank" w:history="1">
        <w:r>
          <w:rPr>
            <w:rStyle w:val="normaltextrun"/>
            <w:rFonts w:cs="Segoe UI"/>
            <w:b/>
            <w:bCs/>
            <w:color w:val="0563C1"/>
            <w:u w:val="single"/>
          </w:rPr>
          <w:t>rajaleidja@rajaleidja.ee</w:t>
        </w:r>
        <w:r>
          <w:rPr>
            <w:rStyle w:val="scxw220207594"/>
            <w:rFonts w:cs="Segoe UI"/>
            <w:color w:val="0000FF"/>
          </w:rPr>
          <w:t> </w:t>
        </w:r>
        <w:r>
          <w:rPr>
            <w:rFonts w:cs="Segoe UI"/>
            <w:color w:val="0000FF"/>
          </w:rPr>
          <w:br/>
        </w:r>
      </w:hyperlink>
      <w:r>
        <w:rPr>
          <w:rStyle w:val="normaltextrun"/>
          <w:b/>
          <w:bCs/>
        </w:rPr>
        <w:t>- täites </w:t>
      </w:r>
      <w:hyperlink r:id="rId7" w:tgtFrame="_blank" w:history="1">
        <w:r>
          <w:rPr>
            <w:rStyle w:val="normaltextrun"/>
            <w:rFonts w:cs="Segoe UI"/>
            <w:b/>
            <w:bCs/>
            <w:color w:val="0563C1"/>
            <w:u w:val="single"/>
          </w:rPr>
          <w:t>veebipõhise registreerumisvormi</w:t>
        </w:r>
      </w:hyperlink>
      <w:r>
        <w:rPr>
          <w:rStyle w:val="normaltextrun"/>
          <w:b/>
          <w:bCs/>
        </w:rPr>
        <w:t> rajaleidja.ee kodulehel</w:t>
      </w:r>
      <w:r>
        <w:rPr>
          <w:rStyle w:val="eop"/>
        </w:rPr>
        <w:t> </w:t>
      </w:r>
    </w:p>
    <w:p w:rsidR="003C468A" w:rsidRDefault="003C468A" w:rsidP="003C468A">
      <w:pPr>
        <w:pStyle w:val="paragraph"/>
        <w:spacing w:before="0" w:beforeAutospacing="0" w:after="0" w:afterAutospacing="0"/>
        <w:textAlignment w:val="baseline"/>
        <w:rPr>
          <w:rStyle w:val="eop"/>
        </w:rPr>
      </w:pPr>
    </w:p>
    <w:p w:rsidR="003C468A" w:rsidRDefault="003C468A" w:rsidP="003C468A">
      <w:pPr>
        <w:pStyle w:val="paragraph"/>
        <w:spacing w:before="0" w:beforeAutospacing="0" w:after="0" w:afterAutospacing="0"/>
        <w:textAlignment w:val="baseline"/>
        <w:rPr>
          <w:rStyle w:val="eop"/>
        </w:rPr>
      </w:pPr>
      <w:proofErr w:type="spellStart"/>
      <w:r>
        <w:rPr>
          <w:rStyle w:val="eop"/>
        </w:rPr>
        <w:t>Innove</w:t>
      </w:r>
      <w:proofErr w:type="spellEnd"/>
      <w:r>
        <w:rPr>
          <w:rStyle w:val="eop"/>
        </w:rPr>
        <w:t xml:space="preserve"> Rajaleidja Põlvas asub uuel aadressil: </w:t>
      </w:r>
      <w:proofErr w:type="spellStart"/>
      <w:r>
        <w:rPr>
          <w:rStyle w:val="eop"/>
          <w:b/>
          <w:bCs/>
          <w:color w:val="0070C0"/>
        </w:rPr>
        <w:t>J.Käisi</w:t>
      </w:r>
      <w:proofErr w:type="spellEnd"/>
      <w:r>
        <w:rPr>
          <w:rStyle w:val="eop"/>
          <w:b/>
          <w:bCs/>
          <w:color w:val="0070C0"/>
        </w:rPr>
        <w:t xml:space="preserve"> 2, Põlva</w:t>
      </w:r>
      <w:r>
        <w:rPr>
          <w:rStyle w:val="eop"/>
        </w:rPr>
        <w:t>. Asume II korrusel, sissepääs Kesk tn poolsest maja küljest.</w:t>
      </w:r>
    </w:p>
    <w:p w:rsidR="003C468A" w:rsidRDefault="003C468A" w:rsidP="003C468A">
      <w:pPr>
        <w:pStyle w:val="paragraph"/>
        <w:spacing w:before="0" w:beforeAutospacing="0" w:after="0" w:afterAutospacing="0"/>
        <w:textAlignment w:val="baseline"/>
        <w:rPr>
          <w:rStyle w:val="eop"/>
          <w:b/>
          <w:bCs/>
        </w:rPr>
      </w:pPr>
      <w:r>
        <w:rPr>
          <w:rStyle w:val="eop"/>
        </w:rPr>
        <w:t xml:space="preserve">Nõustamised toimuvad </w:t>
      </w:r>
      <w:r>
        <w:rPr>
          <w:rStyle w:val="eop"/>
          <w:b/>
          <w:bCs/>
        </w:rPr>
        <w:t>ainult</w:t>
      </w:r>
      <w:r>
        <w:rPr>
          <w:rStyle w:val="eop"/>
        </w:rPr>
        <w:t xml:space="preserve"> eelnevalt kokkulepitud aegadel, </w:t>
      </w:r>
      <w:r>
        <w:rPr>
          <w:rStyle w:val="eop"/>
          <w:b/>
          <w:bCs/>
        </w:rPr>
        <w:t xml:space="preserve">dokumentide vastuvõtt ja väljastamine toimub </w:t>
      </w:r>
      <w:r>
        <w:rPr>
          <w:rStyle w:val="eop"/>
          <w:b/>
          <w:bCs/>
          <w:color w:val="0070C0"/>
        </w:rPr>
        <w:t>teisipäeviti kell 15-17 ja reedeti kell 10-12.</w:t>
      </w:r>
    </w:p>
    <w:p w:rsidR="003C468A" w:rsidRDefault="003C468A" w:rsidP="003C468A">
      <w:pPr>
        <w:pStyle w:val="paragraph"/>
        <w:spacing w:before="0" w:beforeAutospacing="0" w:after="0" w:afterAutospacing="0"/>
        <w:textAlignment w:val="baseline"/>
        <w:rPr>
          <w:rFonts w:ascii="Segoe UI" w:hAnsi="Segoe UI" w:cs="Segoe UI"/>
          <w:sz w:val="18"/>
          <w:szCs w:val="18"/>
        </w:rPr>
      </w:pPr>
    </w:p>
    <w:p w:rsidR="003C468A" w:rsidRDefault="003C468A" w:rsidP="003C468A">
      <w:pPr>
        <w:pStyle w:val="paragraph"/>
        <w:spacing w:before="0" w:beforeAutospacing="0" w:after="0" w:afterAutospacing="0"/>
        <w:textAlignment w:val="baseline"/>
        <w:rPr>
          <w:rStyle w:val="eop"/>
        </w:rPr>
      </w:pPr>
      <w:r>
        <w:rPr>
          <w:rStyle w:val="normaltextrun"/>
        </w:rPr>
        <w:t>Meenutame, et kui täiskasvanu kahtlustab lapsel mõnda hariduslikku probleemi, tuleks reageerida kohe, et mure ei jõuaks süveneda. Sealjuures tuleb ka arvestada, et nõustamisele saamiseks on vaja tegutseda ettevaatavalt, sest näiteks kevadest mitmekordistub Rajaleidja õppenõustajate koormus ning ooteajad spetsialistiga kohtumiseks on mitmeid nädalaid. Mida varem nõustamisaeg kokku leppida, seda kiiremini saab laps haridussoovituse ja abi.</w:t>
      </w:r>
      <w:r>
        <w:rPr>
          <w:rStyle w:val="eop"/>
        </w:rPr>
        <w:t> </w:t>
      </w:r>
    </w:p>
    <w:p w:rsidR="003C468A" w:rsidRDefault="003C468A" w:rsidP="003C468A">
      <w:pPr>
        <w:pStyle w:val="paragraph"/>
        <w:spacing w:before="0" w:beforeAutospacing="0" w:after="0" w:afterAutospacing="0"/>
        <w:textAlignment w:val="baseline"/>
        <w:rPr>
          <w:rFonts w:ascii="Segoe UI" w:hAnsi="Segoe UI" w:cs="Segoe UI"/>
          <w:sz w:val="18"/>
          <w:szCs w:val="18"/>
        </w:rPr>
      </w:pPr>
    </w:p>
    <w:p w:rsidR="003C468A" w:rsidRDefault="003C468A" w:rsidP="003C468A">
      <w:pPr>
        <w:pStyle w:val="paragraph"/>
        <w:spacing w:before="0" w:beforeAutospacing="0" w:after="0" w:afterAutospacing="0"/>
        <w:textAlignment w:val="baseline"/>
        <w:rPr>
          <w:rFonts w:ascii="Segoe UI" w:hAnsi="Segoe UI" w:cs="Segoe UI"/>
          <w:sz w:val="18"/>
          <w:szCs w:val="18"/>
        </w:rPr>
      </w:pPr>
      <w:r>
        <w:rPr>
          <w:rStyle w:val="normaltextrun"/>
          <w:color w:val="212121"/>
        </w:rPr>
        <w:t>Teadmisterohke õppeaasta jätku ning meeldivaid koostöiseid kohtumisi uuel aastal!</w:t>
      </w:r>
      <w:r>
        <w:rPr>
          <w:rStyle w:val="eop"/>
        </w:rPr>
        <w:t> </w:t>
      </w:r>
    </w:p>
    <w:p w:rsidR="003C468A" w:rsidRDefault="003C468A" w:rsidP="003C468A">
      <w:pPr>
        <w:pStyle w:val="paragraph"/>
        <w:spacing w:before="0" w:beforeAutospacing="0" w:after="0" w:afterAutospacing="0"/>
        <w:textAlignment w:val="baseline"/>
        <w:rPr>
          <w:rFonts w:ascii="Segoe UI" w:hAnsi="Segoe UI" w:cs="Segoe UI"/>
          <w:sz w:val="18"/>
          <w:szCs w:val="18"/>
        </w:rPr>
      </w:pPr>
      <w:r>
        <w:rPr>
          <w:rStyle w:val="eop"/>
        </w:rPr>
        <w:t> </w:t>
      </w:r>
    </w:p>
    <w:p w:rsidR="003C468A" w:rsidRDefault="003C468A" w:rsidP="003C468A">
      <w:pPr>
        <w:pStyle w:val="paragraph"/>
        <w:spacing w:before="0" w:beforeAutospacing="0" w:after="0" w:afterAutospacing="0"/>
        <w:textAlignment w:val="baseline"/>
        <w:rPr>
          <w:rFonts w:ascii="Segoe UI" w:hAnsi="Segoe UI" w:cs="Segoe UI"/>
          <w:sz w:val="18"/>
          <w:szCs w:val="18"/>
        </w:rPr>
      </w:pPr>
      <w:r>
        <w:rPr>
          <w:rStyle w:val="normaltextrun"/>
          <w:i/>
          <w:iCs/>
        </w:rPr>
        <w:t>Olulised lingid:</w:t>
      </w:r>
      <w:r>
        <w:rPr>
          <w:rStyle w:val="eop"/>
        </w:rPr>
        <w:t> </w:t>
      </w:r>
    </w:p>
    <w:p w:rsidR="003C468A" w:rsidRDefault="003C468A" w:rsidP="003C468A">
      <w:pPr>
        <w:pStyle w:val="paragraph"/>
        <w:numPr>
          <w:ilvl w:val="0"/>
          <w:numId w:val="1"/>
        </w:numPr>
        <w:spacing w:before="0" w:beforeAutospacing="0" w:after="0" w:afterAutospacing="0"/>
        <w:ind w:left="360" w:firstLine="0"/>
        <w:textAlignment w:val="baseline"/>
      </w:pPr>
      <w:r>
        <w:rPr>
          <w:rStyle w:val="normaltextrun"/>
          <w:i/>
          <w:iCs/>
        </w:rPr>
        <w:t>Kõik Rajaleidja </w:t>
      </w:r>
      <w:hyperlink r:id="rId8" w:tgtFrame="_blank" w:history="1">
        <w:r>
          <w:rPr>
            <w:rStyle w:val="normaltextrun"/>
            <w:i/>
            <w:iCs/>
            <w:color w:val="0563C1"/>
            <w:u w:val="single"/>
          </w:rPr>
          <w:t>võrgustiku kontaktid</w:t>
        </w:r>
      </w:hyperlink>
      <w:r>
        <w:rPr>
          <w:rStyle w:val="eop"/>
        </w:rPr>
        <w:t> </w:t>
      </w:r>
    </w:p>
    <w:p w:rsidR="003C468A" w:rsidRDefault="003C468A" w:rsidP="003C468A">
      <w:pPr>
        <w:pStyle w:val="paragraph"/>
        <w:numPr>
          <w:ilvl w:val="0"/>
          <w:numId w:val="1"/>
        </w:numPr>
        <w:spacing w:before="0" w:beforeAutospacing="0" w:after="0" w:afterAutospacing="0"/>
        <w:ind w:left="360" w:firstLine="0"/>
        <w:textAlignment w:val="baseline"/>
      </w:pPr>
      <w:r>
        <w:rPr>
          <w:rStyle w:val="normaltextrun"/>
          <w:i/>
          <w:iCs/>
        </w:rPr>
        <w:t>Pikem </w:t>
      </w:r>
      <w:hyperlink r:id="rId9" w:tgtFrame="_blank" w:history="1">
        <w:r>
          <w:rPr>
            <w:rStyle w:val="normaltextrun"/>
            <w:i/>
            <w:iCs/>
            <w:color w:val="0563C1"/>
            <w:u w:val="single"/>
          </w:rPr>
          <w:t>ülevaade</w:t>
        </w:r>
      </w:hyperlink>
      <w:r>
        <w:rPr>
          <w:rStyle w:val="normaltextrun"/>
          <w:i/>
          <w:iCs/>
        </w:rPr>
        <w:t> võrgustiku plaanidest ja tegevusest alates 2019. aastast</w:t>
      </w:r>
      <w:r>
        <w:rPr>
          <w:rStyle w:val="eop"/>
        </w:rPr>
        <w:t> </w:t>
      </w:r>
    </w:p>
    <w:p w:rsidR="003C468A" w:rsidRDefault="003C468A" w:rsidP="003C468A">
      <w:pPr>
        <w:pStyle w:val="paragraph"/>
        <w:numPr>
          <w:ilvl w:val="0"/>
          <w:numId w:val="1"/>
        </w:numPr>
        <w:spacing w:before="0" w:beforeAutospacing="0" w:after="0" w:afterAutospacing="0"/>
        <w:ind w:left="360" w:firstLine="0"/>
        <w:textAlignment w:val="baseline"/>
      </w:pPr>
      <w:hyperlink r:id="rId10" w:tgtFrame="_blank" w:history="1">
        <w:r>
          <w:rPr>
            <w:rStyle w:val="normaltextrun"/>
            <w:i/>
            <w:iCs/>
            <w:color w:val="0563C1"/>
            <w:u w:val="single"/>
          </w:rPr>
          <w:t>Isikuandmete töötlemise info</w:t>
        </w:r>
      </w:hyperlink>
      <w:r>
        <w:rPr>
          <w:rStyle w:val="normaltextrun"/>
          <w:i/>
          <w:iCs/>
        </w:rPr>
        <w:t>, et kliendile </w:t>
      </w:r>
      <w:proofErr w:type="spellStart"/>
      <w:r>
        <w:rPr>
          <w:rStyle w:val="spellingerror"/>
          <w:i/>
          <w:iCs/>
        </w:rPr>
        <w:t>õppenõustamisteenuseid</w:t>
      </w:r>
      <w:proofErr w:type="spellEnd"/>
      <w:r>
        <w:rPr>
          <w:rStyle w:val="normaltextrun"/>
          <w:i/>
          <w:iCs/>
        </w:rPr>
        <w:t> pakkuda</w:t>
      </w:r>
      <w:r>
        <w:rPr>
          <w:rStyle w:val="eop"/>
        </w:rPr>
        <w:t> </w:t>
      </w:r>
    </w:p>
    <w:p w:rsidR="003C468A" w:rsidRDefault="003C468A" w:rsidP="003C468A">
      <w:pPr>
        <w:pStyle w:val="paragraph"/>
        <w:numPr>
          <w:ilvl w:val="0"/>
          <w:numId w:val="1"/>
        </w:numPr>
        <w:spacing w:before="0" w:beforeAutospacing="0" w:after="0" w:afterAutospacing="0"/>
        <w:ind w:left="360" w:firstLine="0"/>
        <w:textAlignment w:val="baseline"/>
      </w:pPr>
      <w:r>
        <w:rPr>
          <w:rStyle w:val="normaltextrun"/>
          <w:i/>
          <w:iCs/>
        </w:rPr>
        <w:t>Töötukassa </w:t>
      </w:r>
      <w:hyperlink r:id="rId11" w:tgtFrame="_blank" w:history="1">
        <w:r>
          <w:rPr>
            <w:rStyle w:val="normaltextrun"/>
            <w:i/>
            <w:iCs/>
            <w:color w:val="0563C1"/>
            <w:u w:val="single"/>
          </w:rPr>
          <w:t>info karjääriteenuste kohta</w:t>
        </w:r>
      </w:hyperlink>
      <w:r>
        <w:rPr>
          <w:rStyle w:val="normaltextrun"/>
          <w:i/>
          <w:iCs/>
        </w:rPr>
        <w:t> ning karjäärinõustamisele </w:t>
      </w:r>
      <w:hyperlink r:id="rId12" w:tgtFrame="_blank" w:history="1">
        <w:r>
          <w:rPr>
            <w:rStyle w:val="normaltextrun"/>
            <w:i/>
            <w:iCs/>
            <w:color w:val="0563C1"/>
            <w:u w:val="single"/>
          </w:rPr>
          <w:t>registreerumine</w:t>
        </w:r>
      </w:hyperlink>
      <w:r>
        <w:rPr>
          <w:rStyle w:val="eop"/>
        </w:rPr>
        <w:t> </w:t>
      </w:r>
    </w:p>
    <w:p w:rsidR="003C468A" w:rsidRDefault="003C468A" w:rsidP="003C468A">
      <w:pPr>
        <w:pStyle w:val="paragraph"/>
        <w:spacing w:before="0" w:beforeAutospacing="0" w:after="0" w:afterAutospacing="0"/>
        <w:textAlignment w:val="baseline"/>
        <w:rPr>
          <w:rStyle w:val="eop"/>
        </w:rPr>
      </w:pPr>
      <w:r>
        <w:rPr>
          <w:rStyle w:val="eop"/>
        </w:rPr>
        <w:t> </w:t>
      </w:r>
    </w:p>
    <w:p w:rsidR="003C468A" w:rsidRDefault="003C468A" w:rsidP="003C468A">
      <w:pPr>
        <w:pStyle w:val="paragraph"/>
        <w:spacing w:before="0" w:beforeAutospacing="0" w:after="0" w:afterAutospacing="0"/>
        <w:textAlignment w:val="baseline"/>
        <w:rPr>
          <w:rStyle w:val="eop"/>
        </w:rPr>
      </w:pPr>
    </w:p>
    <w:p w:rsidR="003C468A" w:rsidRDefault="003C468A" w:rsidP="003C468A">
      <w:pPr>
        <w:rPr>
          <w:sz w:val="20"/>
          <w:szCs w:val="20"/>
        </w:rPr>
      </w:pPr>
      <w:r>
        <w:rPr>
          <w:rStyle w:val="eop"/>
        </w:rPr>
        <w:t>Heade soovidega</w:t>
      </w:r>
    </w:p>
    <w:p w:rsidR="003C468A" w:rsidRDefault="003C468A" w:rsidP="003C468A">
      <w:pPr>
        <w:rPr>
          <w:lang w:eastAsia="et-EE"/>
        </w:rPr>
      </w:pPr>
      <w:r>
        <w:rPr>
          <w:noProof/>
          <w:lang w:eastAsia="et-EE"/>
        </w:rPr>
        <w:drawing>
          <wp:inline distT="0" distB="0" distL="0" distR="0">
            <wp:extent cx="1314450" cy="600075"/>
            <wp:effectExtent l="0" t="0" r="0" b="0"/>
            <wp:docPr id="1" name="Pilt 1" descr="cid:image003.png@01D4AC52.9CFDE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4" descr="cid:image003.png@01D4AC52.9CFDEE1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314450" cy="600075"/>
                    </a:xfrm>
                    <a:prstGeom prst="rect">
                      <a:avLst/>
                    </a:prstGeom>
                    <a:noFill/>
                    <a:ln>
                      <a:noFill/>
                    </a:ln>
                  </pic:spPr>
                </pic:pic>
              </a:graphicData>
            </a:graphic>
          </wp:inline>
        </w:drawing>
      </w:r>
    </w:p>
    <w:p w:rsidR="003C468A" w:rsidRDefault="003C468A" w:rsidP="003C468A">
      <w:pPr>
        <w:rPr>
          <w:b/>
          <w:bCs/>
          <w:color w:val="000000"/>
          <w:sz w:val="20"/>
          <w:szCs w:val="20"/>
          <w:lang w:eastAsia="et-EE"/>
        </w:rPr>
      </w:pPr>
      <w:proofErr w:type="spellStart"/>
      <w:r>
        <w:rPr>
          <w:b/>
          <w:bCs/>
          <w:color w:val="000000"/>
          <w:sz w:val="20"/>
          <w:szCs w:val="20"/>
          <w:lang w:eastAsia="et-EE"/>
        </w:rPr>
        <w:t>Mereli</w:t>
      </w:r>
      <w:proofErr w:type="spellEnd"/>
      <w:r>
        <w:rPr>
          <w:b/>
          <w:bCs/>
          <w:color w:val="000000"/>
          <w:sz w:val="20"/>
          <w:szCs w:val="20"/>
          <w:lang w:eastAsia="et-EE"/>
        </w:rPr>
        <w:t xml:space="preserve"> Mändmets</w:t>
      </w:r>
    </w:p>
    <w:p w:rsidR="003C468A" w:rsidRDefault="003C468A" w:rsidP="003C468A">
      <w:pPr>
        <w:spacing w:line="360" w:lineRule="auto"/>
        <w:rPr>
          <w:color w:val="000000"/>
          <w:sz w:val="20"/>
          <w:szCs w:val="20"/>
          <w:lang w:eastAsia="et-EE"/>
        </w:rPr>
      </w:pPr>
      <w:r>
        <w:rPr>
          <w:color w:val="000000"/>
          <w:sz w:val="20"/>
          <w:szCs w:val="20"/>
          <w:lang w:eastAsia="et-EE"/>
        </w:rPr>
        <w:t>juht</w:t>
      </w:r>
    </w:p>
    <w:p w:rsidR="003C468A" w:rsidRDefault="003C468A" w:rsidP="003C468A">
      <w:pPr>
        <w:rPr>
          <w:color w:val="7F7F7F"/>
          <w:sz w:val="20"/>
          <w:szCs w:val="20"/>
          <w:lang w:eastAsia="et-EE"/>
        </w:rPr>
      </w:pPr>
      <w:proofErr w:type="spellStart"/>
      <w:r>
        <w:rPr>
          <w:color w:val="7F7F7F"/>
          <w:sz w:val="20"/>
          <w:szCs w:val="20"/>
          <w:lang w:eastAsia="et-EE"/>
        </w:rPr>
        <w:t>Innove</w:t>
      </w:r>
      <w:proofErr w:type="spellEnd"/>
      <w:r>
        <w:rPr>
          <w:color w:val="7F7F7F"/>
          <w:sz w:val="20"/>
          <w:szCs w:val="20"/>
          <w:lang w:eastAsia="et-EE"/>
        </w:rPr>
        <w:t xml:space="preserve"> Rajaleidja </w:t>
      </w:r>
      <w:hyperlink r:id="rId15" w:history="1">
        <w:r>
          <w:rPr>
            <w:rStyle w:val="Hperlink"/>
            <w:color w:val="0000FF"/>
            <w:sz w:val="20"/>
            <w:szCs w:val="20"/>
            <w:lang w:eastAsia="et-EE"/>
          </w:rPr>
          <w:t>Kagu-Eestis</w:t>
        </w:r>
      </w:hyperlink>
      <w:r>
        <w:rPr>
          <w:color w:val="7F7F7F"/>
          <w:sz w:val="20"/>
          <w:szCs w:val="20"/>
          <w:lang w:eastAsia="et-EE"/>
        </w:rPr>
        <w:t xml:space="preserve"> </w:t>
      </w:r>
    </w:p>
    <w:p w:rsidR="003C468A" w:rsidRDefault="003C468A" w:rsidP="003C468A">
      <w:pPr>
        <w:rPr>
          <w:color w:val="7F7F7F"/>
          <w:sz w:val="20"/>
          <w:szCs w:val="20"/>
          <w:lang w:eastAsia="et-EE"/>
        </w:rPr>
      </w:pPr>
      <w:r>
        <w:rPr>
          <w:color w:val="7F7F7F"/>
          <w:sz w:val="20"/>
          <w:szCs w:val="20"/>
          <w:lang w:eastAsia="et-EE"/>
        </w:rPr>
        <w:t>56 977 281</w:t>
      </w:r>
    </w:p>
    <w:p w:rsidR="003C468A" w:rsidRDefault="003C468A" w:rsidP="003C468A">
      <w:pPr>
        <w:rPr>
          <w:color w:val="7F7F7F"/>
          <w:sz w:val="20"/>
          <w:szCs w:val="20"/>
          <w:lang w:eastAsia="et-EE"/>
        </w:rPr>
      </w:pPr>
      <w:hyperlink r:id="rId16" w:history="1">
        <w:r>
          <w:rPr>
            <w:rStyle w:val="Hperlink"/>
            <w:sz w:val="20"/>
            <w:szCs w:val="20"/>
            <w:lang w:eastAsia="et-EE"/>
          </w:rPr>
          <w:t>mereli.mandmets@rajaleidja.ee</w:t>
        </w:r>
      </w:hyperlink>
      <w:r>
        <w:rPr>
          <w:color w:val="7F7F7F"/>
          <w:sz w:val="20"/>
          <w:szCs w:val="20"/>
          <w:lang w:eastAsia="et-EE"/>
        </w:rPr>
        <w:t xml:space="preserve"> </w:t>
      </w:r>
    </w:p>
    <w:p w:rsidR="003C468A" w:rsidRDefault="003C468A" w:rsidP="003C468A">
      <w:pPr>
        <w:rPr>
          <w:color w:val="0000FF"/>
          <w:u w:val="single"/>
          <w:lang w:eastAsia="et-EE"/>
        </w:rPr>
      </w:pPr>
      <w:hyperlink r:id="rId17" w:history="1">
        <w:r>
          <w:rPr>
            <w:rStyle w:val="Hperlink"/>
            <w:color w:val="0000FF"/>
            <w:sz w:val="20"/>
            <w:szCs w:val="20"/>
            <w:lang w:eastAsia="et-EE"/>
          </w:rPr>
          <w:t>www.rajaleidja.ee</w:t>
        </w:r>
      </w:hyperlink>
    </w:p>
    <w:p w:rsidR="003C468A" w:rsidRDefault="003C468A" w:rsidP="003C468A">
      <w:pPr>
        <w:rPr>
          <w:sz w:val="20"/>
          <w:szCs w:val="20"/>
        </w:rPr>
      </w:pPr>
    </w:p>
    <w:p w:rsidR="003D29B7" w:rsidRDefault="003C468A">
      <w:bookmarkStart w:id="0" w:name="_GoBack"/>
      <w:bookmarkEnd w:id="0"/>
    </w:p>
    <w:sectPr w:rsidR="003D29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030D7C"/>
    <w:multiLevelType w:val="multilevel"/>
    <w:tmpl w:val="E33292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752"/>
    <w:rsid w:val="003C468A"/>
    <w:rsid w:val="00594B3D"/>
    <w:rsid w:val="00650B39"/>
    <w:rsid w:val="00AA775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F362CB-5242-4909-A17E-70E492488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3C468A"/>
    <w:pPr>
      <w:spacing w:after="0" w:line="240" w:lineRule="auto"/>
    </w:pPr>
    <w:rPr>
      <w:rFonts w:ascii="Calibri" w:hAnsi="Calibri" w:cs="Times New Roman"/>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basedOn w:val="Liguvaikefont"/>
    <w:uiPriority w:val="99"/>
    <w:semiHidden/>
    <w:unhideWhenUsed/>
    <w:rsid w:val="003C468A"/>
    <w:rPr>
      <w:color w:val="0563C1"/>
      <w:u w:val="single"/>
    </w:rPr>
  </w:style>
  <w:style w:type="paragraph" w:customStyle="1" w:styleId="paragraph">
    <w:name w:val="paragraph"/>
    <w:basedOn w:val="Normaallaad"/>
    <w:rsid w:val="003C468A"/>
    <w:pPr>
      <w:spacing w:before="100" w:beforeAutospacing="1" w:after="100" w:afterAutospacing="1"/>
    </w:pPr>
    <w:rPr>
      <w:lang w:eastAsia="et-EE"/>
    </w:rPr>
  </w:style>
  <w:style w:type="character" w:customStyle="1" w:styleId="normaltextrun">
    <w:name w:val="normaltextrun"/>
    <w:basedOn w:val="Liguvaikefont"/>
    <w:rsid w:val="003C468A"/>
  </w:style>
  <w:style w:type="character" w:customStyle="1" w:styleId="eop">
    <w:name w:val="eop"/>
    <w:basedOn w:val="Liguvaikefont"/>
    <w:rsid w:val="003C468A"/>
  </w:style>
  <w:style w:type="character" w:customStyle="1" w:styleId="scxw220207594">
    <w:name w:val="scxw220207594"/>
    <w:basedOn w:val="Liguvaikefont"/>
    <w:rsid w:val="003C468A"/>
  </w:style>
  <w:style w:type="character" w:customStyle="1" w:styleId="spellingerror">
    <w:name w:val="spellingerror"/>
    <w:basedOn w:val="Liguvaikefont"/>
    <w:rsid w:val="003C46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127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jaleidja.ee/rajaleidja-keskused/" TargetMode="Externa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hs.innove.ee/public_service/public_request" TargetMode="External"/><Relationship Id="rId12" Type="http://schemas.openxmlformats.org/officeDocument/2006/relationships/hyperlink" Target="https://www.tootukassa.ee/content/teenused/noor" TargetMode="External"/><Relationship Id="rId17" Type="http://schemas.openxmlformats.org/officeDocument/2006/relationships/hyperlink" Target="http://www.rajaleidja.ee" TargetMode="External"/><Relationship Id="rId2" Type="http://schemas.openxmlformats.org/officeDocument/2006/relationships/styles" Target="styles.xml"/><Relationship Id="rId16" Type="http://schemas.openxmlformats.org/officeDocument/2006/relationships/hyperlink" Target="mailto:mereli.mandmets@rajaleidja.ee" TargetMode="External"/><Relationship Id="rId1" Type="http://schemas.openxmlformats.org/officeDocument/2006/relationships/numbering" Target="numbering.xml"/><Relationship Id="rId6" Type="http://schemas.openxmlformats.org/officeDocument/2006/relationships/hyperlink" Target="mailto:rajaleidja@rajaleidja.ee" TargetMode="External"/><Relationship Id="rId11" Type="http://schemas.openxmlformats.org/officeDocument/2006/relationships/hyperlink" Target="https://www.tootukassa.ee/content/teenused/karjaariinfo-ja-noustamine-noorele" TargetMode="External"/><Relationship Id="rId5" Type="http://schemas.openxmlformats.org/officeDocument/2006/relationships/hyperlink" Target="https://www.innove.ee/organisatsioonist/kontaktid/rajaleidja-keskuste-kontaktandmed/" TargetMode="External"/><Relationship Id="rId15" Type="http://schemas.openxmlformats.org/officeDocument/2006/relationships/hyperlink" Target="http://rajaleidja.ee/rajaleidja-keskused/" TargetMode="External"/><Relationship Id="rId10" Type="http://schemas.openxmlformats.org/officeDocument/2006/relationships/hyperlink" Target="https://www.innove.ee/rajaleidja/isikuandmete-tootlemine-rajaleidja-keskuste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innove.ee/uudis/rajaleidja-fookus-uuest-aastast-oppenoustamisel/?fbclid=IwAR3dOrydVUQUHbcfHh8oSlpjcKeD1uVTxjAEEjCSQ7bdWnBKR3lcqqTWARs" TargetMode="External"/><Relationship Id="rId14" Type="http://schemas.openxmlformats.org/officeDocument/2006/relationships/image" Target="cid:image003.png@01D4AC52.9CFDEE10"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496</Words>
  <Characters>2880</Characters>
  <Application>Microsoft Office Word</Application>
  <DocSecurity>0</DocSecurity>
  <Lines>24</Lines>
  <Paragraphs>6</Paragraphs>
  <ScaleCrop>false</ScaleCrop>
  <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Põlva Lasteaed Mesimumm</dc:creator>
  <cp:keywords/>
  <dc:description/>
  <cp:lastModifiedBy>Põlva Lasteaed Mesimumm</cp:lastModifiedBy>
  <cp:revision>2</cp:revision>
  <dcterms:created xsi:type="dcterms:W3CDTF">2019-01-16T13:15:00Z</dcterms:created>
  <dcterms:modified xsi:type="dcterms:W3CDTF">2019-01-16T13:16:00Z</dcterms:modified>
</cp:coreProperties>
</file>