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AE0BB" w14:textId="796EED77" w:rsidR="000E38E2" w:rsidRPr="00E31B62" w:rsidRDefault="000E38E2" w:rsidP="00E31B62">
      <w:pPr>
        <w:pStyle w:val="Pealkiri1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t-EE"/>
        </w:rPr>
      </w:pPr>
      <w:r w:rsidRPr="00E31B6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t-EE"/>
        </w:rPr>
        <w:t>Kirjalik kutse</w:t>
      </w:r>
    </w:p>
    <w:p w14:paraId="2F98D45C" w14:textId="77777777" w:rsidR="00E31B62" w:rsidRPr="00E31B62" w:rsidRDefault="00E31B62" w:rsidP="00E31B62">
      <w:pPr>
        <w:rPr>
          <w:rFonts w:eastAsiaTheme="minorHAnsi"/>
          <w:lang w:val="et-EE"/>
        </w:rPr>
      </w:pPr>
    </w:p>
    <w:p w14:paraId="79BF7347" w14:textId="77777777" w:rsidR="000E38E2" w:rsidRPr="00D42070" w:rsidRDefault="00461723" w:rsidP="000E38E2">
      <w:pPr>
        <w:spacing w:after="200" w:line="276" w:lineRule="auto"/>
        <w:rPr>
          <w:rFonts w:eastAsiaTheme="minorHAnsi"/>
          <w:szCs w:val="24"/>
          <w:lang w:val="et-EE"/>
        </w:rPr>
      </w:pPr>
      <w:r w:rsidRPr="00D42070">
        <w:rPr>
          <w:rFonts w:eastAsiaTheme="minorHAnsi"/>
          <w:szCs w:val="24"/>
          <w:lang w:val="et-EE"/>
        </w:rPr>
        <w:t>Tallinna Haridusamet</w:t>
      </w:r>
      <w:r w:rsidR="000E38E2" w:rsidRPr="00D42070">
        <w:rPr>
          <w:rFonts w:eastAsiaTheme="minorHAnsi"/>
          <w:szCs w:val="24"/>
          <w:lang w:val="et-EE"/>
        </w:rPr>
        <w:t xml:space="preserve"> kutsub Teid esitama pakkumust ostumenetluses, mille eesmärk on </w:t>
      </w:r>
      <w:r w:rsidR="000523AA" w:rsidRPr="00D42070">
        <w:rPr>
          <w:rFonts w:eastAsiaTheme="minorHAnsi"/>
          <w:szCs w:val="24"/>
          <w:lang w:val="et-EE"/>
        </w:rPr>
        <w:t>Tallinna Haridusameti aastaraamatu väljaandmine</w:t>
      </w:r>
      <w:r w:rsidR="000E38E2" w:rsidRPr="00D42070">
        <w:rPr>
          <w:rFonts w:eastAsiaTheme="minorHAnsi"/>
          <w:szCs w:val="24"/>
          <w:lang w:val="et-EE"/>
        </w:rPr>
        <w:t>.</w:t>
      </w:r>
    </w:p>
    <w:tbl>
      <w:tblPr>
        <w:tblStyle w:val="Kontuurtabel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0E38E2" w:rsidRPr="00D42070" w14:paraId="42DCFA1D" w14:textId="77777777" w:rsidTr="000336EC">
        <w:trPr>
          <w:trHeight w:val="573"/>
        </w:trPr>
        <w:tc>
          <w:tcPr>
            <w:tcW w:w="2689" w:type="dxa"/>
            <w:vAlign w:val="center"/>
          </w:tcPr>
          <w:p w14:paraId="40B66826" w14:textId="77777777" w:rsidR="000E38E2" w:rsidRPr="00D42070" w:rsidRDefault="000E38E2" w:rsidP="00EB0A20">
            <w:pPr>
              <w:jc w:val="left"/>
              <w:rPr>
                <w:szCs w:val="24"/>
                <w:lang w:val="et-EE"/>
              </w:rPr>
            </w:pPr>
            <w:r w:rsidRPr="00D42070">
              <w:rPr>
                <w:szCs w:val="24"/>
                <w:lang w:val="et-EE"/>
              </w:rPr>
              <w:t>Ostumenetluse nimetus</w:t>
            </w:r>
          </w:p>
        </w:tc>
        <w:tc>
          <w:tcPr>
            <w:tcW w:w="7229" w:type="dxa"/>
            <w:vAlign w:val="center"/>
          </w:tcPr>
          <w:p w14:paraId="30C64F4D" w14:textId="77777777" w:rsidR="000E38E2" w:rsidRPr="00D42070" w:rsidRDefault="000523AA" w:rsidP="00275A5F">
            <w:pPr>
              <w:jc w:val="left"/>
              <w:rPr>
                <w:b/>
                <w:szCs w:val="24"/>
                <w:lang w:val="et-EE"/>
              </w:rPr>
            </w:pPr>
            <w:r w:rsidRPr="00D42070">
              <w:rPr>
                <w:b/>
                <w:szCs w:val="24"/>
                <w:lang w:val="et-EE"/>
              </w:rPr>
              <w:t xml:space="preserve">Tallinna Haridusameti aastaraamatu </w:t>
            </w:r>
            <w:r w:rsidR="00275A5F" w:rsidRPr="00D42070">
              <w:rPr>
                <w:b/>
                <w:szCs w:val="24"/>
                <w:lang w:val="et-EE"/>
              </w:rPr>
              <w:t xml:space="preserve">koostamine, toimetamine, kujundamine ning </w:t>
            </w:r>
            <w:r w:rsidRPr="00D42070">
              <w:rPr>
                <w:b/>
                <w:szCs w:val="24"/>
                <w:lang w:val="et-EE"/>
              </w:rPr>
              <w:t>väljaandmine trükitu</w:t>
            </w:r>
            <w:r w:rsidR="00275A5F" w:rsidRPr="00D42070">
              <w:rPr>
                <w:b/>
                <w:szCs w:val="24"/>
                <w:lang w:val="et-EE"/>
              </w:rPr>
              <w:t>d raamatuna</w:t>
            </w:r>
            <w:r w:rsidRPr="00D42070">
              <w:rPr>
                <w:b/>
                <w:szCs w:val="24"/>
                <w:lang w:val="et-EE"/>
              </w:rPr>
              <w:t xml:space="preserve"> ja e-raamatuna</w:t>
            </w:r>
            <w:r w:rsidR="00275A5F" w:rsidRPr="00D42070">
              <w:rPr>
                <w:b/>
                <w:szCs w:val="24"/>
                <w:lang w:val="et-EE"/>
              </w:rPr>
              <w:t xml:space="preserve"> </w:t>
            </w:r>
          </w:p>
        </w:tc>
      </w:tr>
      <w:tr w:rsidR="000E38E2" w:rsidRPr="00D42070" w14:paraId="7C953000" w14:textId="77777777" w:rsidTr="000336EC">
        <w:trPr>
          <w:trHeight w:val="379"/>
        </w:trPr>
        <w:tc>
          <w:tcPr>
            <w:tcW w:w="2689" w:type="dxa"/>
            <w:vAlign w:val="center"/>
          </w:tcPr>
          <w:p w14:paraId="32740CC4" w14:textId="77777777" w:rsidR="000E38E2" w:rsidRPr="00D42070" w:rsidRDefault="000E38E2" w:rsidP="00461723">
            <w:pPr>
              <w:jc w:val="left"/>
              <w:rPr>
                <w:szCs w:val="24"/>
                <w:lang w:val="et-EE"/>
              </w:rPr>
            </w:pPr>
            <w:proofErr w:type="spellStart"/>
            <w:r w:rsidRPr="00D42070">
              <w:rPr>
                <w:szCs w:val="24"/>
                <w:lang w:val="et-EE"/>
              </w:rPr>
              <w:t>Hankija</w:t>
            </w:r>
            <w:proofErr w:type="spellEnd"/>
          </w:p>
        </w:tc>
        <w:tc>
          <w:tcPr>
            <w:tcW w:w="7229" w:type="dxa"/>
            <w:vAlign w:val="center"/>
          </w:tcPr>
          <w:p w14:paraId="291A9A10" w14:textId="551EB1E5" w:rsidR="000E38E2" w:rsidRPr="00D42070" w:rsidRDefault="00461723" w:rsidP="00461723">
            <w:pPr>
              <w:jc w:val="left"/>
              <w:rPr>
                <w:i/>
                <w:szCs w:val="24"/>
                <w:lang w:val="et-EE"/>
              </w:rPr>
            </w:pPr>
            <w:r w:rsidRPr="00D42070">
              <w:rPr>
                <w:sz w:val="23"/>
                <w:szCs w:val="23"/>
                <w:lang w:val="et-EE"/>
              </w:rPr>
              <w:t>Tallinna Haridusamet (</w:t>
            </w:r>
            <w:r w:rsidR="002F6F64">
              <w:rPr>
                <w:sz w:val="23"/>
                <w:szCs w:val="23"/>
                <w:lang w:val="et-EE"/>
              </w:rPr>
              <w:t xml:space="preserve">registrikood </w:t>
            </w:r>
            <w:r w:rsidRPr="00D42070">
              <w:rPr>
                <w:sz w:val="23"/>
                <w:szCs w:val="23"/>
                <w:lang w:val="et-EE"/>
              </w:rPr>
              <w:t>75014289), Estonia pst 5a, Tallinn</w:t>
            </w:r>
          </w:p>
        </w:tc>
      </w:tr>
      <w:tr w:rsidR="000E38E2" w:rsidRPr="00D42070" w14:paraId="4BF7C767" w14:textId="77777777" w:rsidTr="000336EC">
        <w:trPr>
          <w:trHeight w:val="426"/>
        </w:trPr>
        <w:tc>
          <w:tcPr>
            <w:tcW w:w="2689" w:type="dxa"/>
            <w:vAlign w:val="center"/>
          </w:tcPr>
          <w:p w14:paraId="025F6830" w14:textId="77777777" w:rsidR="000E38E2" w:rsidRPr="00D42070" w:rsidRDefault="000E38E2" w:rsidP="00461723">
            <w:pPr>
              <w:jc w:val="left"/>
              <w:rPr>
                <w:szCs w:val="24"/>
                <w:lang w:val="et-EE"/>
              </w:rPr>
            </w:pPr>
            <w:r w:rsidRPr="00D42070">
              <w:rPr>
                <w:szCs w:val="24"/>
                <w:lang w:val="et-EE"/>
              </w:rPr>
              <w:t>Eduka pakkumuse valiku kriteeriumid</w:t>
            </w:r>
          </w:p>
        </w:tc>
        <w:tc>
          <w:tcPr>
            <w:tcW w:w="7229" w:type="dxa"/>
            <w:vAlign w:val="center"/>
          </w:tcPr>
          <w:p w14:paraId="212CBA67" w14:textId="6343CCDC" w:rsidR="000E38E2" w:rsidRPr="00D42070" w:rsidRDefault="00C50ED0" w:rsidP="00C50ED0">
            <w:pPr>
              <w:jc w:val="left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P</w:t>
            </w:r>
            <w:r w:rsidR="00BB54AC">
              <w:rPr>
                <w:szCs w:val="24"/>
                <w:lang w:val="et-EE"/>
              </w:rPr>
              <w:t>akkumuse sisu</w:t>
            </w:r>
            <w:r w:rsidR="00B532C0">
              <w:rPr>
                <w:szCs w:val="24"/>
                <w:lang w:val="et-EE"/>
              </w:rPr>
              <w:t xml:space="preserve"> ja </w:t>
            </w:r>
            <w:r>
              <w:rPr>
                <w:szCs w:val="24"/>
                <w:lang w:val="et-EE"/>
              </w:rPr>
              <w:t>hind</w:t>
            </w:r>
          </w:p>
        </w:tc>
      </w:tr>
      <w:tr w:rsidR="000E38E2" w:rsidRPr="00D42070" w14:paraId="19280AAB" w14:textId="77777777" w:rsidTr="000336EC">
        <w:trPr>
          <w:trHeight w:val="405"/>
        </w:trPr>
        <w:tc>
          <w:tcPr>
            <w:tcW w:w="2689" w:type="dxa"/>
            <w:vAlign w:val="center"/>
          </w:tcPr>
          <w:p w14:paraId="7BA99DEB" w14:textId="77777777" w:rsidR="000E38E2" w:rsidRPr="00D42070" w:rsidRDefault="000E38E2" w:rsidP="00461723">
            <w:pPr>
              <w:jc w:val="left"/>
              <w:rPr>
                <w:szCs w:val="24"/>
                <w:lang w:val="et-EE"/>
              </w:rPr>
            </w:pPr>
            <w:r w:rsidRPr="00D42070">
              <w:rPr>
                <w:szCs w:val="24"/>
                <w:lang w:val="et-EE"/>
              </w:rPr>
              <w:t>Pakkumuse esitamise aeg ja koht</w:t>
            </w:r>
          </w:p>
        </w:tc>
        <w:tc>
          <w:tcPr>
            <w:tcW w:w="7229" w:type="dxa"/>
            <w:vAlign w:val="center"/>
          </w:tcPr>
          <w:p w14:paraId="351C48F7" w14:textId="182039B1" w:rsidR="000E38E2" w:rsidRPr="00D42070" w:rsidRDefault="000B6F76" w:rsidP="00B532C0">
            <w:pPr>
              <w:jc w:val="left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19</w:t>
            </w:r>
            <w:r w:rsidR="00461723" w:rsidRPr="00D42070">
              <w:rPr>
                <w:szCs w:val="24"/>
                <w:lang w:val="et-EE"/>
              </w:rPr>
              <w:t>.0</w:t>
            </w:r>
            <w:r w:rsidR="000523AA" w:rsidRPr="00D42070">
              <w:rPr>
                <w:szCs w:val="24"/>
                <w:lang w:val="et-EE"/>
              </w:rPr>
              <w:t>4</w:t>
            </w:r>
            <w:r w:rsidR="00461723" w:rsidRPr="00D42070">
              <w:rPr>
                <w:szCs w:val="24"/>
                <w:lang w:val="et-EE"/>
              </w:rPr>
              <w:t>.201</w:t>
            </w:r>
            <w:r w:rsidR="00B532C0">
              <w:rPr>
                <w:szCs w:val="24"/>
                <w:lang w:val="et-EE"/>
              </w:rPr>
              <w:t>9</w:t>
            </w:r>
            <w:r w:rsidR="000E38E2" w:rsidRPr="00D42070">
              <w:rPr>
                <w:szCs w:val="24"/>
                <w:lang w:val="et-EE"/>
              </w:rPr>
              <w:t xml:space="preserve">, </w:t>
            </w:r>
            <w:hyperlink r:id="rId7" w:history="1">
              <w:r w:rsidR="000523AA" w:rsidRPr="00D42070">
                <w:rPr>
                  <w:rStyle w:val="Hperlink"/>
                  <w:szCs w:val="24"/>
                  <w:lang w:val="et-EE"/>
                </w:rPr>
                <w:t>leini.jyrisaar@tallinnlv.ee</w:t>
              </w:r>
            </w:hyperlink>
            <w:r w:rsidR="00461723" w:rsidRPr="00D42070">
              <w:rPr>
                <w:szCs w:val="24"/>
                <w:lang w:val="et-EE"/>
              </w:rPr>
              <w:t xml:space="preserve"> </w:t>
            </w:r>
            <w:bookmarkStart w:id="0" w:name="_GoBack"/>
            <w:bookmarkEnd w:id="0"/>
          </w:p>
        </w:tc>
      </w:tr>
      <w:tr w:rsidR="00373998" w:rsidRPr="000336EC" w14:paraId="6FD6AEBA" w14:textId="77777777" w:rsidTr="000336EC">
        <w:trPr>
          <w:trHeight w:val="405"/>
        </w:trPr>
        <w:tc>
          <w:tcPr>
            <w:tcW w:w="2689" w:type="dxa"/>
            <w:vAlign w:val="center"/>
          </w:tcPr>
          <w:p w14:paraId="5612B6DB" w14:textId="3F1AE142" w:rsidR="00373998" w:rsidRPr="00D42070" w:rsidRDefault="00373998" w:rsidP="00461723">
            <w:pPr>
              <w:jc w:val="left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Lähteülesanne</w:t>
            </w:r>
          </w:p>
        </w:tc>
        <w:tc>
          <w:tcPr>
            <w:tcW w:w="7229" w:type="dxa"/>
            <w:vAlign w:val="center"/>
          </w:tcPr>
          <w:p w14:paraId="26FDC0B5" w14:textId="6B71A79F" w:rsidR="000336EC" w:rsidRDefault="00373998" w:rsidP="000056EB">
            <w:pPr>
              <w:jc w:val="left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 xml:space="preserve">Kogu protsessi läbi viimine, seal hulgas </w:t>
            </w:r>
            <w:r w:rsidRPr="00373998">
              <w:rPr>
                <w:szCs w:val="24"/>
                <w:lang w:val="et-EE"/>
              </w:rPr>
              <w:t xml:space="preserve">raamatu </w:t>
            </w:r>
            <w:r w:rsidR="000336EC">
              <w:rPr>
                <w:szCs w:val="24"/>
                <w:lang w:val="et-EE"/>
              </w:rPr>
              <w:t>koostamine tellijalt saadud</w:t>
            </w:r>
            <w:r w:rsidR="000056EB">
              <w:rPr>
                <w:szCs w:val="24"/>
                <w:lang w:val="et-EE"/>
              </w:rPr>
              <w:t xml:space="preserve"> alg</w:t>
            </w:r>
            <w:r>
              <w:rPr>
                <w:szCs w:val="24"/>
                <w:lang w:val="et-EE"/>
              </w:rPr>
              <w:t xml:space="preserve">materjalist, </w:t>
            </w:r>
            <w:r w:rsidRPr="00373998">
              <w:rPr>
                <w:szCs w:val="24"/>
                <w:lang w:val="et-EE"/>
              </w:rPr>
              <w:t>sisu toimetami</w:t>
            </w:r>
            <w:r>
              <w:rPr>
                <w:szCs w:val="24"/>
                <w:lang w:val="et-EE"/>
              </w:rPr>
              <w:t>ne</w:t>
            </w:r>
            <w:r w:rsidR="000336EC">
              <w:rPr>
                <w:szCs w:val="24"/>
                <w:lang w:val="et-EE"/>
              </w:rPr>
              <w:t xml:space="preserve"> (sh </w:t>
            </w:r>
            <w:r w:rsidR="000819A1">
              <w:rPr>
                <w:szCs w:val="24"/>
                <w:lang w:val="et-EE"/>
              </w:rPr>
              <w:t>alg</w:t>
            </w:r>
            <w:r w:rsidR="000336EC">
              <w:rPr>
                <w:szCs w:val="24"/>
                <w:lang w:val="et-EE"/>
              </w:rPr>
              <w:t>tekstide redigeerimine)</w:t>
            </w:r>
            <w:r>
              <w:rPr>
                <w:szCs w:val="24"/>
                <w:lang w:val="et-EE"/>
              </w:rPr>
              <w:t xml:space="preserve">, piltide valimine ja paigutamine, </w:t>
            </w:r>
            <w:r w:rsidRPr="00373998">
              <w:rPr>
                <w:szCs w:val="24"/>
                <w:lang w:val="et-EE"/>
              </w:rPr>
              <w:t>kujunduse</w:t>
            </w:r>
            <w:r>
              <w:rPr>
                <w:szCs w:val="24"/>
                <w:lang w:val="et-EE"/>
              </w:rPr>
              <w:t xml:space="preserve"> loomine</w:t>
            </w:r>
            <w:r w:rsidRPr="00373998">
              <w:rPr>
                <w:szCs w:val="24"/>
                <w:lang w:val="et-EE"/>
              </w:rPr>
              <w:t>,</w:t>
            </w:r>
            <w:r>
              <w:rPr>
                <w:szCs w:val="24"/>
                <w:lang w:val="et-EE"/>
              </w:rPr>
              <w:t xml:space="preserve"> nimede</w:t>
            </w:r>
            <w:r w:rsidRPr="00373998">
              <w:rPr>
                <w:szCs w:val="24"/>
                <w:lang w:val="et-EE"/>
              </w:rPr>
              <w:t xml:space="preserve"> indekseerimise</w:t>
            </w:r>
            <w:r>
              <w:rPr>
                <w:szCs w:val="24"/>
                <w:lang w:val="et-EE"/>
              </w:rPr>
              <w:t xml:space="preserve"> ja muud vajalikud tööd raamatu loomisel ja välja andmisel</w:t>
            </w:r>
            <w:r w:rsidRPr="00373998">
              <w:rPr>
                <w:szCs w:val="24"/>
                <w:lang w:val="et-EE"/>
              </w:rPr>
              <w:t xml:space="preserve">. </w:t>
            </w:r>
            <w:r w:rsidR="000336EC" w:rsidRPr="000336EC">
              <w:rPr>
                <w:szCs w:val="24"/>
                <w:lang w:val="et-EE"/>
              </w:rPr>
              <w:t>Algmaterjal koosneb eraldi failidena tekstidest (ligikaudu 400 lk A4), fotodest (ligikaudu 3000), tabelitest (ligikaudu 20) jms</w:t>
            </w:r>
            <w:r w:rsidR="000336EC">
              <w:rPr>
                <w:szCs w:val="24"/>
                <w:lang w:val="et-EE"/>
              </w:rPr>
              <w:t xml:space="preserve">. Tulemuseks on aastaraamat </w:t>
            </w:r>
            <w:r w:rsidR="000336EC" w:rsidRPr="000336EC">
              <w:rPr>
                <w:szCs w:val="24"/>
                <w:lang w:val="et-EE"/>
              </w:rPr>
              <w:t xml:space="preserve">trükitud kujul </w:t>
            </w:r>
            <w:r w:rsidR="000336EC">
              <w:rPr>
                <w:szCs w:val="24"/>
                <w:lang w:val="et-EE"/>
              </w:rPr>
              <w:t>ning</w:t>
            </w:r>
            <w:r w:rsidR="000336EC" w:rsidRPr="000336EC">
              <w:rPr>
                <w:szCs w:val="24"/>
                <w:lang w:val="et-EE"/>
              </w:rPr>
              <w:t xml:space="preserve"> e-raamatuna. </w:t>
            </w:r>
            <w:r w:rsidR="000336EC">
              <w:rPr>
                <w:szCs w:val="24"/>
                <w:lang w:val="et-EE"/>
              </w:rPr>
              <w:t xml:space="preserve">Trükitud raamatu arvestatav maht </w:t>
            </w:r>
            <w:r w:rsidR="000336EC" w:rsidRPr="00373998">
              <w:rPr>
                <w:szCs w:val="24"/>
                <w:lang w:val="et-EE"/>
              </w:rPr>
              <w:t xml:space="preserve">koos lisadega </w:t>
            </w:r>
            <w:r w:rsidR="000336EC">
              <w:rPr>
                <w:szCs w:val="24"/>
                <w:lang w:val="et-EE"/>
              </w:rPr>
              <w:t>on</w:t>
            </w:r>
            <w:r w:rsidR="000336EC" w:rsidRPr="00373998">
              <w:rPr>
                <w:szCs w:val="24"/>
                <w:lang w:val="et-EE"/>
              </w:rPr>
              <w:t xml:space="preserve"> </w:t>
            </w:r>
            <w:r w:rsidR="0066076C">
              <w:rPr>
                <w:szCs w:val="24"/>
                <w:lang w:val="et-EE"/>
              </w:rPr>
              <w:t>ligikaudu</w:t>
            </w:r>
            <w:r w:rsidR="000336EC">
              <w:rPr>
                <w:szCs w:val="24"/>
                <w:lang w:val="et-EE"/>
              </w:rPr>
              <w:t xml:space="preserve"> </w:t>
            </w:r>
            <w:r w:rsidR="000336EC" w:rsidRPr="00373998">
              <w:rPr>
                <w:szCs w:val="24"/>
                <w:lang w:val="et-EE"/>
              </w:rPr>
              <w:t>320 lehekülge.</w:t>
            </w:r>
          </w:p>
        </w:tc>
      </w:tr>
      <w:tr w:rsidR="000E38E2" w:rsidRPr="00D42070" w14:paraId="457656C2" w14:textId="77777777" w:rsidTr="000336EC">
        <w:trPr>
          <w:trHeight w:val="678"/>
        </w:trPr>
        <w:tc>
          <w:tcPr>
            <w:tcW w:w="2689" w:type="dxa"/>
            <w:vAlign w:val="center"/>
          </w:tcPr>
          <w:p w14:paraId="5F1A9F27" w14:textId="77777777" w:rsidR="000E38E2" w:rsidRPr="00D42070" w:rsidRDefault="000E38E2" w:rsidP="00461723">
            <w:pPr>
              <w:jc w:val="left"/>
              <w:rPr>
                <w:szCs w:val="24"/>
                <w:lang w:val="et-EE"/>
              </w:rPr>
            </w:pPr>
            <w:r w:rsidRPr="00D42070">
              <w:rPr>
                <w:szCs w:val="24"/>
                <w:lang w:val="et-EE"/>
              </w:rPr>
              <w:t>Pakkumus peab sisaldama</w:t>
            </w:r>
          </w:p>
        </w:tc>
        <w:tc>
          <w:tcPr>
            <w:tcW w:w="7229" w:type="dxa"/>
            <w:vAlign w:val="center"/>
          </w:tcPr>
          <w:p w14:paraId="1B587F80" w14:textId="77777777" w:rsidR="000E38E2" w:rsidRPr="00D42070" w:rsidRDefault="003872D5" w:rsidP="00461723">
            <w:pPr>
              <w:jc w:val="left"/>
              <w:rPr>
                <w:szCs w:val="24"/>
                <w:lang w:val="et-EE"/>
              </w:rPr>
            </w:pPr>
            <w:r w:rsidRPr="00D42070">
              <w:rPr>
                <w:szCs w:val="24"/>
                <w:lang w:val="et-EE"/>
              </w:rPr>
              <w:t>T</w:t>
            </w:r>
            <w:r w:rsidR="009D1F87" w:rsidRPr="00D42070">
              <w:rPr>
                <w:szCs w:val="24"/>
                <w:lang w:val="et-EE"/>
              </w:rPr>
              <w:t>aotlust (lisa 1), mis sisaldab:</w:t>
            </w:r>
          </w:p>
          <w:p w14:paraId="2D200D4B" w14:textId="42109D38" w:rsidR="009D1F87" w:rsidRDefault="009D1F87" w:rsidP="00C50ED0">
            <w:pPr>
              <w:pStyle w:val="Loendilik"/>
              <w:numPr>
                <w:ilvl w:val="0"/>
                <w:numId w:val="15"/>
              </w:numPr>
              <w:jc w:val="left"/>
              <w:rPr>
                <w:szCs w:val="24"/>
                <w:lang w:val="et-EE"/>
              </w:rPr>
            </w:pPr>
            <w:r w:rsidRPr="00D42070">
              <w:rPr>
                <w:szCs w:val="24"/>
                <w:lang w:val="et-EE"/>
              </w:rPr>
              <w:t>pakkuja andmeid</w:t>
            </w:r>
          </w:p>
          <w:p w14:paraId="6FA7E868" w14:textId="53ED2277" w:rsidR="000B6F76" w:rsidRPr="00D42070" w:rsidRDefault="000B6F76" w:rsidP="00C50ED0">
            <w:pPr>
              <w:pStyle w:val="Loendilik"/>
              <w:numPr>
                <w:ilvl w:val="0"/>
                <w:numId w:val="15"/>
              </w:numPr>
              <w:jc w:val="left"/>
              <w:rPr>
                <w:szCs w:val="24"/>
                <w:lang w:val="et-EE"/>
              </w:rPr>
            </w:pPr>
            <w:r w:rsidRPr="00D42070">
              <w:rPr>
                <w:szCs w:val="24"/>
                <w:lang w:val="et-EE"/>
              </w:rPr>
              <w:t xml:space="preserve">raamatu </w:t>
            </w:r>
            <w:r>
              <w:rPr>
                <w:szCs w:val="24"/>
                <w:lang w:val="et-EE"/>
              </w:rPr>
              <w:t>üldise kontseptsiooni</w:t>
            </w:r>
            <w:r w:rsidRPr="00D42070">
              <w:rPr>
                <w:szCs w:val="24"/>
                <w:lang w:val="et-EE"/>
              </w:rPr>
              <w:t xml:space="preserve"> </w:t>
            </w:r>
            <w:r>
              <w:rPr>
                <w:szCs w:val="24"/>
                <w:lang w:val="et-EE"/>
              </w:rPr>
              <w:t>ideed</w:t>
            </w:r>
          </w:p>
          <w:p w14:paraId="5AC5BF1F" w14:textId="77777777" w:rsidR="00C50ED0" w:rsidRDefault="000B6F76" w:rsidP="00C50ED0">
            <w:pPr>
              <w:pStyle w:val="Loendilik"/>
              <w:numPr>
                <w:ilvl w:val="0"/>
                <w:numId w:val="15"/>
              </w:numPr>
              <w:jc w:val="left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 xml:space="preserve">trükitud </w:t>
            </w:r>
            <w:r w:rsidR="003872D5" w:rsidRPr="00D42070">
              <w:rPr>
                <w:szCs w:val="24"/>
                <w:lang w:val="et-EE"/>
              </w:rPr>
              <w:t>raamatu ja e-raamatu tehnilisi andmeid</w:t>
            </w:r>
          </w:p>
          <w:p w14:paraId="7BD40AAE" w14:textId="281D9535" w:rsidR="00A44E36" w:rsidRDefault="00A44E36" w:rsidP="00C50ED0">
            <w:pPr>
              <w:pStyle w:val="Loendilik"/>
              <w:numPr>
                <w:ilvl w:val="0"/>
                <w:numId w:val="15"/>
              </w:numPr>
              <w:jc w:val="left"/>
              <w:rPr>
                <w:szCs w:val="24"/>
                <w:lang w:val="et-EE"/>
              </w:rPr>
            </w:pPr>
            <w:r w:rsidRPr="00C50ED0">
              <w:rPr>
                <w:szCs w:val="24"/>
                <w:lang w:val="et-EE"/>
              </w:rPr>
              <w:t>tööde maksumust</w:t>
            </w:r>
            <w:r w:rsidR="00C20AEB" w:rsidRPr="00C50ED0">
              <w:rPr>
                <w:szCs w:val="24"/>
                <w:lang w:val="et-EE"/>
              </w:rPr>
              <w:t xml:space="preserve"> </w:t>
            </w:r>
          </w:p>
          <w:p w14:paraId="7BD56AFD" w14:textId="75E07583" w:rsidR="00C50ED0" w:rsidRPr="00D42070" w:rsidRDefault="00C50ED0" w:rsidP="00C50ED0">
            <w:pPr>
              <w:pStyle w:val="Loendilik"/>
              <w:numPr>
                <w:ilvl w:val="0"/>
                <w:numId w:val="15"/>
              </w:numPr>
              <w:jc w:val="left"/>
              <w:rPr>
                <w:i/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varasema sarnase töö kogemuse kirjeldust</w:t>
            </w:r>
          </w:p>
        </w:tc>
      </w:tr>
      <w:tr w:rsidR="003872D5" w:rsidRPr="000819A1" w14:paraId="6B2B199D" w14:textId="77777777" w:rsidTr="000336EC">
        <w:trPr>
          <w:trHeight w:val="678"/>
        </w:trPr>
        <w:tc>
          <w:tcPr>
            <w:tcW w:w="2689" w:type="dxa"/>
            <w:vAlign w:val="center"/>
          </w:tcPr>
          <w:p w14:paraId="67EB2B36" w14:textId="77777777" w:rsidR="003872D5" w:rsidRPr="00D42070" w:rsidRDefault="003872D5" w:rsidP="003872D5">
            <w:pPr>
              <w:jc w:val="left"/>
              <w:rPr>
                <w:szCs w:val="24"/>
                <w:lang w:val="et-EE"/>
              </w:rPr>
            </w:pPr>
            <w:r w:rsidRPr="00D42070">
              <w:rPr>
                <w:szCs w:val="24"/>
                <w:lang w:val="et-EE"/>
              </w:rPr>
              <w:t>Pakkuja esitatud maksumus</w:t>
            </w:r>
          </w:p>
        </w:tc>
        <w:tc>
          <w:tcPr>
            <w:tcW w:w="7229" w:type="dxa"/>
            <w:vAlign w:val="center"/>
          </w:tcPr>
          <w:p w14:paraId="5E728A28" w14:textId="39B1EAC8" w:rsidR="00A44E36" w:rsidRPr="00D42070" w:rsidRDefault="003872D5" w:rsidP="000336EC">
            <w:pPr>
              <w:jc w:val="left"/>
              <w:rPr>
                <w:szCs w:val="24"/>
                <w:lang w:val="et-EE"/>
              </w:rPr>
            </w:pPr>
            <w:r w:rsidRPr="00D42070">
              <w:rPr>
                <w:szCs w:val="24"/>
                <w:lang w:val="et-EE"/>
              </w:rPr>
              <w:t>Pakkuja esitatud maksumus peab sisaldama kõiki ostumenetluse eesmärgi sa</w:t>
            </w:r>
            <w:r w:rsidR="00C20AEB">
              <w:rPr>
                <w:szCs w:val="24"/>
                <w:lang w:val="et-EE"/>
              </w:rPr>
              <w:t xml:space="preserve">avutamiseks vajalikke kulutusi. </w:t>
            </w:r>
            <w:r w:rsidR="00A44E36" w:rsidRPr="00D42070">
              <w:rPr>
                <w:szCs w:val="24"/>
                <w:lang w:val="et-EE"/>
              </w:rPr>
              <w:t>Pakkuja peab pakkumuse tegemi</w:t>
            </w:r>
            <w:r w:rsidR="00B532C0">
              <w:rPr>
                <w:szCs w:val="24"/>
                <w:lang w:val="et-EE"/>
              </w:rPr>
              <w:t>sel arvesse võtma, et tööde mah</w:t>
            </w:r>
            <w:r w:rsidR="00A44E36" w:rsidRPr="00D42070">
              <w:rPr>
                <w:szCs w:val="24"/>
                <w:lang w:val="et-EE"/>
              </w:rPr>
              <w:t>u</w:t>
            </w:r>
            <w:r w:rsidR="00B532C0">
              <w:rPr>
                <w:szCs w:val="24"/>
                <w:lang w:val="et-EE"/>
              </w:rPr>
              <w:t xml:space="preserve"> hulka</w:t>
            </w:r>
            <w:r w:rsidR="00A44E36" w:rsidRPr="00D42070">
              <w:rPr>
                <w:szCs w:val="24"/>
                <w:lang w:val="et-EE"/>
              </w:rPr>
              <w:t xml:space="preserve"> tuleb arvestada ka need tööd, teenused, tegevused ja toimingud, mida ei ole ostumenetluse kutses</w:t>
            </w:r>
            <w:r w:rsidR="00C20AEB">
              <w:rPr>
                <w:szCs w:val="24"/>
                <w:lang w:val="et-EE"/>
              </w:rPr>
              <w:t xml:space="preserve"> </w:t>
            </w:r>
            <w:r w:rsidR="00A44E36" w:rsidRPr="00D42070">
              <w:rPr>
                <w:szCs w:val="24"/>
                <w:lang w:val="et-EE"/>
              </w:rPr>
              <w:t>kirjeldatud, kuid mis on lepingu eesmärki arvestades vajalikud nõuetekohase tulemuse saavutamiseks.</w:t>
            </w:r>
          </w:p>
        </w:tc>
      </w:tr>
      <w:tr w:rsidR="000E38E2" w:rsidRPr="00D42070" w14:paraId="313CDBF5" w14:textId="77777777" w:rsidTr="000336EC">
        <w:trPr>
          <w:trHeight w:val="561"/>
        </w:trPr>
        <w:tc>
          <w:tcPr>
            <w:tcW w:w="2689" w:type="dxa"/>
            <w:vAlign w:val="center"/>
          </w:tcPr>
          <w:p w14:paraId="6F828A41" w14:textId="009A02C7" w:rsidR="000E38E2" w:rsidRPr="00D42070" w:rsidRDefault="00686514" w:rsidP="00461723">
            <w:pPr>
              <w:jc w:val="left"/>
              <w:rPr>
                <w:szCs w:val="24"/>
                <w:lang w:val="et-EE"/>
              </w:rPr>
            </w:pPr>
            <w:r w:rsidRPr="00686514">
              <w:rPr>
                <w:color w:val="000000" w:themeColor="text1"/>
                <w:szCs w:val="24"/>
                <w:lang w:val="et-EE"/>
              </w:rPr>
              <w:t>Ostumenetluse</w:t>
            </w:r>
            <w:r w:rsidR="000E38E2" w:rsidRPr="00686514">
              <w:rPr>
                <w:color w:val="000000" w:themeColor="text1"/>
                <w:szCs w:val="24"/>
                <w:lang w:val="et-EE"/>
              </w:rPr>
              <w:t xml:space="preserve"> eest vastutav isik</w:t>
            </w:r>
          </w:p>
        </w:tc>
        <w:tc>
          <w:tcPr>
            <w:tcW w:w="7229" w:type="dxa"/>
            <w:vAlign w:val="center"/>
          </w:tcPr>
          <w:p w14:paraId="7DFEC0F1" w14:textId="0F51F4FA" w:rsidR="00703CF4" w:rsidRPr="00D42070" w:rsidRDefault="00686514" w:rsidP="000523AA">
            <w:pPr>
              <w:jc w:val="left"/>
              <w:rPr>
                <w:lang w:val="et-EE" w:eastAsia="et-EE"/>
              </w:rPr>
            </w:pPr>
            <w:r>
              <w:rPr>
                <w:szCs w:val="24"/>
                <w:lang w:val="et-EE"/>
              </w:rPr>
              <w:t xml:space="preserve">Leini Jürisaar, peaspetsialist, üldosakond, 6404578, 56690669, </w:t>
            </w:r>
            <w:hyperlink r:id="rId8" w:history="1">
              <w:r w:rsidRPr="00D42070">
                <w:rPr>
                  <w:rStyle w:val="Hperlink"/>
                  <w:szCs w:val="24"/>
                  <w:lang w:val="et-EE"/>
                </w:rPr>
                <w:t>leini.jyrisaar@tallinnlv.ee</w:t>
              </w:r>
            </w:hyperlink>
          </w:p>
        </w:tc>
      </w:tr>
    </w:tbl>
    <w:p w14:paraId="4FBE18E7" w14:textId="77777777" w:rsidR="000E38E2" w:rsidRPr="00D42070" w:rsidRDefault="00121F19" w:rsidP="00E31B62">
      <w:pPr>
        <w:pStyle w:val="Pealkiri2"/>
        <w:rPr>
          <w:rFonts w:eastAsiaTheme="minorHAnsi"/>
          <w:b w:val="0"/>
          <w:lang w:val="et-EE"/>
        </w:rPr>
      </w:pPr>
      <w:r w:rsidRPr="00D42070">
        <w:rPr>
          <w:rFonts w:eastAsiaTheme="minorHAnsi"/>
          <w:lang w:val="et-EE"/>
        </w:rPr>
        <w:t>T</w:t>
      </w:r>
      <w:r w:rsidR="000E38E2" w:rsidRPr="00D42070">
        <w:rPr>
          <w:rFonts w:eastAsiaTheme="minorHAnsi"/>
          <w:lang w:val="et-EE"/>
        </w:rPr>
        <w:t>ehniline kirjeldus:</w:t>
      </w:r>
    </w:p>
    <w:tbl>
      <w:tblPr>
        <w:tblStyle w:val="Kontuurtabel"/>
        <w:tblW w:w="9918" w:type="dxa"/>
        <w:tblLook w:val="04A0" w:firstRow="1" w:lastRow="0" w:firstColumn="1" w:lastColumn="0" w:noHBand="0" w:noVBand="1"/>
      </w:tblPr>
      <w:tblGrid>
        <w:gridCol w:w="1393"/>
        <w:gridCol w:w="8525"/>
      </w:tblGrid>
      <w:tr w:rsidR="00C20AEB" w:rsidRPr="00D42070" w14:paraId="07093534" w14:textId="77777777" w:rsidTr="00181F88">
        <w:tc>
          <w:tcPr>
            <w:tcW w:w="9918" w:type="dxa"/>
            <w:gridSpan w:val="2"/>
          </w:tcPr>
          <w:p w14:paraId="1C47BC22" w14:textId="75C027AB" w:rsidR="00C20AEB" w:rsidRPr="00D42070" w:rsidRDefault="00C20AEB" w:rsidP="00B11FC8">
            <w:pPr>
              <w:spacing w:line="276" w:lineRule="auto"/>
              <w:jc w:val="left"/>
              <w:rPr>
                <w:rFonts w:eastAsiaTheme="minorHAnsi"/>
                <w:b/>
                <w:szCs w:val="24"/>
                <w:lang w:val="et-EE"/>
              </w:rPr>
            </w:pPr>
            <w:r w:rsidRPr="00D42070">
              <w:rPr>
                <w:rFonts w:eastAsiaTheme="minorHAnsi"/>
                <w:b/>
                <w:szCs w:val="24"/>
                <w:lang w:val="et-EE"/>
              </w:rPr>
              <w:t>Trükitud raamat</w:t>
            </w:r>
          </w:p>
        </w:tc>
      </w:tr>
      <w:tr w:rsidR="00C20AEB" w:rsidRPr="00D42070" w14:paraId="70F52798" w14:textId="77777777" w:rsidTr="00181F88">
        <w:tc>
          <w:tcPr>
            <w:tcW w:w="1393" w:type="dxa"/>
          </w:tcPr>
          <w:p w14:paraId="348F223A" w14:textId="5FF778A2" w:rsidR="00C20AEB" w:rsidRPr="00D42070" w:rsidRDefault="00C20AEB" w:rsidP="00C20AEB">
            <w:pPr>
              <w:spacing w:line="276" w:lineRule="auto"/>
              <w:jc w:val="left"/>
              <w:rPr>
                <w:rFonts w:eastAsiaTheme="minorHAnsi"/>
                <w:szCs w:val="24"/>
                <w:lang w:val="et-EE"/>
              </w:rPr>
            </w:pPr>
            <w:r w:rsidRPr="00D42070">
              <w:rPr>
                <w:rFonts w:eastAsiaTheme="minorHAnsi"/>
                <w:szCs w:val="24"/>
                <w:lang w:val="et-EE"/>
              </w:rPr>
              <w:t>Formaat</w:t>
            </w:r>
          </w:p>
        </w:tc>
        <w:tc>
          <w:tcPr>
            <w:tcW w:w="8525" w:type="dxa"/>
          </w:tcPr>
          <w:p w14:paraId="7220D76B" w14:textId="33DBD34B" w:rsidR="00C20AEB" w:rsidRPr="00D42070" w:rsidRDefault="00C20AEB" w:rsidP="00C20AEB">
            <w:pPr>
              <w:spacing w:line="276" w:lineRule="auto"/>
              <w:jc w:val="left"/>
              <w:rPr>
                <w:szCs w:val="24"/>
                <w:lang w:val="et-EE"/>
              </w:rPr>
            </w:pPr>
            <w:r w:rsidRPr="00D42070">
              <w:rPr>
                <w:szCs w:val="24"/>
                <w:lang w:val="et-EE"/>
              </w:rPr>
              <w:t xml:space="preserve">210 x 297 mm (laius x kõrgus, A4) </w:t>
            </w:r>
            <w:r w:rsidRPr="00D42070">
              <w:rPr>
                <w:szCs w:val="24"/>
                <w:lang w:val="et-EE"/>
              </w:rPr>
              <w:br/>
              <w:t>Kõvakaaneline õmmeldud köide</w:t>
            </w:r>
          </w:p>
        </w:tc>
      </w:tr>
      <w:tr w:rsidR="00C20AEB" w:rsidRPr="00D42070" w14:paraId="6DBBE652" w14:textId="77777777" w:rsidTr="00181F88">
        <w:tc>
          <w:tcPr>
            <w:tcW w:w="1393" w:type="dxa"/>
          </w:tcPr>
          <w:p w14:paraId="39E03494" w14:textId="77777777" w:rsidR="00C20AEB" w:rsidRPr="00D42070" w:rsidRDefault="00C20AEB" w:rsidP="00C20AEB">
            <w:pPr>
              <w:spacing w:line="276" w:lineRule="auto"/>
              <w:jc w:val="left"/>
              <w:rPr>
                <w:rFonts w:eastAsiaTheme="minorHAnsi"/>
                <w:szCs w:val="24"/>
                <w:lang w:val="et-EE"/>
              </w:rPr>
            </w:pPr>
            <w:r w:rsidRPr="00D42070">
              <w:rPr>
                <w:rFonts w:eastAsiaTheme="minorHAnsi"/>
                <w:szCs w:val="24"/>
                <w:lang w:val="et-EE"/>
              </w:rPr>
              <w:t>Sisu</w:t>
            </w:r>
          </w:p>
        </w:tc>
        <w:tc>
          <w:tcPr>
            <w:tcW w:w="8525" w:type="dxa"/>
          </w:tcPr>
          <w:p w14:paraId="694DEE4D" w14:textId="12E06F7B" w:rsidR="00C20AEB" w:rsidRPr="00D42070" w:rsidRDefault="00B532C0" w:rsidP="00C20AEB">
            <w:pPr>
              <w:spacing w:line="276" w:lineRule="auto"/>
              <w:jc w:val="left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kuni</w:t>
            </w:r>
            <w:r w:rsidR="00C20AEB" w:rsidRPr="00D42070">
              <w:rPr>
                <w:szCs w:val="24"/>
                <w:lang w:val="et-EE"/>
              </w:rPr>
              <w:t xml:space="preserve"> 320 lk, 18-19 </w:t>
            </w:r>
            <w:proofErr w:type="spellStart"/>
            <w:r w:rsidR="00C20AEB" w:rsidRPr="00D42070">
              <w:rPr>
                <w:szCs w:val="24"/>
                <w:lang w:val="et-EE"/>
              </w:rPr>
              <w:t>ppg</w:t>
            </w:r>
            <w:proofErr w:type="spellEnd"/>
            <w:r w:rsidR="00C20AEB" w:rsidRPr="00D42070">
              <w:rPr>
                <w:szCs w:val="24"/>
                <w:lang w:val="et-EE"/>
              </w:rPr>
              <w:t>, 4/4-trükk, G-print 115 g/m²</w:t>
            </w:r>
          </w:p>
        </w:tc>
      </w:tr>
      <w:tr w:rsidR="00C20AEB" w:rsidRPr="00D42070" w14:paraId="2A3E2E66" w14:textId="77777777" w:rsidTr="00181F88">
        <w:tc>
          <w:tcPr>
            <w:tcW w:w="1393" w:type="dxa"/>
          </w:tcPr>
          <w:p w14:paraId="5C7FDCA3" w14:textId="77777777" w:rsidR="00C20AEB" w:rsidRPr="00D42070" w:rsidRDefault="00C20AEB" w:rsidP="00C20AEB">
            <w:pPr>
              <w:spacing w:line="276" w:lineRule="auto"/>
              <w:jc w:val="left"/>
              <w:rPr>
                <w:rFonts w:eastAsiaTheme="minorHAnsi"/>
                <w:szCs w:val="24"/>
                <w:lang w:val="et-EE"/>
              </w:rPr>
            </w:pPr>
            <w:r w:rsidRPr="00D42070">
              <w:rPr>
                <w:rFonts w:eastAsiaTheme="minorHAnsi"/>
                <w:szCs w:val="24"/>
                <w:lang w:val="et-EE"/>
              </w:rPr>
              <w:t>Kaas</w:t>
            </w:r>
          </w:p>
        </w:tc>
        <w:tc>
          <w:tcPr>
            <w:tcW w:w="8525" w:type="dxa"/>
          </w:tcPr>
          <w:p w14:paraId="30403501" w14:textId="77777777" w:rsidR="00C20AEB" w:rsidRPr="00D42070" w:rsidRDefault="00C20AEB" w:rsidP="00C20AEB">
            <w:pPr>
              <w:spacing w:line="276" w:lineRule="auto"/>
              <w:jc w:val="left"/>
              <w:rPr>
                <w:rFonts w:eastAsiaTheme="minorHAnsi"/>
                <w:szCs w:val="24"/>
                <w:lang w:val="et-EE"/>
              </w:rPr>
            </w:pPr>
            <w:r w:rsidRPr="00D42070">
              <w:rPr>
                <w:szCs w:val="24"/>
                <w:lang w:val="et-EE"/>
              </w:rPr>
              <w:t xml:space="preserve">4/0-trükk + kraapimiskindel mattkile, gloss 150 g/m² kaanepapp 2.4 mm, sirge selg, eeslehed 0/0-trükk, </w:t>
            </w:r>
            <w:proofErr w:type="spellStart"/>
            <w:r w:rsidRPr="00D42070">
              <w:rPr>
                <w:szCs w:val="24"/>
                <w:lang w:val="et-EE"/>
              </w:rPr>
              <w:t>offset</w:t>
            </w:r>
            <w:proofErr w:type="spellEnd"/>
            <w:r w:rsidRPr="00D42070">
              <w:rPr>
                <w:szCs w:val="24"/>
                <w:lang w:val="et-EE"/>
              </w:rPr>
              <w:t xml:space="preserve"> 170 g/m². </w:t>
            </w:r>
          </w:p>
        </w:tc>
      </w:tr>
      <w:tr w:rsidR="00C20AEB" w:rsidRPr="00D42070" w14:paraId="3E5E7EB9" w14:textId="77777777" w:rsidTr="00181F88">
        <w:tc>
          <w:tcPr>
            <w:tcW w:w="1393" w:type="dxa"/>
          </w:tcPr>
          <w:p w14:paraId="2E86BA06" w14:textId="77777777" w:rsidR="00C20AEB" w:rsidRPr="00D42070" w:rsidRDefault="00C20AEB" w:rsidP="00C20AEB">
            <w:pPr>
              <w:spacing w:line="276" w:lineRule="auto"/>
              <w:jc w:val="left"/>
              <w:rPr>
                <w:rFonts w:eastAsiaTheme="minorHAnsi"/>
                <w:szCs w:val="24"/>
                <w:lang w:val="et-EE"/>
              </w:rPr>
            </w:pPr>
            <w:r w:rsidRPr="00D42070">
              <w:rPr>
                <w:rFonts w:eastAsiaTheme="minorHAnsi"/>
                <w:szCs w:val="24"/>
                <w:lang w:val="et-EE"/>
              </w:rPr>
              <w:t>Kogus</w:t>
            </w:r>
          </w:p>
        </w:tc>
        <w:tc>
          <w:tcPr>
            <w:tcW w:w="8525" w:type="dxa"/>
          </w:tcPr>
          <w:p w14:paraId="019B5026" w14:textId="547AB633" w:rsidR="00C20AEB" w:rsidRPr="00D42070" w:rsidRDefault="0066076C" w:rsidP="00C20AEB">
            <w:pPr>
              <w:spacing w:line="276" w:lineRule="auto"/>
              <w:jc w:val="left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5</w:t>
            </w:r>
            <w:r w:rsidR="00C20AEB" w:rsidRPr="00D42070">
              <w:rPr>
                <w:szCs w:val="24"/>
                <w:lang w:val="et-EE"/>
              </w:rPr>
              <w:t xml:space="preserve">00 tk </w:t>
            </w:r>
          </w:p>
        </w:tc>
      </w:tr>
      <w:tr w:rsidR="00C20AEB" w:rsidRPr="00D42070" w14:paraId="39F4F418" w14:textId="77777777" w:rsidTr="00181F88">
        <w:tc>
          <w:tcPr>
            <w:tcW w:w="9918" w:type="dxa"/>
            <w:gridSpan w:val="2"/>
          </w:tcPr>
          <w:p w14:paraId="4A304C89" w14:textId="77B12980" w:rsidR="00C20AEB" w:rsidRPr="00D42070" w:rsidRDefault="00C20AEB" w:rsidP="00C20AEB">
            <w:pPr>
              <w:spacing w:line="276" w:lineRule="auto"/>
              <w:jc w:val="left"/>
              <w:rPr>
                <w:b/>
                <w:szCs w:val="24"/>
                <w:lang w:val="et-EE"/>
              </w:rPr>
            </w:pPr>
            <w:r w:rsidRPr="00D42070">
              <w:rPr>
                <w:b/>
                <w:szCs w:val="24"/>
                <w:lang w:val="et-EE"/>
              </w:rPr>
              <w:t xml:space="preserve">E-raamat </w:t>
            </w:r>
            <w:r w:rsidRPr="00D42070">
              <w:rPr>
                <w:szCs w:val="24"/>
                <w:lang w:val="et-EE"/>
              </w:rPr>
              <w:t>(trükitud raamatu materjali kujundamine ja avaldamine veebipõhise raamatuna)</w:t>
            </w:r>
          </w:p>
        </w:tc>
      </w:tr>
      <w:tr w:rsidR="00C50ED0" w:rsidRPr="00C50ED0" w14:paraId="12D045E6" w14:textId="77777777" w:rsidTr="003D3E00">
        <w:tc>
          <w:tcPr>
            <w:tcW w:w="9918" w:type="dxa"/>
            <w:gridSpan w:val="2"/>
          </w:tcPr>
          <w:p w14:paraId="08CBA05D" w14:textId="1229493F" w:rsidR="00C50ED0" w:rsidRPr="00D42070" w:rsidRDefault="00C50ED0" w:rsidP="00C50ED0">
            <w:pPr>
              <w:pStyle w:val="Loendilik"/>
              <w:numPr>
                <w:ilvl w:val="0"/>
                <w:numId w:val="9"/>
              </w:numPr>
              <w:spacing w:line="276" w:lineRule="auto"/>
              <w:ind w:left="153" w:hanging="210"/>
              <w:contextualSpacing w:val="0"/>
              <w:jc w:val="left"/>
              <w:rPr>
                <w:szCs w:val="24"/>
                <w:lang w:val="et-EE"/>
              </w:rPr>
            </w:pPr>
            <w:r w:rsidRPr="00D42070">
              <w:rPr>
                <w:szCs w:val="24"/>
                <w:lang w:val="et-EE"/>
              </w:rPr>
              <w:t xml:space="preserve">e-raamatut peab olema mugav kasutada mistahes </w:t>
            </w:r>
            <w:proofErr w:type="spellStart"/>
            <w:r w:rsidRPr="00D42070">
              <w:rPr>
                <w:szCs w:val="24"/>
                <w:lang w:val="et-EE"/>
              </w:rPr>
              <w:t>veebilehitsejaga</w:t>
            </w:r>
            <w:proofErr w:type="spellEnd"/>
            <w:r>
              <w:rPr>
                <w:szCs w:val="24"/>
                <w:lang w:val="et-EE"/>
              </w:rPr>
              <w:t xml:space="preserve"> nii </w:t>
            </w:r>
            <w:r w:rsidRPr="00D42070">
              <w:rPr>
                <w:szCs w:val="24"/>
                <w:lang w:val="et-EE"/>
              </w:rPr>
              <w:t xml:space="preserve">arvutis </w:t>
            </w:r>
            <w:r>
              <w:rPr>
                <w:szCs w:val="24"/>
                <w:lang w:val="et-EE"/>
              </w:rPr>
              <w:t>kui ka</w:t>
            </w:r>
            <w:r w:rsidRPr="00D42070">
              <w:rPr>
                <w:szCs w:val="24"/>
                <w:lang w:val="et-EE"/>
              </w:rPr>
              <w:t xml:space="preserve"> nutiseadmes</w:t>
            </w:r>
          </w:p>
          <w:p w14:paraId="585D02FF" w14:textId="77777777" w:rsidR="00C50ED0" w:rsidRDefault="00C50ED0" w:rsidP="00C20AEB">
            <w:pPr>
              <w:pStyle w:val="Loendilik"/>
              <w:numPr>
                <w:ilvl w:val="0"/>
                <w:numId w:val="9"/>
              </w:numPr>
              <w:spacing w:line="276" w:lineRule="auto"/>
              <w:ind w:left="153" w:hanging="210"/>
              <w:contextualSpacing w:val="0"/>
              <w:jc w:val="left"/>
              <w:rPr>
                <w:szCs w:val="24"/>
                <w:lang w:val="et-EE"/>
              </w:rPr>
            </w:pPr>
            <w:r w:rsidRPr="00D42070">
              <w:rPr>
                <w:szCs w:val="24"/>
                <w:lang w:val="et-EE"/>
              </w:rPr>
              <w:t xml:space="preserve">kujundus sarnaneb võimalikult palju trükitud versiooniga </w:t>
            </w:r>
          </w:p>
          <w:p w14:paraId="44E1503E" w14:textId="0348C72F" w:rsidR="00C50ED0" w:rsidRPr="00D42070" w:rsidRDefault="00C50ED0" w:rsidP="00C50ED0">
            <w:pPr>
              <w:pStyle w:val="Loendilik"/>
              <w:numPr>
                <w:ilvl w:val="0"/>
                <w:numId w:val="9"/>
              </w:numPr>
              <w:spacing w:line="276" w:lineRule="auto"/>
              <w:ind w:left="153" w:hanging="210"/>
              <w:contextualSpacing w:val="0"/>
              <w:jc w:val="left"/>
              <w:rPr>
                <w:szCs w:val="24"/>
                <w:lang w:val="et-EE"/>
              </w:rPr>
            </w:pPr>
            <w:r w:rsidRPr="00D42070">
              <w:rPr>
                <w:szCs w:val="24"/>
                <w:lang w:val="et-EE"/>
              </w:rPr>
              <w:t xml:space="preserve">eri peatükke ja teemavaldkondi </w:t>
            </w:r>
            <w:r>
              <w:rPr>
                <w:szCs w:val="24"/>
                <w:lang w:val="et-EE"/>
              </w:rPr>
              <w:t xml:space="preserve">on võimalik </w:t>
            </w:r>
            <w:r w:rsidRPr="00D42070">
              <w:rPr>
                <w:szCs w:val="24"/>
                <w:lang w:val="et-EE"/>
              </w:rPr>
              <w:t>eraldi jagada ja viidata</w:t>
            </w:r>
            <w:r>
              <w:rPr>
                <w:szCs w:val="24"/>
                <w:lang w:val="et-EE"/>
              </w:rPr>
              <w:t xml:space="preserve">, lisatud on </w:t>
            </w:r>
            <w:proofErr w:type="spellStart"/>
            <w:r>
              <w:rPr>
                <w:szCs w:val="24"/>
                <w:lang w:val="et-EE"/>
              </w:rPr>
              <w:t>otsimootor</w:t>
            </w:r>
            <w:proofErr w:type="spellEnd"/>
          </w:p>
        </w:tc>
      </w:tr>
      <w:tr w:rsidR="000336EC" w:rsidRPr="00D42070" w14:paraId="4BC793BD" w14:textId="77777777" w:rsidTr="009665D8">
        <w:tc>
          <w:tcPr>
            <w:tcW w:w="9918" w:type="dxa"/>
            <w:gridSpan w:val="2"/>
          </w:tcPr>
          <w:p w14:paraId="5B3CEFC7" w14:textId="40D84BCA" w:rsidR="000336EC" w:rsidRPr="00D42070" w:rsidRDefault="000336EC" w:rsidP="00C20AEB">
            <w:pPr>
              <w:spacing w:line="276" w:lineRule="auto"/>
              <w:jc w:val="left"/>
              <w:rPr>
                <w:szCs w:val="24"/>
                <w:lang w:val="et-EE"/>
              </w:rPr>
            </w:pPr>
            <w:r w:rsidRPr="00D42070">
              <w:rPr>
                <w:szCs w:val="24"/>
                <w:lang w:val="et-EE"/>
              </w:rPr>
              <w:t>Veebiaadress ja serveri ressurss on tellija poolt, loodud virtuaalne keskkond</w:t>
            </w:r>
            <w:r w:rsidR="00C50ED0">
              <w:rPr>
                <w:szCs w:val="24"/>
                <w:lang w:val="et-EE"/>
              </w:rPr>
              <w:t xml:space="preserve"> (e-raamat)</w:t>
            </w:r>
            <w:r w:rsidRPr="00D42070">
              <w:rPr>
                <w:szCs w:val="24"/>
                <w:lang w:val="et-EE"/>
              </w:rPr>
              <w:t xml:space="preserve"> jääb tellijale.</w:t>
            </w:r>
          </w:p>
        </w:tc>
      </w:tr>
    </w:tbl>
    <w:p w14:paraId="1FDFFB5F" w14:textId="77777777" w:rsidR="00306677" w:rsidRPr="00D42070" w:rsidRDefault="00306677" w:rsidP="000E38E2">
      <w:pPr>
        <w:jc w:val="right"/>
        <w:rPr>
          <w:rFonts w:eastAsiaTheme="minorHAnsi"/>
          <w:szCs w:val="24"/>
          <w:lang w:val="et-EE"/>
        </w:rPr>
      </w:pPr>
    </w:p>
    <w:p w14:paraId="7227A635" w14:textId="77777777" w:rsidR="000336EC" w:rsidRDefault="000336EC" w:rsidP="000E38E2">
      <w:pPr>
        <w:jc w:val="right"/>
        <w:rPr>
          <w:rFonts w:eastAsiaTheme="minorHAnsi"/>
          <w:szCs w:val="24"/>
          <w:lang w:val="et-EE"/>
        </w:rPr>
      </w:pPr>
    </w:p>
    <w:p w14:paraId="240526B4" w14:textId="0D78E64C" w:rsidR="0073026C" w:rsidRPr="00D42070" w:rsidRDefault="0073026C" w:rsidP="000E38E2">
      <w:pPr>
        <w:jc w:val="right"/>
        <w:rPr>
          <w:rFonts w:eastAsiaTheme="minorHAnsi"/>
          <w:szCs w:val="24"/>
          <w:lang w:val="et-EE"/>
        </w:rPr>
      </w:pPr>
      <w:r w:rsidRPr="00D42070">
        <w:rPr>
          <w:rFonts w:eastAsiaTheme="minorHAnsi"/>
          <w:szCs w:val="24"/>
          <w:lang w:val="et-EE"/>
        </w:rPr>
        <w:lastRenderedPageBreak/>
        <w:t xml:space="preserve">Lisa 1 </w:t>
      </w:r>
    </w:p>
    <w:p w14:paraId="74AA9CA8" w14:textId="77777777" w:rsidR="000E38E2" w:rsidRPr="00D42070" w:rsidRDefault="0073026C" w:rsidP="000E38E2">
      <w:pPr>
        <w:jc w:val="right"/>
        <w:rPr>
          <w:rFonts w:eastAsiaTheme="minorHAnsi"/>
          <w:szCs w:val="24"/>
          <w:lang w:val="et-EE"/>
        </w:rPr>
      </w:pPr>
      <w:r w:rsidRPr="00D42070">
        <w:rPr>
          <w:rFonts w:eastAsiaTheme="minorHAnsi"/>
          <w:szCs w:val="24"/>
          <w:lang w:val="et-EE"/>
        </w:rPr>
        <w:t>Taotlus</w:t>
      </w:r>
      <w:r w:rsidR="000E38E2" w:rsidRPr="00D42070">
        <w:rPr>
          <w:rFonts w:eastAsiaTheme="minorHAnsi"/>
          <w:szCs w:val="24"/>
          <w:lang w:val="et-EE"/>
        </w:rPr>
        <w:t xml:space="preserve"> </w:t>
      </w:r>
    </w:p>
    <w:p w14:paraId="5048CDFE" w14:textId="77777777" w:rsidR="000E38E2" w:rsidRPr="00D42070" w:rsidRDefault="000E38E2" w:rsidP="000E38E2">
      <w:pPr>
        <w:tabs>
          <w:tab w:val="left" w:pos="7938"/>
        </w:tabs>
        <w:rPr>
          <w:sz w:val="23"/>
          <w:szCs w:val="23"/>
          <w:lang w:val="et-EE"/>
        </w:rPr>
      </w:pPr>
    </w:p>
    <w:p w14:paraId="141377F2" w14:textId="77777777" w:rsidR="000E38E2" w:rsidRPr="00D42070" w:rsidRDefault="000E38E2" w:rsidP="00E31B62">
      <w:pPr>
        <w:pStyle w:val="Pealkiri2"/>
        <w:rPr>
          <w:lang w:val="et-EE"/>
        </w:rPr>
      </w:pPr>
      <w:r w:rsidRPr="00D42070">
        <w:rPr>
          <w:lang w:val="et-EE"/>
        </w:rPr>
        <w:t>Taotlus ostumenetluses osalemiseks</w:t>
      </w:r>
    </w:p>
    <w:p w14:paraId="49ED3D41" w14:textId="77777777" w:rsidR="000E38E2" w:rsidRPr="00D42070" w:rsidRDefault="000E38E2" w:rsidP="000E38E2">
      <w:pPr>
        <w:tabs>
          <w:tab w:val="left" w:pos="7938"/>
        </w:tabs>
        <w:rPr>
          <w:b/>
          <w:bCs/>
          <w:lang w:val="et-EE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6237"/>
      </w:tblGrid>
      <w:tr w:rsidR="000E38E2" w:rsidRPr="00D42070" w14:paraId="2DD2C4F5" w14:textId="77777777" w:rsidTr="00462937">
        <w:tc>
          <w:tcPr>
            <w:tcW w:w="3573" w:type="dxa"/>
          </w:tcPr>
          <w:p w14:paraId="2D53C540" w14:textId="77777777" w:rsidR="000E38E2" w:rsidRPr="00D42070" w:rsidRDefault="000E38E2" w:rsidP="00462937">
            <w:pPr>
              <w:rPr>
                <w:lang w:val="et-EE"/>
              </w:rPr>
            </w:pPr>
            <w:r w:rsidRPr="00D42070">
              <w:rPr>
                <w:lang w:val="et-EE"/>
              </w:rPr>
              <w:t xml:space="preserve">Pakkuja nimi </w:t>
            </w:r>
          </w:p>
        </w:tc>
        <w:tc>
          <w:tcPr>
            <w:tcW w:w="6237" w:type="dxa"/>
          </w:tcPr>
          <w:p w14:paraId="01C2EB8A" w14:textId="77777777" w:rsidR="000E38E2" w:rsidRPr="00D42070" w:rsidRDefault="000E38E2" w:rsidP="00EB0A20">
            <w:pPr>
              <w:rPr>
                <w:lang w:val="et-EE"/>
              </w:rPr>
            </w:pPr>
          </w:p>
        </w:tc>
      </w:tr>
      <w:tr w:rsidR="000E38E2" w:rsidRPr="00D42070" w14:paraId="351582B5" w14:textId="77777777" w:rsidTr="00462937">
        <w:tc>
          <w:tcPr>
            <w:tcW w:w="3573" w:type="dxa"/>
          </w:tcPr>
          <w:p w14:paraId="09DAAAD9" w14:textId="77777777" w:rsidR="000E38E2" w:rsidRPr="00D42070" w:rsidRDefault="000E38E2" w:rsidP="00462937">
            <w:pPr>
              <w:rPr>
                <w:lang w:val="et-EE"/>
              </w:rPr>
            </w:pPr>
            <w:r w:rsidRPr="00D42070">
              <w:rPr>
                <w:lang w:val="et-EE"/>
              </w:rPr>
              <w:t>Registrikood</w:t>
            </w:r>
          </w:p>
        </w:tc>
        <w:tc>
          <w:tcPr>
            <w:tcW w:w="6237" w:type="dxa"/>
          </w:tcPr>
          <w:p w14:paraId="24D90806" w14:textId="77777777" w:rsidR="000E38E2" w:rsidRPr="00D42070" w:rsidRDefault="000E38E2" w:rsidP="00EB0A20">
            <w:pPr>
              <w:rPr>
                <w:lang w:val="et-EE"/>
              </w:rPr>
            </w:pPr>
          </w:p>
        </w:tc>
      </w:tr>
      <w:tr w:rsidR="000E38E2" w:rsidRPr="00D42070" w14:paraId="188866B9" w14:textId="77777777" w:rsidTr="00462937">
        <w:tc>
          <w:tcPr>
            <w:tcW w:w="3573" w:type="dxa"/>
          </w:tcPr>
          <w:p w14:paraId="154419E5" w14:textId="77777777" w:rsidR="000E38E2" w:rsidRPr="00D42070" w:rsidRDefault="000E38E2" w:rsidP="00462937">
            <w:pPr>
              <w:rPr>
                <w:lang w:val="et-EE"/>
              </w:rPr>
            </w:pPr>
            <w:r w:rsidRPr="00D42070">
              <w:rPr>
                <w:spacing w:val="-2"/>
                <w:lang w:val="et-EE"/>
              </w:rPr>
              <w:t>Kontaktisik ja tema andmed</w:t>
            </w:r>
          </w:p>
        </w:tc>
        <w:tc>
          <w:tcPr>
            <w:tcW w:w="6237" w:type="dxa"/>
          </w:tcPr>
          <w:p w14:paraId="70A22C3F" w14:textId="77777777" w:rsidR="000E38E2" w:rsidRPr="00D42070" w:rsidRDefault="000E38E2" w:rsidP="00EB0A20">
            <w:pPr>
              <w:rPr>
                <w:lang w:val="et-EE"/>
              </w:rPr>
            </w:pPr>
          </w:p>
        </w:tc>
      </w:tr>
      <w:tr w:rsidR="000E38E2" w:rsidRPr="00D42070" w14:paraId="283C8799" w14:textId="77777777" w:rsidTr="00462937">
        <w:trPr>
          <w:trHeight w:val="456"/>
        </w:trPr>
        <w:tc>
          <w:tcPr>
            <w:tcW w:w="3573" w:type="dxa"/>
          </w:tcPr>
          <w:p w14:paraId="43D9882C" w14:textId="77777777" w:rsidR="000E38E2" w:rsidRPr="00D42070" w:rsidRDefault="000E38E2" w:rsidP="00462937">
            <w:pPr>
              <w:rPr>
                <w:spacing w:val="-2"/>
                <w:lang w:val="et-EE"/>
              </w:rPr>
            </w:pPr>
            <w:r w:rsidRPr="00D42070">
              <w:rPr>
                <w:spacing w:val="-2"/>
                <w:lang w:val="et-EE"/>
              </w:rPr>
              <w:t>E-posti aadress</w:t>
            </w:r>
          </w:p>
        </w:tc>
        <w:tc>
          <w:tcPr>
            <w:tcW w:w="6237" w:type="dxa"/>
          </w:tcPr>
          <w:p w14:paraId="0B49C5F9" w14:textId="77777777" w:rsidR="000E38E2" w:rsidRPr="00D42070" w:rsidRDefault="000E38E2" w:rsidP="00EB0A20">
            <w:pPr>
              <w:rPr>
                <w:lang w:val="et-EE"/>
              </w:rPr>
            </w:pPr>
          </w:p>
        </w:tc>
      </w:tr>
      <w:tr w:rsidR="000B6F76" w:rsidRPr="00D42070" w14:paraId="7D8E4D8D" w14:textId="77777777" w:rsidTr="00462937">
        <w:trPr>
          <w:trHeight w:val="456"/>
        </w:trPr>
        <w:tc>
          <w:tcPr>
            <w:tcW w:w="3573" w:type="dxa"/>
          </w:tcPr>
          <w:p w14:paraId="0B5EA5A8" w14:textId="33C50A07" w:rsidR="000B6F76" w:rsidRPr="00D42070" w:rsidRDefault="000B6F76" w:rsidP="00462937">
            <w:pPr>
              <w:rPr>
                <w:spacing w:val="-2"/>
                <w:lang w:val="et-EE"/>
              </w:rPr>
            </w:pPr>
            <w:r>
              <w:rPr>
                <w:spacing w:val="-2"/>
                <w:lang w:val="et-EE"/>
              </w:rPr>
              <w:t>Raamatu kontseptsiooni kirjeldus</w:t>
            </w:r>
          </w:p>
        </w:tc>
        <w:tc>
          <w:tcPr>
            <w:tcW w:w="6237" w:type="dxa"/>
          </w:tcPr>
          <w:p w14:paraId="4905C61E" w14:textId="77777777" w:rsidR="000B6F76" w:rsidRPr="00D42070" w:rsidRDefault="000B6F76" w:rsidP="00EB0A20">
            <w:pPr>
              <w:rPr>
                <w:lang w:val="et-EE"/>
              </w:rPr>
            </w:pPr>
          </w:p>
        </w:tc>
      </w:tr>
      <w:tr w:rsidR="00C200C8" w:rsidRPr="00D42070" w14:paraId="50C12171" w14:textId="77777777" w:rsidTr="00462937">
        <w:trPr>
          <w:trHeight w:val="456"/>
        </w:trPr>
        <w:tc>
          <w:tcPr>
            <w:tcW w:w="3573" w:type="dxa"/>
          </w:tcPr>
          <w:p w14:paraId="214D4EB9" w14:textId="64F55C3A" w:rsidR="00C200C8" w:rsidRPr="00D42070" w:rsidRDefault="000B6F76" w:rsidP="00462937">
            <w:pPr>
              <w:jc w:val="left"/>
              <w:rPr>
                <w:spacing w:val="-2"/>
                <w:lang w:val="et-EE"/>
              </w:rPr>
            </w:pPr>
            <w:r>
              <w:rPr>
                <w:spacing w:val="-2"/>
                <w:lang w:val="et-EE"/>
              </w:rPr>
              <w:t>Trükitud r</w:t>
            </w:r>
            <w:r w:rsidR="000523AA" w:rsidRPr="00D42070">
              <w:rPr>
                <w:spacing w:val="-2"/>
                <w:lang w:val="et-EE"/>
              </w:rPr>
              <w:t>aamatu tehniline kirjeldus</w:t>
            </w:r>
          </w:p>
        </w:tc>
        <w:tc>
          <w:tcPr>
            <w:tcW w:w="6237" w:type="dxa"/>
          </w:tcPr>
          <w:p w14:paraId="3C1A1C6C" w14:textId="77777777" w:rsidR="003C6372" w:rsidRPr="00D42070" w:rsidRDefault="003C6372" w:rsidP="00EB0A20">
            <w:pPr>
              <w:rPr>
                <w:lang w:val="et-EE"/>
              </w:rPr>
            </w:pPr>
          </w:p>
        </w:tc>
      </w:tr>
      <w:tr w:rsidR="000B6F76" w:rsidRPr="00D42070" w14:paraId="5FE3A73F" w14:textId="77777777" w:rsidTr="00462937">
        <w:trPr>
          <w:trHeight w:val="456"/>
        </w:trPr>
        <w:tc>
          <w:tcPr>
            <w:tcW w:w="3573" w:type="dxa"/>
          </w:tcPr>
          <w:p w14:paraId="3797BB95" w14:textId="36061C3E" w:rsidR="000B6F76" w:rsidRPr="00D42070" w:rsidRDefault="000B6F76" w:rsidP="00462937">
            <w:pPr>
              <w:jc w:val="left"/>
              <w:rPr>
                <w:spacing w:val="-2"/>
                <w:lang w:val="et-EE"/>
              </w:rPr>
            </w:pPr>
            <w:r>
              <w:rPr>
                <w:spacing w:val="-2"/>
                <w:lang w:val="et-EE"/>
              </w:rPr>
              <w:t>E-raamatu tehniline kirjeldus</w:t>
            </w:r>
          </w:p>
        </w:tc>
        <w:tc>
          <w:tcPr>
            <w:tcW w:w="6237" w:type="dxa"/>
          </w:tcPr>
          <w:p w14:paraId="53041D44" w14:textId="77777777" w:rsidR="000B6F76" w:rsidRPr="00D42070" w:rsidRDefault="000B6F76" w:rsidP="00EB0A20">
            <w:pPr>
              <w:rPr>
                <w:lang w:val="et-EE"/>
              </w:rPr>
            </w:pPr>
          </w:p>
        </w:tc>
      </w:tr>
      <w:tr w:rsidR="00462937" w:rsidRPr="00D42070" w14:paraId="24457E44" w14:textId="77777777" w:rsidTr="00462937">
        <w:trPr>
          <w:trHeight w:val="456"/>
        </w:trPr>
        <w:tc>
          <w:tcPr>
            <w:tcW w:w="3573" w:type="dxa"/>
          </w:tcPr>
          <w:p w14:paraId="582F4A83" w14:textId="6E2CA6BE" w:rsidR="00462937" w:rsidRDefault="00462937" w:rsidP="00462937">
            <w:pPr>
              <w:jc w:val="left"/>
              <w:rPr>
                <w:spacing w:val="-2"/>
                <w:lang w:val="et-EE"/>
              </w:rPr>
            </w:pPr>
            <w:r>
              <w:rPr>
                <w:spacing w:val="-2"/>
                <w:lang w:val="et-EE"/>
              </w:rPr>
              <w:t>Varasema sarnase töö kogemuse kirjeldus</w:t>
            </w:r>
          </w:p>
        </w:tc>
        <w:tc>
          <w:tcPr>
            <w:tcW w:w="6237" w:type="dxa"/>
          </w:tcPr>
          <w:p w14:paraId="294A5903" w14:textId="77777777" w:rsidR="00462937" w:rsidRPr="00D42070" w:rsidRDefault="00462937" w:rsidP="00EB0A20">
            <w:pPr>
              <w:rPr>
                <w:lang w:val="et-EE"/>
              </w:rPr>
            </w:pPr>
          </w:p>
        </w:tc>
      </w:tr>
    </w:tbl>
    <w:p w14:paraId="1C2CCD76" w14:textId="77777777" w:rsidR="000E38E2" w:rsidRPr="00D42070" w:rsidRDefault="000E38E2" w:rsidP="000E38E2">
      <w:pPr>
        <w:rPr>
          <w:lang w:val="et-EE"/>
        </w:rPr>
      </w:pPr>
    </w:p>
    <w:p w14:paraId="7DD2E06F" w14:textId="77777777" w:rsidR="000E38E2" w:rsidRPr="00D42070" w:rsidRDefault="000E38E2" w:rsidP="000E38E2">
      <w:pPr>
        <w:rPr>
          <w:lang w:val="et-EE"/>
        </w:rPr>
      </w:pPr>
      <w:r w:rsidRPr="00D42070">
        <w:rPr>
          <w:lang w:val="et-EE"/>
        </w:rPr>
        <w:t xml:space="preserve">Kinnitan, et tagame kirjalikus kutses esitatud nõuetele vastava </w:t>
      </w:r>
      <w:r w:rsidR="000523AA" w:rsidRPr="00D42070">
        <w:rPr>
          <w:lang w:val="et-EE"/>
        </w:rPr>
        <w:t>toote</w:t>
      </w:r>
      <w:r w:rsidR="00130C66" w:rsidRPr="00D42070">
        <w:rPr>
          <w:lang w:val="et-EE"/>
        </w:rPr>
        <w:t xml:space="preserve"> teostamise</w:t>
      </w:r>
      <w:r w:rsidRPr="00D42070">
        <w:rPr>
          <w:lang w:val="et-EE"/>
        </w:rPr>
        <w:t>.</w:t>
      </w:r>
    </w:p>
    <w:p w14:paraId="1DF907D9" w14:textId="77777777" w:rsidR="000E38E2" w:rsidRPr="00D42070" w:rsidRDefault="000E38E2" w:rsidP="000E38E2">
      <w:pPr>
        <w:rPr>
          <w:lang w:val="et-EE"/>
        </w:rPr>
      </w:pPr>
    </w:p>
    <w:p w14:paraId="1BB3C5A0" w14:textId="327D3B22" w:rsidR="00686514" w:rsidRDefault="000E38E2" w:rsidP="000E38E2">
      <w:pPr>
        <w:rPr>
          <w:lang w:val="et-EE"/>
        </w:rPr>
      </w:pPr>
      <w:r w:rsidRPr="00D42070">
        <w:rPr>
          <w:lang w:val="et-EE"/>
        </w:rPr>
        <w:t>Kinnitan, et meie pakkumus on jõus 30 päeva pakkumuse esitamise tähtpäevast arvates.</w:t>
      </w:r>
      <w:r w:rsidR="00686514">
        <w:rPr>
          <w:lang w:val="et-EE"/>
        </w:rPr>
        <w:t xml:space="preserve"> </w:t>
      </w:r>
      <w:r w:rsidR="00DE0F1A" w:rsidRPr="00DE0F1A">
        <w:rPr>
          <w:lang w:val="et-EE"/>
        </w:rPr>
        <w:t>Kinnitan, et oleme tutvunud tööde</w:t>
      </w:r>
      <w:r w:rsidR="00DE0F1A">
        <w:rPr>
          <w:lang w:val="et-EE"/>
        </w:rPr>
        <w:t xml:space="preserve"> </w:t>
      </w:r>
      <w:r w:rsidR="0066076C">
        <w:rPr>
          <w:lang w:val="et-EE"/>
        </w:rPr>
        <w:t>lähteülesandega</w:t>
      </w:r>
      <w:r w:rsidR="00DE0F1A">
        <w:rPr>
          <w:lang w:val="et-EE"/>
        </w:rPr>
        <w:t xml:space="preserve"> ning </w:t>
      </w:r>
      <w:r w:rsidR="00DE0F1A" w:rsidRPr="00DE0F1A">
        <w:rPr>
          <w:lang w:val="et-EE"/>
        </w:rPr>
        <w:t xml:space="preserve">arvestame hinnapakkumise koostamisel ka </w:t>
      </w:r>
      <w:r w:rsidR="00462937">
        <w:rPr>
          <w:lang w:val="et-EE"/>
        </w:rPr>
        <w:t>lähteülesandes</w:t>
      </w:r>
      <w:r w:rsidR="00DE0F1A" w:rsidRPr="00DE0F1A">
        <w:rPr>
          <w:lang w:val="et-EE"/>
        </w:rPr>
        <w:t xml:space="preserve"> nimetamata, kuid protsessi loomulikuks osaks olevate tegevustega.</w:t>
      </w:r>
    </w:p>
    <w:p w14:paraId="25FFD291" w14:textId="0C73C776" w:rsidR="0073026C" w:rsidRPr="00D42070" w:rsidRDefault="00686514" w:rsidP="0073026C">
      <w:pPr>
        <w:rPr>
          <w:lang w:val="et-EE"/>
        </w:rPr>
      </w:pPr>
      <w:r>
        <w:rPr>
          <w:lang w:val="et-EE"/>
        </w:rPr>
        <w:br/>
      </w:r>
      <w:r w:rsidR="0073026C" w:rsidRPr="00D42070">
        <w:rPr>
          <w:lang w:val="et-EE"/>
        </w:rPr>
        <w:t>Meie poolt pakutav maksumus ühikuhindade alusel on järgmine:</w:t>
      </w:r>
    </w:p>
    <w:p w14:paraId="623DCB42" w14:textId="77777777" w:rsidR="0073026C" w:rsidRPr="00D42070" w:rsidRDefault="0073026C" w:rsidP="0073026C">
      <w:pPr>
        <w:rPr>
          <w:lang w:val="et-E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126"/>
        <w:gridCol w:w="1417"/>
        <w:gridCol w:w="3006"/>
      </w:tblGrid>
      <w:tr w:rsidR="00306677" w:rsidRPr="00D42070" w14:paraId="0BF19100" w14:textId="77777777" w:rsidTr="00181F88">
        <w:trPr>
          <w:trHeight w:val="412"/>
        </w:trPr>
        <w:tc>
          <w:tcPr>
            <w:tcW w:w="3369" w:type="dxa"/>
          </w:tcPr>
          <w:p w14:paraId="77AB80DC" w14:textId="77777777" w:rsidR="00306677" w:rsidRPr="00D42070" w:rsidRDefault="00306677" w:rsidP="00306677">
            <w:pPr>
              <w:jc w:val="center"/>
              <w:rPr>
                <w:bCs/>
                <w:lang w:val="et-EE"/>
              </w:rPr>
            </w:pPr>
            <w:r w:rsidRPr="00D42070">
              <w:rPr>
                <w:bCs/>
                <w:lang w:val="et-EE"/>
              </w:rPr>
              <w:t>Toode</w:t>
            </w:r>
          </w:p>
        </w:tc>
        <w:tc>
          <w:tcPr>
            <w:tcW w:w="2126" w:type="dxa"/>
          </w:tcPr>
          <w:p w14:paraId="097B689E" w14:textId="77777777" w:rsidR="00306677" w:rsidRPr="00D42070" w:rsidRDefault="00306677" w:rsidP="009D1F87">
            <w:pPr>
              <w:jc w:val="center"/>
              <w:rPr>
                <w:bCs/>
                <w:lang w:val="et-EE"/>
              </w:rPr>
            </w:pPr>
            <w:r w:rsidRPr="00D42070">
              <w:rPr>
                <w:bCs/>
                <w:lang w:val="et-EE"/>
              </w:rPr>
              <w:t xml:space="preserve">Ühiku maksumus EUR </w:t>
            </w:r>
          </w:p>
        </w:tc>
        <w:tc>
          <w:tcPr>
            <w:tcW w:w="1417" w:type="dxa"/>
          </w:tcPr>
          <w:p w14:paraId="5E693011" w14:textId="77777777" w:rsidR="00306677" w:rsidRPr="00D42070" w:rsidRDefault="00306677" w:rsidP="00306677">
            <w:pPr>
              <w:jc w:val="center"/>
              <w:rPr>
                <w:bCs/>
                <w:lang w:val="et-EE"/>
              </w:rPr>
            </w:pPr>
            <w:r w:rsidRPr="00D42070">
              <w:rPr>
                <w:bCs/>
                <w:lang w:val="et-EE"/>
              </w:rPr>
              <w:t xml:space="preserve">Kogus </w:t>
            </w:r>
          </w:p>
          <w:p w14:paraId="0465DEA3" w14:textId="77777777" w:rsidR="00306677" w:rsidRPr="00D42070" w:rsidRDefault="00306677" w:rsidP="00306677">
            <w:pPr>
              <w:jc w:val="center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3006" w:type="dxa"/>
          </w:tcPr>
          <w:p w14:paraId="531ABA40" w14:textId="77777777" w:rsidR="00306677" w:rsidRPr="00D42070" w:rsidRDefault="00306677" w:rsidP="00306677">
            <w:pPr>
              <w:jc w:val="center"/>
              <w:rPr>
                <w:bCs/>
                <w:lang w:val="et-EE"/>
              </w:rPr>
            </w:pPr>
            <w:r w:rsidRPr="00D42070">
              <w:rPr>
                <w:bCs/>
                <w:lang w:val="et-EE"/>
              </w:rPr>
              <w:t>Maksumus</w:t>
            </w:r>
            <w:r w:rsidR="009D1F87" w:rsidRPr="00D42070">
              <w:rPr>
                <w:bCs/>
                <w:lang w:val="et-EE"/>
              </w:rPr>
              <w:t xml:space="preserve"> kokku</w:t>
            </w:r>
          </w:p>
          <w:p w14:paraId="43681B71" w14:textId="77777777" w:rsidR="00306677" w:rsidRPr="00D42070" w:rsidRDefault="00306677" w:rsidP="009D1F87">
            <w:pPr>
              <w:jc w:val="center"/>
              <w:rPr>
                <w:bCs/>
                <w:lang w:val="et-EE"/>
              </w:rPr>
            </w:pPr>
            <w:r w:rsidRPr="00D42070">
              <w:rPr>
                <w:bCs/>
                <w:lang w:val="et-EE"/>
              </w:rPr>
              <w:t xml:space="preserve">EUR </w:t>
            </w:r>
          </w:p>
        </w:tc>
      </w:tr>
      <w:tr w:rsidR="000523AA" w:rsidRPr="00D42070" w14:paraId="3DE20BE1" w14:textId="77777777" w:rsidTr="00181F88">
        <w:trPr>
          <w:trHeight w:val="371"/>
        </w:trPr>
        <w:tc>
          <w:tcPr>
            <w:tcW w:w="3369" w:type="dxa"/>
          </w:tcPr>
          <w:p w14:paraId="23BF59F2" w14:textId="77777777" w:rsidR="000523AA" w:rsidRPr="00D42070" w:rsidRDefault="000523AA" w:rsidP="005566F4">
            <w:pPr>
              <w:rPr>
                <w:lang w:val="et-EE"/>
              </w:rPr>
            </w:pPr>
          </w:p>
        </w:tc>
        <w:tc>
          <w:tcPr>
            <w:tcW w:w="2126" w:type="dxa"/>
          </w:tcPr>
          <w:p w14:paraId="7EEA6ACF" w14:textId="77777777" w:rsidR="000523AA" w:rsidRPr="00D42070" w:rsidRDefault="000523AA" w:rsidP="005566F4">
            <w:pPr>
              <w:rPr>
                <w:lang w:val="et-EE"/>
              </w:rPr>
            </w:pPr>
          </w:p>
        </w:tc>
        <w:tc>
          <w:tcPr>
            <w:tcW w:w="1417" w:type="dxa"/>
          </w:tcPr>
          <w:p w14:paraId="0210757F" w14:textId="77777777" w:rsidR="000523AA" w:rsidRPr="00D42070" w:rsidRDefault="000523AA" w:rsidP="00130C66">
            <w:pPr>
              <w:jc w:val="center"/>
              <w:rPr>
                <w:lang w:val="et-EE"/>
              </w:rPr>
            </w:pPr>
          </w:p>
        </w:tc>
        <w:tc>
          <w:tcPr>
            <w:tcW w:w="3006" w:type="dxa"/>
          </w:tcPr>
          <w:p w14:paraId="4C784B00" w14:textId="77777777" w:rsidR="000523AA" w:rsidRPr="00D42070" w:rsidRDefault="000523AA" w:rsidP="005566F4">
            <w:pPr>
              <w:rPr>
                <w:lang w:val="et-EE"/>
              </w:rPr>
            </w:pPr>
          </w:p>
        </w:tc>
      </w:tr>
      <w:tr w:rsidR="000523AA" w:rsidRPr="00D42070" w14:paraId="30D3E784" w14:textId="77777777" w:rsidTr="00181F88">
        <w:trPr>
          <w:trHeight w:val="371"/>
        </w:trPr>
        <w:tc>
          <w:tcPr>
            <w:tcW w:w="3369" w:type="dxa"/>
          </w:tcPr>
          <w:p w14:paraId="23EE8F28" w14:textId="77777777" w:rsidR="000523AA" w:rsidRPr="00D42070" w:rsidRDefault="000523AA" w:rsidP="005566F4">
            <w:pPr>
              <w:rPr>
                <w:lang w:val="et-EE"/>
              </w:rPr>
            </w:pPr>
          </w:p>
        </w:tc>
        <w:tc>
          <w:tcPr>
            <w:tcW w:w="2126" w:type="dxa"/>
          </w:tcPr>
          <w:p w14:paraId="11F6B1E6" w14:textId="77777777" w:rsidR="000523AA" w:rsidRPr="00D42070" w:rsidRDefault="000523AA" w:rsidP="005566F4">
            <w:pPr>
              <w:rPr>
                <w:lang w:val="et-EE"/>
              </w:rPr>
            </w:pPr>
          </w:p>
        </w:tc>
        <w:tc>
          <w:tcPr>
            <w:tcW w:w="1417" w:type="dxa"/>
          </w:tcPr>
          <w:p w14:paraId="40137928" w14:textId="77777777" w:rsidR="000523AA" w:rsidRPr="00D42070" w:rsidRDefault="000523AA" w:rsidP="00130C66">
            <w:pPr>
              <w:jc w:val="center"/>
              <w:rPr>
                <w:lang w:val="et-EE"/>
              </w:rPr>
            </w:pPr>
          </w:p>
        </w:tc>
        <w:tc>
          <w:tcPr>
            <w:tcW w:w="3006" w:type="dxa"/>
          </w:tcPr>
          <w:p w14:paraId="461BBAA3" w14:textId="77777777" w:rsidR="000523AA" w:rsidRPr="00D42070" w:rsidRDefault="000523AA" w:rsidP="005566F4">
            <w:pPr>
              <w:rPr>
                <w:lang w:val="et-EE"/>
              </w:rPr>
            </w:pPr>
          </w:p>
        </w:tc>
      </w:tr>
      <w:tr w:rsidR="00306677" w:rsidRPr="00D42070" w14:paraId="56F5E002" w14:textId="77777777" w:rsidTr="00181F88">
        <w:trPr>
          <w:trHeight w:val="419"/>
        </w:trPr>
        <w:tc>
          <w:tcPr>
            <w:tcW w:w="6912" w:type="dxa"/>
            <w:gridSpan w:val="3"/>
          </w:tcPr>
          <w:p w14:paraId="4C6586CC" w14:textId="77777777" w:rsidR="00306677" w:rsidRPr="00D42070" w:rsidRDefault="00306677" w:rsidP="0073026C">
            <w:pPr>
              <w:rPr>
                <w:lang w:val="et-EE"/>
              </w:rPr>
            </w:pPr>
            <w:r w:rsidRPr="00D42070">
              <w:rPr>
                <w:bCs/>
                <w:lang w:val="et-EE"/>
              </w:rPr>
              <w:t>Kogumaksumus käibemaksuta</w:t>
            </w:r>
          </w:p>
        </w:tc>
        <w:tc>
          <w:tcPr>
            <w:tcW w:w="3006" w:type="dxa"/>
          </w:tcPr>
          <w:p w14:paraId="6DF123C3" w14:textId="77777777" w:rsidR="00306677" w:rsidRPr="00D42070" w:rsidRDefault="00306677" w:rsidP="005566F4">
            <w:pPr>
              <w:rPr>
                <w:lang w:val="et-EE"/>
              </w:rPr>
            </w:pPr>
          </w:p>
        </w:tc>
      </w:tr>
      <w:tr w:rsidR="00130C66" w:rsidRPr="00D42070" w14:paraId="360FE251" w14:textId="77777777" w:rsidTr="00181F88">
        <w:trPr>
          <w:trHeight w:val="419"/>
        </w:trPr>
        <w:tc>
          <w:tcPr>
            <w:tcW w:w="6912" w:type="dxa"/>
            <w:gridSpan w:val="3"/>
          </w:tcPr>
          <w:p w14:paraId="319F836B" w14:textId="77777777" w:rsidR="00130C66" w:rsidRPr="00D42070" w:rsidRDefault="00130C66" w:rsidP="0073026C">
            <w:pPr>
              <w:rPr>
                <w:bCs/>
                <w:lang w:val="et-EE"/>
              </w:rPr>
            </w:pPr>
            <w:r w:rsidRPr="00D42070">
              <w:rPr>
                <w:bCs/>
                <w:lang w:val="et-EE"/>
              </w:rPr>
              <w:t xml:space="preserve">Käibemaks </w:t>
            </w:r>
          </w:p>
        </w:tc>
        <w:tc>
          <w:tcPr>
            <w:tcW w:w="3006" w:type="dxa"/>
          </w:tcPr>
          <w:p w14:paraId="4F817FC7" w14:textId="77777777" w:rsidR="00130C66" w:rsidRPr="00D42070" w:rsidRDefault="00130C66" w:rsidP="005566F4">
            <w:pPr>
              <w:rPr>
                <w:lang w:val="et-EE"/>
              </w:rPr>
            </w:pPr>
          </w:p>
        </w:tc>
      </w:tr>
      <w:tr w:rsidR="00130C66" w:rsidRPr="00D42070" w14:paraId="5BA50B2C" w14:textId="77777777" w:rsidTr="00181F88">
        <w:trPr>
          <w:trHeight w:val="419"/>
        </w:trPr>
        <w:tc>
          <w:tcPr>
            <w:tcW w:w="6912" w:type="dxa"/>
            <w:gridSpan w:val="3"/>
          </w:tcPr>
          <w:p w14:paraId="1A69FBEB" w14:textId="77777777" w:rsidR="00130C66" w:rsidRPr="00D42070" w:rsidRDefault="00130C66" w:rsidP="0073026C">
            <w:pPr>
              <w:rPr>
                <w:bCs/>
                <w:lang w:val="et-EE"/>
              </w:rPr>
            </w:pPr>
            <w:r w:rsidRPr="00D42070">
              <w:rPr>
                <w:bCs/>
                <w:lang w:val="et-EE"/>
              </w:rPr>
              <w:t>Kogumaksumus käibemaksuga</w:t>
            </w:r>
          </w:p>
        </w:tc>
        <w:tc>
          <w:tcPr>
            <w:tcW w:w="3006" w:type="dxa"/>
          </w:tcPr>
          <w:p w14:paraId="6EF22C94" w14:textId="77777777" w:rsidR="00130C66" w:rsidRPr="00D42070" w:rsidRDefault="00130C66" w:rsidP="005566F4">
            <w:pPr>
              <w:rPr>
                <w:lang w:val="et-EE"/>
              </w:rPr>
            </w:pPr>
          </w:p>
        </w:tc>
      </w:tr>
    </w:tbl>
    <w:p w14:paraId="65AA75EB" w14:textId="77777777" w:rsidR="0073026C" w:rsidRPr="00D42070" w:rsidRDefault="0073026C" w:rsidP="000E38E2">
      <w:pPr>
        <w:rPr>
          <w:lang w:val="et-EE"/>
        </w:rPr>
      </w:pPr>
    </w:p>
    <w:p w14:paraId="577A9787" w14:textId="77777777" w:rsidR="00C200C8" w:rsidRPr="00D42070" w:rsidRDefault="00C200C8" w:rsidP="000E38E2">
      <w:pPr>
        <w:rPr>
          <w:lang w:val="et-EE"/>
        </w:rPr>
      </w:pPr>
    </w:p>
    <w:p w14:paraId="15140A1C" w14:textId="77777777" w:rsidR="000E38E2" w:rsidRPr="00D42070" w:rsidRDefault="000E38E2" w:rsidP="000E38E2">
      <w:pPr>
        <w:rPr>
          <w:lang w:val="et-EE"/>
        </w:rPr>
      </w:pPr>
      <w:r w:rsidRPr="00D42070">
        <w:rPr>
          <w:lang w:val="et-EE"/>
        </w:rPr>
        <w:t>Nimi</w:t>
      </w:r>
      <w:r w:rsidRPr="00D42070">
        <w:rPr>
          <w:lang w:val="et-EE"/>
        </w:rPr>
        <w:tab/>
      </w:r>
      <w:r w:rsidRPr="00D42070">
        <w:rPr>
          <w:lang w:val="et-EE"/>
        </w:rPr>
        <w:tab/>
      </w:r>
      <w:r w:rsidRPr="00D42070">
        <w:rPr>
          <w:lang w:val="et-EE"/>
        </w:rPr>
        <w:tab/>
        <w:t>_______________________</w:t>
      </w:r>
    </w:p>
    <w:p w14:paraId="3CD49583" w14:textId="77777777" w:rsidR="000E38E2" w:rsidRPr="00D42070" w:rsidRDefault="000E38E2" w:rsidP="000E38E2">
      <w:pPr>
        <w:rPr>
          <w:lang w:val="et-EE"/>
        </w:rPr>
      </w:pPr>
    </w:p>
    <w:p w14:paraId="4278850D" w14:textId="77777777" w:rsidR="000E38E2" w:rsidRPr="00D42070" w:rsidRDefault="000E38E2" w:rsidP="000E38E2">
      <w:pPr>
        <w:rPr>
          <w:lang w:val="et-EE"/>
        </w:rPr>
      </w:pPr>
      <w:r w:rsidRPr="00D42070">
        <w:rPr>
          <w:lang w:val="et-EE"/>
        </w:rPr>
        <w:t>Ametinimetus</w:t>
      </w:r>
      <w:r w:rsidRPr="00D42070">
        <w:rPr>
          <w:lang w:val="et-EE"/>
        </w:rPr>
        <w:tab/>
      </w:r>
      <w:r w:rsidRPr="00D42070">
        <w:rPr>
          <w:lang w:val="et-EE"/>
        </w:rPr>
        <w:tab/>
        <w:t>_______________________</w:t>
      </w:r>
    </w:p>
    <w:p w14:paraId="249521FC" w14:textId="77777777" w:rsidR="000E38E2" w:rsidRPr="00D42070" w:rsidRDefault="000E38E2" w:rsidP="000E38E2">
      <w:pPr>
        <w:ind w:firstLine="2268"/>
        <w:rPr>
          <w:lang w:val="et-EE"/>
        </w:rPr>
      </w:pPr>
      <w:r w:rsidRPr="00D42070">
        <w:rPr>
          <w:lang w:val="et-EE"/>
        </w:rPr>
        <w:t>(allkirjastatud digitaalselt)</w:t>
      </w:r>
    </w:p>
    <w:p w14:paraId="0845875C" w14:textId="77777777" w:rsidR="00130C66" w:rsidRPr="00D42070" w:rsidRDefault="00130C66" w:rsidP="000E38E2">
      <w:pPr>
        <w:rPr>
          <w:lang w:val="et-EE"/>
        </w:rPr>
      </w:pPr>
    </w:p>
    <w:p w14:paraId="52B8F507" w14:textId="32C12D10" w:rsidR="00F3750F" w:rsidRPr="00F3750F" w:rsidRDefault="00130C66" w:rsidP="00BB54AC">
      <w:pPr>
        <w:rPr>
          <w:rFonts w:eastAsia="Calibri"/>
          <w:color w:val="000000"/>
          <w:sz w:val="22"/>
          <w:szCs w:val="22"/>
          <w:lang w:val="et-EE"/>
        </w:rPr>
      </w:pPr>
      <w:r w:rsidRPr="00D42070">
        <w:rPr>
          <w:lang w:val="et-EE"/>
        </w:rPr>
        <w:t>Kui pakkumust ei allkirjasta pakkuja seadusjärgne esindaja, tuleb lisada volikiri esindusõiguse kohta.</w:t>
      </w:r>
    </w:p>
    <w:sectPr w:rsidR="00F3750F" w:rsidRPr="00F3750F" w:rsidSect="000336EC">
      <w:footerReference w:type="default" r:id="rId9"/>
      <w:pgSz w:w="11906" w:h="16838" w:code="9"/>
      <w:pgMar w:top="709" w:right="680" w:bottom="993" w:left="1134" w:header="454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F63A9" w14:textId="77777777" w:rsidR="000D3A50" w:rsidRDefault="000D3A50" w:rsidP="00E026BE">
      <w:r>
        <w:separator/>
      </w:r>
    </w:p>
  </w:endnote>
  <w:endnote w:type="continuationSeparator" w:id="0">
    <w:p w14:paraId="161B4E78" w14:textId="77777777" w:rsidR="000D3A50" w:rsidRDefault="000D3A50" w:rsidP="00E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965152"/>
      <w:docPartObj>
        <w:docPartGallery w:val="Page Numbers (Bottom of Page)"/>
        <w:docPartUnique/>
      </w:docPartObj>
    </w:sdtPr>
    <w:sdtEndPr/>
    <w:sdtContent>
      <w:p w14:paraId="5938118B" w14:textId="4D91233B" w:rsidR="00E026BE" w:rsidRDefault="00E026BE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37" w:rsidRPr="00462937">
          <w:rPr>
            <w:noProof/>
            <w:lang w:val="et-EE"/>
          </w:rPr>
          <w:t>2</w:t>
        </w:r>
        <w:r>
          <w:fldChar w:fldCharType="end"/>
        </w:r>
      </w:p>
    </w:sdtContent>
  </w:sdt>
  <w:p w14:paraId="0B5001F5" w14:textId="77777777" w:rsidR="00E026BE" w:rsidRDefault="00E026B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0B599" w14:textId="77777777" w:rsidR="000D3A50" w:rsidRDefault="000D3A50" w:rsidP="00E026BE">
      <w:r>
        <w:separator/>
      </w:r>
    </w:p>
  </w:footnote>
  <w:footnote w:type="continuationSeparator" w:id="0">
    <w:p w14:paraId="5A05946A" w14:textId="77777777" w:rsidR="000D3A50" w:rsidRDefault="000D3A50" w:rsidP="00E0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0284"/>
    <w:multiLevelType w:val="hybridMultilevel"/>
    <w:tmpl w:val="2DA205B4"/>
    <w:lvl w:ilvl="0" w:tplc="6B24C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3959"/>
    <w:multiLevelType w:val="hybridMultilevel"/>
    <w:tmpl w:val="AAF650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3484"/>
    <w:multiLevelType w:val="hybridMultilevel"/>
    <w:tmpl w:val="EB908470"/>
    <w:lvl w:ilvl="0" w:tplc="E00E3532">
      <w:numFmt w:val="bullet"/>
      <w:lvlText w:val=""/>
      <w:lvlJc w:val="left"/>
      <w:pPr>
        <w:ind w:left="1068" w:hanging="708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C2CF3"/>
    <w:multiLevelType w:val="hybridMultilevel"/>
    <w:tmpl w:val="3F028E78"/>
    <w:lvl w:ilvl="0" w:tplc="6B24CE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F7CDE"/>
    <w:multiLevelType w:val="multilevel"/>
    <w:tmpl w:val="2D6280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709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6" w15:restartNumberingAfterBreak="0">
    <w:nsid w:val="3DC14859"/>
    <w:multiLevelType w:val="hybridMultilevel"/>
    <w:tmpl w:val="AC1C2A4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7E12BB"/>
    <w:multiLevelType w:val="hybridMultilevel"/>
    <w:tmpl w:val="A014B9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93515"/>
    <w:multiLevelType w:val="hybridMultilevel"/>
    <w:tmpl w:val="B232DA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8653C">
      <w:numFmt w:val="bullet"/>
      <w:lvlText w:val="-"/>
      <w:lvlJc w:val="left"/>
      <w:pPr>
        <w:ind w:left="1590" w:hanging="51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71C6C"/>
    <w:multiLevelType w:val="hybridMultilevel"/>
    <w:tmpl w:val="35B4A4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31323"/>
    <w:multiLevelType w:val="hybridMultilevel"/>
    <w:tmpl w:val="CD641C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83F60"/>
    <w:multiLevelType w:val="hybridMultilevel"/>
    <w:tmpl w:val="2EB8D73C"/>
    <w:lvl w:ilvl="0" w:tplc="6B24C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52E13"/>
    <w:multiLevelType w:val="hybridMultilevel"/>
    <w:tmpl w:val="FB081D44"/>
    <w:lvl w:ilvl="0" w:tplc="E00E3532">
      <w:numFmt w:val="bullet"/>
      <w:lvlText w:val=""/>
      <w:lvlJc w:val="left"/>
      <w:pPr>
        <w:ind w:left="1068" w:hanging="708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C5CF3"/>
    <w:multiLevelType w:val="hybridMultilevel"/>
    <w:tmpl w:val="47D87F9C"/>
    <w:lvl w:ilvl="0" w:tplc="6B24CED4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269FE"/>
    <w:multiLevelType w:val="hybridMultilevel"/>
    <w:tmpl w:val="22103D8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13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E2"/>
    <w:rsid w:val="000056EB"/>
    <w:rsid w:val="000333D4"/>
    <w:rsid w:val="000336EC"/>
    <w:rsid w:val="000523AA"/>
    <w:rsid w:val="000819A1"/>
    <w:rsid w:val="000B6F76"/>
    <w:rsid w:val="000D20BC"/>
    <w:rsid w:val="000D3A50"/>
    <w:rsid w:val="000E38E2"/>
    <w:rsid w:val="000E647D"/>
    <w:rsid w:val="001053CC"/>
    <w:rsid w:val="00121F19"/>
    <w:rsid w:val="00130C66"/>
    <w:rsid w:val="00181F88"/>
    <w:rsid w:val="001E1B2C"/>
    <w:rsid w:val="00265C3C"/>
    <w:rsid w:val="00275A5F"/>
    <w:rsid w:val="002A0940"/>
    <w:rsid w:val="002F6F64"/>
    <w:rsid w:val="00306677"/>
    <w:rsid w:val="00307BF9"/>
    <w:rsid w:val="00373998"/>
    <w:rsid w:val="003872D5"/>
    <w:rsid w:val="003C6372"/>
    <w:rsid w:val="0042630D"/>
    <w:rsid w:val="00461723"/>
    <w:rsid w:val="00462937"/>
    <w:rsid w:val="00491518"/>
    <w:rsid w:val="004C65E5"/>
    <w:rsid w:val="0053486C"/>
    <w:rsid w:val="00591AFA"/>
    <w:rsid w:val="005C5155"/>
    <w:rsid w:val="00632565"/>
    <w:rsid w:val="0066076C"/>
    <w:rsid w:val="00686514"/>
    <w:rsid w:val="006A2831"/>
    <w:rsid w:val="00703CF4"/>
    <w:rsid w:val="0073026C"/>
    <w:rsid w:val="007437BA"/>
    <w:rsid w:val="00890445"/>
    <w:rsid w:val="008E6D14"/>
    <w:rsid w:val="009B41F1"/>
    <w:rsid w:val="009C4BA3"/>
    <w:rsid w:val="009D1F87"/>
    <w:rsid w:val="009E7888"/>
    <w:rsid w:val="00A131BB"/>
    <w:rsid w:val="00A44E36"/>
    <w:rsid w:val="00A70996"/>
    <w:rsid w:val="00B04D7B"/>
    <w:rsid w:val="00B11FC8"/>
    <w:rsid w:val="00B532C0"/>
    <w:rsid w:val="00B5653D"/>
    <w:rsid w:val="00BB54AC"/>
    <w:rsid w:val="00C200C8"/>
    <w:rsid w:val="00C20AEB"/>
    <w:rsid w:val="00C343F2"/>
    <w:rsid w:val="00C42A52"/>
    <w:rsid w:val="00C50ED0"/>
    <w:rsid w:val="00CB6221"/>
    <w:rsid w:val="00D42070"/>
    <w:rsid w:val="00D81898"/>
    <w:rsid w:val="00D82308"/>
    <w:rsid w:val="00DB7947"/>
    <w:rsid w:val="00DE0F1A"/>
    <w:rsid w:val="00E026BE"/>
    <w:rsid w:val="00E31B62"/>
    <w:rsid w:val="00EA7D5B"/>
    <w:rsid w:val="00EB4111"/>
    <w:rsid w:val="00ED4589"/>
    <w:rsid w:val="00F21CFF"/>
    <w:rsid w:val="00F3750F"/>
    <w:rsid w:val="00F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9740"/>
  <w15:docId w15:val="{EFA3387B-72D5-4C4B-B4A7-DC52FB9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02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31B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31B62"/>
    <w:pPr>
      <w:keepNext/>
      <w:keepLines/>
      <w:spacing w:before="16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0E38E2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0E38E2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m1">
    <w:name w:val="Bodym1"/>
    <w:basedOn w:val="Bodym"/>
    <w:rsid w:val="000E38E2"/>
    <w:pPr>
      <w:numPr>
        <w:ilvl w:val="2"/>
      </w:numPr>
      <w:spacing w:before="0"/>
    </w:pPr>
  </w:style>
  <w:style w:type="paragraph" w:customStyle="1" w:styleId="Loetelum">
    <w:name w:val="Loetelum"/>
    <w:basedOn w:val="Normaallaad"/>
    <w:rsid w:val="000E38E2"/>
    <w:pPr>
      <w:keepNext/>
      <w:numPr>
        <w:numId w:val="1"/>
      </w:numPr>
      <w:tabs>
        <w:tab w:val="left" w:pos="6521"/>
      </w:tabs>
      <w:spacing w:before="120"/>
    </w:pPr>
    <w:rPr>
      <w:b/>
      <w:lang w:val="et-EE"/>
    </w:rPr>
  </w:style>
  <w:style w:type="paragraph" w:customStyle="1" w:styleId="Bodym">
    <w:name w:val="Bodym"/>
    <w:basedOn w:val="Normaallaad"/>
    <w:rsid w:val="000E38E2"/>
    <w:pPr>
      <w:numPr>
        <w:ilvl w:val="1"/>
        <w:numId w:val="1"/>
      </w:numPr>
      <w:spacing w:before="80"/>
    </w:pPr>
    <w:rPr>
      <w:lang w:val="et-EE"/>
    </w:rPr>
  </w:style>
  <w:style w:type="table" w:styleId="Kontuurtabel">
    <w:name w:val="Table Grid"/>
    <w:basedOn w:val="Normaaltabel"/>
    <w:uiPriority w:val="39"/>
    <w:rsid w:val="000E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461723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3872D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872D5"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872D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872D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872D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872D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872D5"/>
    <w:rPr>
      <w:rFonts w:ascii="Segoe UI" w:eastAsia="Times New Roman" w:hAnsi="Segoe UI" w:cs="Segoe UI"/>
      <w:sz w:val="18"/>
      <w:szCs w:val="18"/>
      <w:lang w:val="en-GB"/>
    </w:rPr>
  </w:style>
  <w:style w:type="paragraph" w:styleId="Loendilik">
    <w:name w:val="List Paragraph"/>
    <w:basedOn w:val="Normaallaad"/>
    <w:uiPriority w:val="34"/>
    <w:qFormat/>
    <w:rsid w:val="00A44E36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E31B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Pealkiri2Mrk">
    <w:name w:val="Pealkiri 2 Märk"/>
    <w:basedOn w:val="Liguvaikefont"/>
    <w:link w:val="Pealkiri2"/>
    <w:uiPriority w:val="9"/>
    <w:rsid w:val="00E31B62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E026B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026BE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ni.jyrisaar@tallinnlv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ini.jyrisaar@tallinnlv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541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Lipand</dc:creator>
  <cp:lastModifiedBy>Leini Jürisaar</cp:lastModifiedBy>
  <cp:revision>6</cp:revision>
  <dcterms:created xsi:type="dcterms:W3CDTF">2019-04-03T08:25:00Z</dcterms:created>
  <dcterms:modified xsi:type="dcterms:W3CDTF">2019-04-03T09:17:00Z</dcterms:modified>
</cp:coreProperties>
</file>