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32" w:rsidRPr="00865A7D" w:rsidRDefault="00912E32" w:rsidP="00865A7D">
      <w:pPr>
        <w:jc w:val="center"/>
        <w:rPr>
          <w:sz w:val="28"/>
          <w:szCs w:val="28"/>
        </w:rPr>
      </w:pPr>
      <w:r w:rsidRPr="00865A7D">
        <w:rPr>
          <w:sz w:val="28"/>
          <w:szCs w:val="28"/>
        </w:rPr>
        <w:t>Eesti Lennuakadeemia</w:t>
      </w:r>
    </w:p>
    <w:p w:rsidR="00912E32" w:rsidRDefault="00912E32" w:rsidP="0067441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Lennundusettevõtte käitamise </w:t>
      </w:r>
      <w:r w:rsidR="00BF0D11">
        <w:rPr>
          <w:sz w:val="28"/>
          <w:szCs w:val="28"/>
        </w:rPr>
        <w:t>õppekava</w:t>
      </w:r>
    </w:p>
    <w:p w:rsidR="00912E32" w:rsidRDefault="00912E32" w:rsidP="00674411">
      <w:pPr>
        <w:spacing w:line="240" w:lineRule="auto"/>
        <w:jc w:val="center"/>
        <w:rPr>
          <w:sz w:val="28"/>
        </w:rPr>
      </w:pPr>
    </w:p>
    <w:p w:rsidR="00912E32" w:rsidRDefault="00EB3368" w:rsidP="00674411">
      <w:pPr>
        <w:spacing w:line="240" w:lineRule="auto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558290" cy="1407160"/>
            <wp:effectExtent l="0" t="0" r="3810" b="2540"/>
            <wp:docPr id="1" name="Picture 1" descr="C:\Users\eelika\Desktop\CVI\ELA logod\sinine logo_tekst all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lika\Desktop\CVI\ELA logod\sinine logo_tekst all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E32" w:rsidRDefault="00912E32" w:rsidP="00674411">
      <w:pPr>
        <w:spacing w:line="240" w:lineRule="auto"/>
        <w:jc w:val="center"/>
        <w:rPr>
          <w:sz w:val="28"/>
        </w:rPr>
      </w:pPr>
    </w:p>
    <w:p w:rsidR="00912E32" w:rsidRDefault="00912E32" w:rsidP="00674411">
      <w:pPr>
        <w:spacing w:line="240" w:lineRule="auto"/>
        <w:jc w:val="center"/>
        <w:rPr>
          <w:sz w:val="28"/>
        </w:rPr>
      </w:pPr>
    </w:p>
    <w:p w:rsidR="00912E32" w:rsidRDefault="00912E32" w:rsidP="00A44266">
      <w:pPr>
        <w:spacing w:line="240" w:lineRule="auto"/>
        <w:jc w:val="center"/>
        <w:rPr>
          <w:sz w:val="28"/>
        </w:rPr>
      </w:pPr>
      <w:r>
        <w:rPr>
          <w:sz w:val="28"/>
        </w:rPr>
        <w:t>Monika Kask</w:t>
      </w:r>
    </w:p>
    <w:p w:rsidR="00912E32" w:rsidRDefault="00912E32" w:rsidP="00674411">
      <w:pPr>
        <w:spacing w:line="240" w:lineRule="auto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REISIJATE teenindamise standardite rakendamine AS-</w:t>
      </w:r>
      <w:r>
        <w:rPr>
          <w:sz w:val="36"/>
          <w:szCs w:val="36"/>
        </w:rPr>
        <w:t>is</w:t>
      </w:r>
      <w:r>
        <w:rPr>
          <w:caps/>
          <w:sz w:val="36"/>
          <w:szCs w:val="36"/>
        </w:rPr>
        <w:t xml:space="preserve"> Tallinna Lennujaam</w:t>
      </w:r>
    </w:p>
    <w:p w:rsidR="00912E32" w:rsidRDefault="00912E32" w:rsidP="00674411">
      <w:pPr>
        <w:spacing w:line="240" w:lineRule="auto"/>
        <w:jc w:val="center"/>
      </w:pPr>
      <w:r>
        <w:rPr>
          <w:sz w:val="28"/>
        </w:rPr>
        <w:t>Lõputöö</w:t>
      </w:r>
    </w:p>
    <w:p w:rsidR="00912E32" w:rsidRDefault="00912E32" w:rsidP="00674411">
      <w:pPr>
        <w:spacing w:line="240" w:lineRule="auto"/>
        <w:jc w:val="center"/>
        <w:rPr>
          <w:sz w:val="28"/>
        </w:rPr>
      </w:pPr>
    </w:p>
    <w:p w:rsidR="00912E32" w:rsidRDefault="00912E32" w:rsidP="00674411">
      <w:pPr>
        <w:spacing w:line="240" w:lineRule="auto"/>
        <w:jc w:val="center"/>
        <w:rPr>
          <w:sz w:val="28"/>
        </w:rPr>
      </w:pPr>
    </w:p>
    <w:p w:rsidR="001B6568" w:rsidRDefault="001B6568" w:rsidP="00674411">
      <w:pPr>
        <w:spacing w:line="240" w:lineRule="auto"/>
        <w:jc w:val="center"/>
        <w:rPr>
          <w:sz w:val="28"/>
        </w:rPr>
      </w:pPr>
    </w:p>
    <w:p w:rsidR="00912E32" w:rsidRDefault="00912E32" w:rsidP="00674411">
      <w:pPr>
        <w:tabs>
          <w:tab w:val="left" w:pos="4536"/>
        </w:tabs>
        <w:spacing w:line="240" w:lineRule="auto"/>
        <w:rPr>
          <w:sz w:val="28"/>
        </w:rPr>
      </w:pPr>
      <w:r>
        <w:rPr>
          <w:sz w:val="28"/>
        </w:rPr>
        <w:tab/>
        <w:t>Juhendaja:  Ivo Siimann,  PhD</w:t>
      </w:r>
    </w:p>
    <w:p w:rsidR="00912E32" w:rsidRDefault="00912E32" w:rsidP="00674411">
      <w:pPr>
        <w:tabs>
          <w:tab w:val="left" w:pos="4536"/>
        </w:tabs>
        <w:spacing w:line="240" w:lineRule="auto"/>
        <w:rPr>
          <w:sz w:val="28"/>
        </w:rPr>
      </w:pPr>
      <w:r>
        <w:rPr>
          <w:sz w:val="28"/>
        </w:rPr>
        <w:tab/>
        <w:t>Konsultant:  Erika Jaakson, MA</w:t>
      </w:r>
    </w:p>
    <w:p w:rsidR="001B6568" w:rsidRDefault="00912E32" w:rsidP="001B6568">
      <w:pPr>
        <w:tabs>
          <w:tab w:val="left" w:pos="4536"/>
        </w:tabs>
        <w:spacing w:line="240" w:lineRule="auto"/>
        <w:rPr>
          <w:sz w:val="28"/>
        </w:rPr>
      </w:pPr>
      <w:r>
        <w:rPr>
          <w:sz w:val="28"/>
        </w:rPr>
        <w:tab/>
      </w:r>
    </w:p>
    <w:p w:rsidR="001B6568" w:rsidRDefault="001B6568" w:rsidP="001B6568">
      <w:pPr>
        <w:tabs>
          <w:tab w:val="left" w:pos="4536"/>
        </w:tabs>
        <w:spacing w:line="240" w:lineRule="auto"/>
        <w:rPr>
          <w:sz w:val="28"/>
        </w:rPr>
      </w:pPr>
    </w:p>
    <w:p w:rsidR="005D67E7" w:rsidRDefault="005D67E7" w:rsidP="00BD6BD4">
      <w:pPr>
        <w:spacing w:line="240" w:lineRule="auto"/>
        <w:jc w:val="center"/>
        <w:rPr>
          <w:sz w:val="28"/>
        </w:rPr>
      </w:pPr>
    </w:p>
    <w:p w:rsidR="005D67E7" w:rsidRDefault="0097529B" w:rsidP="005D67E7">
      <w:pPr>
        <w:spacing w:line="240" w:lineRule="auto"/>
        <w:jc w:val="center"/>
        <w:rPr>
          <w:rFonts w:eastAsia="SymbolMT"/>
          <w:b/>
        </w:rPr>
      </w:pPr>
      <w:r>
        <w:rPr>
          <w:sz w:val="28"/>
        </w:rPr>
        <w:t>Ülenurme</w:t>
      </w:r>
      <w:r w:rsidR="0031284C">
        <w:rPr>
          <w:sz w:val="28"/>
        </w:rPr>
        <w:t xml:space="preserve"> 2012</w:t>
      </w:r>
      <w:r w:rsidR="005D67E7">
        <w:rPr>
          <w:rFonts w:eastAsia="SymbolMT"/>
          <w:b/>
        </w:rPr>
        <w:br w:type="page"/>
      </w:r>
    </w:p>
    <w:p w:rsidR="00912E32" w:rsidRDefault="005D67E7" w:rsidP="00865A7D">
      <w:pPr>
        <w:tabs>
          <w:tab w:val="left" w:pos="4962"/>
        </w:tabs>
        <w:spacing w:before="0" w:after="0" w:line="240" w:lineRule="auto"/>
        <w:jc w:val="right"/>
      </w:pPr>
      <w:r>
        <w:rPr>
          <w:rFonts w:eastAsia="SymbolMT"/>
          <w:b/>
        </w:rPr>
        <w:lastRenderedPageBreak/>
        <w:tab/>
      </w:r>
      <w:r>
        <w:rPr>
          <w:rFonts w:eastAsia="SymbolMT"/>
          <w:b/>
        </w:rPr>
        <w:tab/>
      </w:r>
      <w:r w:rsidR="0031284C">
        <w:t>Kinnitan "……" ………….. 2012</w:t>
      </w:r>
      <w:r w:rsidR="00912E32">
        <w:t>.a.</w:t>
      </w:r>
    </w:p>
    <w:p w:rsidR="00912E32" w:rsidRDefault="00912E32" w:rsidP="00BD6BD4">
      <w:pPr>
        <w:tabs>
          <w:tab w:val="right" w:pos="8505"/>
        </w:tabs>
        <w:spacing w:line="240" w:lineRule="auto"/>
      </w:pPr>
      <w:r>
        <w:tab/>
        <w:t>..……………………………………</w:t>
      </w:r>
    </w:p>
    <w:p w:rsidR="00912E32" w:rsidRDefault="00912E32" w:rsidP="00BD6BD4">
      <w:pPr>
        <w:tabs>
          <w:tab w:val="center" w:pos="6897"/>
          <w:tab w:val="right" w:pos="8505"/>
        </w:tabs>
        <w:spacing w:line="240" w:lineRule="auto"/>
      </w:pPr>
      <w:r>
        <w:tab/>
        <w:t>(osakonna juhataja)</w:t>
      </w:r>
    </w:p>
    <w:p w:rsidR="00912E32" w:rsidRDefault="00912E32" w:rsidP="00BD6BD4">
      <w:pPr>
        <w:spacing w:line="240" w:lineRule="auto"/>
      </w:pPr>
    </w:p>
    <w:p w:rsidR="00912E32" w:rsidRDefault="00912E32" w:rsidP="00BD6BD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LÕPUTÖÖ ÜLESANNE</w:t>
      </w:r>
    </w:p>
    <w:p w:rsidR="00912E32" w:rsidRDefault="00912E32" w:rsidP="00BD6BD4">
      <w:pPr>
        <w:spacing w:line="240" w:lineRule="auto"/>
        <w:jc w:val="center"/>
      </w:pPr>
    </w:p>
    <w:p w:rsidR="00912E32" w:rsidRDefault="00912E32" w:rsidP="00BD6BD4">
      <w:pPr>
        <w:spacing w:line="240" w:lineRule="auto"/>
      </w:pPr>
      <w:r>
        <w:t xml:space="preserve">Teema: </w:t>
      </w:r>
      <w:r>
        <w:rPr>
          <w:caps/>
        </w:rPr>
        <w:t>Reisijate teenindamise standardite rakendamine AS-</w:t>
      </w:r>
      <w:r>
        <w:t>is</w:t>
      </w:r>
      <w:r>
        <w:rPr>
          <w:caps/>
        </w:rPr>
        <w:t xml:space="preserve"> Tallinna Lennujaam</w:t>
      </w:r>
    </w:p>
    <w:p w:rsidR="00912E32" w:rsidRDefault="00912E32" w:rsidP="00BD6BD4">
      <w:pPr>
        <w:spacing w:line="240" w:lineRule="auto"/>
      </w:pPr>
    </w:p>
    <w:p w:rsidR="00912E32" w:rsidRDefault="00912E32" w:rsidP="00BD6BD4">
      <w:pPr>
        <w:spacing w:line="240" w:lineRule="auto"/>
        <w:rPr>
          <w:b/>
        </w:rPr>
      </w:pPr>
      <w:r>
        <w:t>Eesti Lennuakadeemia rektori käs</w:t>
      </w:r>
      <w:r w:rsidR="0031284C">
        <w:t>kkiri nr  6.1-4/26, 18. mai 2012</w:t>
      </w:r>
      <w:r>
        <w:t>.a.</w:t>
      </w:r>
    </w:p>
    <w:p w:rsidR="00912E32" w:rsidRDefault="00912E32" w:rsidP="00BD6BD4">
      <w:pPr>
        <w:spacing w:line="240" w:lineRule="auto"/>
      </w:pPr>
      <w:r>
        <w:t>Töö</w:t>
      </w:r>
      <w:r w:rsidR="0031284C">
        <w:t xml:space="preserve"> esitamise tähtaeg: 21. mai 2012</w:t>
      </w:r>
      <w:r>
        <w:t>.a.</w:t>
      </w:r>
    </w:p>
    <w:p w:rsidR="00912E32" w:rsidRDefault="00912E32" w:rsidP="00BD6BD4">
      <w:pPr>
        <w:spacing w:line="240" w:lineRule="auto"/>
      </w:pPr>
      <w:r>
        <w:t xml:space="preserve">Retsensent: </w:t>
      </w:r>
    </w:p>
    <w:p w:rsidR="00912E32" w:rsidRDefault="00912E32" w:rsidP="00BD6BD4">
      <w:pPr>
        <w:spacing w:line="240" w:lineRule="auto"/>
      </w:pPr>
    </w:p>
    <w:p w:rsidR="00912E32" w:rsidRDefault="00912E32" w:rsidP="00BD6BD4">
      <w:pPr>
        <w:spacing w:line="240" w:lineRule="auto"/>
      </w:pPr>
      <w:r>
        <w:t>Töö lähteandmed ja tingimused:</w:t>
      </w:r>
    </w:p>
    <w:p w:rsidR="00912E32" w:rsidRDefault="00912E32" w:rsidP="00BD6BD4">
      <w:pPr>
        <w:tabs>
          <w:tab w:val="num" w:pos="285"/>
        </w:tabs>
        <w:spacing w:line="240" w:lineRule="auto"/>
        <w:ind w:left="285" w:hanging="285"/>
      </w:pPr>
    </w:p>
    <w:p w:rsidR="00912E32" w:rsidRDefault="00912E32" w:rsidP="00BD6BD4">
      <w:pPr>
        <w:tabs>
          <w:tab w:val="num" w:pos="285"/>
        </w:tabs>
        <w:spacing w:line="240" w:lineRule="auto"/>
        <w:ind w:left="285" w:hanging="285"/>
      </w:pPr>
    </w:p>
    <w:p w:rsidR="00912E32" w:rsidRDefault="00912E32" w:rsidP="00BD6BD4">
      <w:pPr>
        <w:tabs>
          <w:tab w:val="num" w:pos="285"/>
        </w:tabs>
        <w:spacing w:line="240" w:lineRule="auto"/>
        <w:ind w:left="285" w:hanging="285"/>
      </w:pPr>
      <w:r>
        <w:t>Lõputöö sisu:</w:t>
      </w:r>
    </w:p>
    <w:p w:rsidR="00912E32" w:rsidRDefault="00912E32" w:rsidP="00BD6BD4">
      <w:pPr>
        <w:spacing w:line="240" w:lineRule="auto"/>
      </w:pPr>
    </w:p>
    <w:p w:rsidR="00912E32" w:rsidRDefault="00912E32" w:rsidP="00BD6BD4">
      <w:pPr>
        <w:spacing w:line="240" w:lineRule="auto"/>
      </w:pPr>
      <w:r>
        <w:t>Lõputöö vastab kehtivatele nõuetele.</w:t>
      </w:r>
    </w:p>
    <w:p w:rsidR="00912E32" w:rsidRDefault="00912E32" w:rsidP="00BD6BD4">
      <w:pPr>
        <w:tabs>
          <w:tab w:val="right" w:pos="8820"/>
        </w:tabs>
        <w:spacing w:line="240" w:lineRule="auto"/>
      </w:pPr>
      <w:r>
        <w:t>Juhendaja:  Ivo Siimann, PhD</w:t>
      </w:r>
      <w:r>
        <w:tab/>
        <w:t>………………    ..………………</w:t>
      </w:r>
    </w:p>
    <w:p w:rsidR="00912E32" w:rsidRDefault="00912E32" w:rsidP="00BD6BD4">
      <w:pPr>
        <w:tabs>
          <w:tab w:val="left" w:pos="5954"/>
          <w:tab w:val="left" w:pos="7484"/>
        </w:tabs>
        <w:spacing w:line="240" w:lineRule="auto"/>
      </w:pPr>
      <w:r>
        <w:tab/>
        <w:t>(allkiri)</w:t>
      </w:r>
      <w:r>
        <w:tab/>
        <w:t>(kuupäev)</w:t>
      </w:r>
    </w:p>
    <w:p w:rsidR="00912E32" w:rsidRDefault="00912E32" w:rsidP="00BD6BD4">
      <w:pPr>
        <w:spacing w:line="240" w:lineRule="auto"/>
      </w:pPr>
      <w:r>
        <w:t>Olen koostanud töö iseseisvalt. Kõik töö koostamisel kasutatud teiste autorite tööd, põhimõttelised seisukohad, kirjandusallikatest ja mujalt pärinevad andmed on viidatud.</w:t>
      </w:r>
    </w:p>
    <w:p w:rsidR="00912E32" w:rsidRDefault="00912E32" w:rsidP="00BD6BD4">
      <w:pPr>
        <w:tabs>
          <w:tab w:val="right" w:pos="8820"/>
        </w:tabs>
        <w:spacing w:line="240" w:lineRule="auto"/>
      </w:pPr>
    </w:p>
    <w:p w:rsidR="00912E32" w:rsidRDefault="00912E32" w:rsidP="00BD6BD4">
      <w:pPr>
        <w:tabs>
          <w:tab w:val="right" w:pos="8820"/>
        </w:tabs>
        <w:spacing w:line="240" w:lineRule="auto"/>
      </w:pPr>
      <w:r>
        <w:t>Üliõpilane:  Monika Kask</w:t>
      </w:r>
      <w:r>
        <w:tab/>
        <w:t>………………    ..………………</w:t>
      </w:r>
    </w:p>
    <w:p w:rsidR="0056582B" w:rsidRDefault="00865A7D" w:rsidP="00865A7D">
      <w:pPr>
        <w:tabs>
          <w:tab w:val="center" w:pos="6237"/>
          <w:tab w:val="center" w:pos="8080"/>
        </w:tabs>
        <w:spacing w:line="240" w:lineRule="auto"/>
      </w:pPr>
      <w:r>
        <w:tab/>
      </w:r>
      <w:r w:rsidR="00912E32">
        <w:t>(allkiri)</w:t>
      </w:r>
      <w:r w:rsidR="00912E32">
        <w:tab/>
        <w:t>(kuupäev)</w:t>
      </w:r>
    </w:p>
    <w:p w:rsidR="0056582B" w:rsidRDefault="0056582B">
      <w:pPr>
        <w:spacing w:before="0" w:after="0" w:line="240" w:lineRule="auto"/>
        <w:jc w:val="left"/>
      </w:pPr>
      <w:r>
        <w:br w:type="page"/>
      </w:r>
    </w:p>
    <w:p w:rsidR="00BD6BD4" w:rsidRPr="007F4EDE" w:rsidRDefault="00BD6BD4" w:rsidP="00865A7D">
      <w:pPr>
        <w:tabs>
          <w:tab w:val="center" w:pos="6237"/>
          <w:tab w:val="center" w:pos="8080"/>
        </w:tabs>
        <w:spacing w:line="240" w:lineRule="auto"/>
      </w:pPr>
    </w:p>
    <w:p w:rsidR="004C6ABF" w:rsidRPr="008A3705" w:rsidRDefault="004C6ABF" w:rsidP="00DF4C26">
      <w:pPr>
        <w:pStyle w:val="Heading1"/>
        <w:numPr>
          <w:ilvl w:val="0"/>
          <w:numId w:val="0"/>
        </w:numPr>
        <w:ind w:left="432"/>
        <w:jc w:val="center"/>
      </w:pPr>
      <w:bookmarkStart w:id="0" w:name="_Toc199185402"/>
      <w:bookmarkStart w:id="1" w:name="_Toc200024275"/>
      <w:bookmarkStart w:id="2" w:name="_Toc495304886"/>
      <w:bookmarkStart w:id="3" w:name="_Toc495305031"/>
      <w:r w:rsidRPr="008A3705">
        <w:t>summary</w:t>
      </w:r>
      <w:bookmarkEnd w:id="0"/>
      <w:bookmarkEnd w:id="1"/>
      <w:bookmarkEnd w:id="2"/>
      <w:bookmarkEnd w:id="3"/>
    </w:p>
    <w:p w:rsidR="004C6ABF" w:rsidRDefault="004C6ABF" w:rsidP="00145C65">
      <w:pPr>
        <w:jc w:val="center"/>
        <w:rPr>
          <w:caps/>
          <w:sz w:val="32"/>
          <w:szCs w:val="32"/>
          <w:lang w:val="en-US"/>
        </w:rPr>
      </w:pPr>
      <w:r w:rsidRPr="00145C65">
        <w:rPr>
          <w:caps/>
          <w:sz w:val="32"/>
          <w:szCs w:val="32"/>
        </w:rPr>
        <w:t>A</w:t>
      </w:r>
      <w:r w:rsidRPr="00145C65">
        <w:rPr>
          <w:caps/>
          <w:sz w:val="32"/>
          <w:szCs w:val="32"/>
          <w:lang w:val="en-US"/>
        </w:rPr>
        <w:t xml:space="preserve">pplying air passenger service standards </w:t>
      </w:r>
      <w:r w:rsidR="00145C65" w:rsidRPr="00145C65">
        <w:rPr>
          <w:caps/>
          <w:sz w:val="32"/>
          <w:szCs w:val="32"/>
          <w:lang w:val="en-US"/>
        </w:rPr>
        <w:t>to tallinn Airport LTD</w:t>
      </w:r>
    </w:p>
    <w:p w:rsidR="004C6ABF" w:rsidRPr="005D69F6" w:rsidRDefault="00145C65" w:rsidP="00145C65">
      <w:pPr>
        <w:jc w:val="center"/>
      </w:pPr>
      <w:r w:rsidRPr="005D69F6">
        <w:rPr>
          <w:lang w:val="en-US"/>
        </w:rPr>
        <w:t xml:space="preserve">Monika </w:t>
      </w:r>
      <w:proofErr w:type="spellStart"/>
      <w:r w:rsidRPr="005D69F6">
        <w:rPr>
          <w:lang w:val="en-US"/>
        </w:rPr>
        <w:t>Kask</w:t>
      </w:r>
      <w:proofErr w:type="spellEnd"/>
    </w:p>
    <w:p w:rsidR="005D69F6" w:rsidRDefault="004C6ABF" w:rsidP="00145C65">
      <w:proofErr w:type="spellStart"/>
      <w:r w:rsidRPr="00FB724B">
        <w:t>The</w:t>
      </w:r>
      <w:proofErr w:type="spellEnd"/>
      <w:r w:rsidRPr="00DF5BD9">
        <w:t xml:space="preserve"> </w:t>
      </w:r>
      <w:proofErr w:type="spellStart"/>
      <w:r w:rsidRPr="00DF5BD9">
        <w:t>purpose</w:t>
      </w:r>
      <w:proofErr w:type="spellEnd"/>
      <w:r w:rsidRPr="00DF5BD9">
        <w:t xml:space="preserve"> of </w:t>
      </w:r>
      <w:proofErr w:type="spellStart"/>
      <w:r w:rsidRPr="00DF5BD9">
        <w:t>this</w:t>
      </w:r>
      <w:proofErr w:type="spellEnd"/>
      <w:r w:rsidRPr="00DF5BD9">
        <w:t xml:space="preserve">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thesis</w:t>
      </w:r>
      <w:proofErr w:type="spellEnd"/>
      <w:r w:rsidRPr="00DF5BD9">
        <w:t xml:space="preserve"> </w:t>
      </w:r>
      <w:proofErr w:type="spellStart"/>
      <w:r w:rsidRPr="00DF5BD9">
        <w:t>is</w:t>
      </w:r>
      <w:proofErr w:type="spellEnd"/>
      <w:r w:rsidRPr="00DF5BD9">
        <w:t xml:space="preserve"> </w:t>
      </w:r>
      <w:proofErr w:type="spellStart"/>
      <w:r w:rsidRPr="00DF5BD9">
        <w:t>primarily</w:t>
      </w:r>
      <w:proofErr w:type="spellEnd"/>
      <w:r w:rsidRPr="00DF5BD9">
        <w:t xml:space="preserve"> </w:t>
      </w:r>
      <w:proofErr w:type="spellStart"/>
      <w:r w:rsidRPr="00DF5BD9">
        <w:t>to</w:t>
      </w:r>
      <w:proofErr w:type="spellEnd"/>
      <w:r w:rsidRPr="00FB3FB9">
        <w:t xml:space="preserve"> </w:t>
      </w:r>
      <w:proofErr w:type="spellStart"/>
      <w:r>
        <w:t>compose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on </w:t>
      </w:r>
      <w:proofErr w:type="spellStart"/>
      <w:r w:rsidRPr="00DF5BD9">
        <w:t>passenger</w:t>
      </w:r>
      <w:proofErr w:type="spellEnd"/>
      <w:r w:rsidRPr="00DF5BD9">
        <w:t xml:space="preserve"> </w:t>
      </w:r>
      <w:proofErr w:type="spellStart"/>
      <w:r w:rsidRPr="00FB724B">
        <w:t>service</w:t>
      </w:r>
      <w:proofErr w:type="spellEnd"/>
      <w:r w:rsidRPr="00FB724B">
        <w:t xml:space="preserve"> </w:t>
      </w:r>
      <w:proofErr w:type="spellStart"/>
      <w:r w:rsidRPr="00FB724B">
        <w:t>standards</w:t>
      </w:r>
      <w:proofErr w:type="spellEnd"/>
      <w:r w:rsidRPr="00FB724B">
        <w:t xml:space="preserve"> </w:t>
      </w:r>
      <w:proofErr w:type="spellStart"/>
      <w:r w:rsidRPr="00FB724B">
        <w:t>for</w:t>
      </w:r>
      <w:proofErr w:type="spellEnd"/>
      <w:r w:rsidRPr="00FB724B">
        <w:t xml:space="preserve"> </w:t>
      </w:r>
      <w:proofErr w:type="spellStart"/>
      <w:r w:rsidRPr="00FB724B">
        <w:t>new</w:t>
      </w:r>
      <w:proofErr w:type="spellEnd"/>
      <w:r w:rsidRPr="00FB724B">
        <w:t xml:space="preserve"> </w:t>
      </w:r>
      <w:proofErr w:type="spellStart"/>
      <w:r w:rsidRPr="00FB724B">
        <w:t>customer</w:t>
      </w:r>
      <w:proofErr w:type="spellEnd"/>
      <w:r w:rsidRPr="00FB724B">
        <w:t xml:space="preserve"> </w:t>
      </w:r>
      <w:proofErr w:type="spellStart"/>
      <w:r w:rsidRPr="00FB724B">
        <w:t>service</w:t>
      </w:r>
      <w:proofErr w:type="spellEnd"/>
      <w:r w:rsidRPr="00FB724B">
        <w:t xml:space="preserve"> </w:t>
      </w:r>
      <w:proofErr w:type="spellStart"/>
      <w:r w:rsidRPr="00FB724B">
        <w:t>employees</w:t>
      </w:r>
      <w:proofErr w:type="spellEnd"/>
      <w:r w:rsidRPr="00FB724B">
        <w:t xml:space="preserve"> at Tallinn Airport. </w:t>
      </w:r>
      <w:proofErr w:type="spellStart"/>
      <w:r w:rsidRPr="00FB724B">
        <w:t>Customer</w:t>
      </w:r>
      <w:proofErr w:type="spellEnd"/>
      <w:r w:rsidRPr="00FB724B">
        <w:t xml:space="preserve"> </w:t>
      </w:r>
      <w:proofErr w:type="spellStart"/>
      <w:r w:rsidRPr="00FB724B">
        <w:t>service</w:t>
      </w:r>
      <w:proofErr w:type="spellEnd"/>
      <w:r w:rsidRPr="00FB724B">
        <w:t xml:space="preserve"> </w:t>
      </w:r>
      <w:proofErr w:type="spellStart"/>
      <w:r w:rsidRPr="00FB724B">
        <w:t>is</w:t>
      </w:r>
      <w:proofErr w:type="spellEnd"/>
      <w:r>
        <w:t xml:space="preserve"> </w:t>
      </w:r>
      <w:proofErr w:type="spellStart"/>
      <w:r>
        <w:t>nowadays</w:t>
      </w:r>
      <w:proofErr w:type="spellEnd"/>
      <w:r>
        <w:t xml:space="preserve"> </w:t>
      </w:r>
      <w:proofErr w:type="spellStart"/>
      <w:r w:rsidRPr="00067A18">
        <w:t>an</w:t>
      </w:r>
      <w:proofErr w:type="spellEnd"/>
      <w:r>
        <w:t xml:space="preserve"> </w:t>
      </w:r>
      <w:proofErr w:type="spellStart"/>
      <w:r w:rsidRPr="00067A18">
        <w:t>issue</w:t>
      </w:r>
      <w:proofErr w:type="spellEnd"/>
      <w:r>
        <w:t xml:space="preserve"> </w:t>
      </w:r>
      <w:r w:rsidR="008A3705">
        <w:t xml:space="preserve">of </w:t>
      </w:r>
      <w:proofErr w:type="spellStart"/>
      <w:r w:rsidR="008A3705">
        <w:t>upmost</w:t>
      </w:r>
      <w:proofErr w:type="spellEnd"/>
      <w:r w:rsidR="008A3705">
        <w:t xml:space="preserve"> </w:t>
      </w:r>
      <w:proofErr w:type="spellStart"/>
      <w:r w:rsidR="008A3705">
        <w:t>importance</w:t>
      </w:r>
      <w:proofErr w:type="spellEnd"/>
      <w:r w:rsidR="008A3705">
        <w:t xml:space="preserve"> at</w:t>
      </w:r>
      <w:r w:rsidR="00145C65">
        <w:t>…</w:t>
      </w:r>
      <w:r>
        <w:t xml:space="preserve"> </w:t>
      </w:r>
    </w:p>
    <w:p w:rsidR="00DF4C26" w:rsidRDefault="00DF4C26" w:rsidP="00145C65"/>
    <w:p w:rsidR="0056582B" w:rsidRDefault="0056582B">
      <w:pPr>
        <w:spacing w:before="0" w:after="0" w:line="240" w:lineRule="auto"/>
        <w:jc w:val="left"/>
      </w:pPr>
      <w:r>
        <w:br w:type="page"/>
      </w:r>
    </w:p>
    <w:p w:rsidR="00DF4C26" w:rsidRDefault="00DF4C26">
      <w:pPr>
        <w:spacing w:before="0" w:after="0" w:line="240" w:lineRule="auto"/>
        <w:jc w:val="left"/>
      </w:pPr>
    </w:p>
    <w:sdt>
      <w:sdtPr>
        <w:id w:val="18364197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color w:val="auto"/>
          <w:sz w:val="24"/>
          <w:szCs w:val="24"/>
        </w:rPr>
      </w:sdtEndPr>
      <w:sdtContent>
        <w:p w:rsidR="00647235" w:rsidRPr="00647235" w:rsidRDefault="00647235">
          <w:pPr>
            <w:pStyle w:val="TOCHeading"/>
            <w:rPr>
              <w:rFonts w:ascii="Times New Roman" w:hAnsi="Times New Roman" w:cs="Times New Roman"/>
              <w:color w:val="auto"/>
            </w:rPr>
          </w:pPr>
          <w:r w:rsidRPr="00647235">
            <w:rPr>
              <w:rFonts w:ascii="Times New Roman" w:hAnsi="Times New Roman" w:cs="Times New Roman"/>
              <w:color w:val="auto"/>
              <w:sz w:val="32"/>
              <w:szCs w:val="32"/>
            </w:rPr>
            <w:t>SISU</w:t>
          </w:r>
          <w:bookmarkStart w:id="4" w:name="_GoBack"/>
          <w:bookmarkEnd w:id="4"/>
          <w:r w:rsidRPr="00647235">
            <w:rPr>
              <w:rFonts w:ascii="Times New Roman" w:hAnsi="Times New Roman" w:cs="Times New Roman"/>
              <w:color w:val="auto"/>
              <w:sz w:val="32"/>
              <w:szCs w:val="32"/>
            </w:rPr>
            <w:t>KORD</w:t>
          </w:r>
        </w:p>
        <w:p w:rsidR="00647235" w:rsidRDefault="00647235">
          <w:pPr>
            <w:pStyle w:val="TO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305031" w:history="1">
            <w:r w:rsidRPr="00B93444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pPr>
            <w:pStyle w:val="TO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5305032" w:history="1">
            <w:r w:rsidRPr="00B93444">
              <w:rPr>
                <w:rStyle w:val="Hyperlink"/>
                <w:noProof/>
              </w:rPr>
              <w:t>Kasutatud lühendid ja tähised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pPr>
            <w:pStyle w:val="TO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5305033" w:history="1">
            <w:r w:rsidRPr="00B93444">
              <w:rPr>
                <w:rStyle w:val="Hyperlink"/>
                <w:noProof/>
              </w:rPr>
              <w:t>Sissejuhatus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pPr>
            <w:pStyle w:val="TOC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5305034" w:history="1">
            <w:r w:rsidRPr="00B93444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B93444">
              <w:rPr>
                <w:rStyle w:val="Hyperlink"/>
                <w:noProof/>
              </w:rPr>
              <w:t>Peatükk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pPr>
            <w:pStyle w:val="TOC2"/>
            <w:tabs>
              <w:tab w:val="left" w:pos="72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95305035" w:history="1">
            <w:r w:rsidRPr="00B93444">
              <w:rPr>
                <w:rStyle w:val="Hyperlink"/>
                <w:noProof/>
                <w:lang w:eastAsia="ru-RU"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B93444">
              <w:rPr>
                <w:rStyle w:val="Hyperlink"/>
                <w:noProof/>
                <w:lang w:eastAsia="ru-RU"/>
              </w:rPr>
              <w:t>Alapeatükk 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pPr>
            <w:pStyle w:val="TOC3"/>
            <w:tabs>
              <w:tab w:val="left" w:pos="1200"/>
              <w:tab w:val="right" w:leader="dot" w:pos="8494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495305036" w:history="1">
            <w:r w:rsidRPr="00B93444">
              <w:rPr>
                <w:rStyle w:val="Hyperlink"/>
                <w:noProof/>
                <w:lang w:eastAsia="ru-RU"/>
              </w:rPr>
              <w:t>1.1.1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B93444">
              <w:rPr>
                <w:rStyle w:val="Hyperlink"/>
                <w:noProof/>
                <w:lang w:eastAsia="ru-RU"/>
              </w:rPr>
              <w:t>Alapeatükk 1.1.1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pPr>
            <w:pStyle w:val="TOC3"/>
            <w:tabs>
              <w:tab w:val="left" w:pos="1200"/>
              <w:tab w:val="right" w:leader="dot" w:pos="8494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495305037" w:history="1">
            <w:r w:rsidRPr="00B93444">
              <w:rPr>
                <w:rStyle w:val="Hyperlink"/>
                <w:noProof/>
                <w:lang w:eastAsia="ru-RU"/>
              </w:rPr>
              <w:t>1.1.2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B93444">
              <w:rPr>
                <w:rStyle w:val="Hyperlink"/>
                <w:noProof/>
                <w:lang w:eastAsia="ru-RU"/>
              </w:rPr>
              <w:t>Alapeatükk 1.1.2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pPr>
            <w:pStyle w:val="TOC2"/>
            <w:tabs>
              <w:tab w:val="left" w:pos="72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95305038" w:history="1">
            <w:r w:rsidRPr="00B93444">
              <w:rPr>
                <w:rStyle w:val="Hyperlink"/>
                <w:noProof/>
                <w:lang w:eastAsia="ru-RU"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B93444">
              <w:rPr>
                <w:rStyle w:val="Hyperlink"/>
                <w:noProof/>
                <w:lang w:eastAsia="ru-RU"/>
              </w:rPr>
              <w:t>Alapeatükk 1.2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pPr>
            <w:pStyle w:val="TOC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5305039" w:history="1">
            <w:r w:rsidRPr="00B93444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B93444">
              <w:rPr>
                <w:rStyle w:val="Hyperlink"/>
                <w:noProof/>
              </w:rPr>
              <w:t>Peatükk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pPr>
            <w:pStyle w:val="TO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5305040" w:history="1">
            <w:r w:rsidRPr="00B93444">
              <w:rPr>
                <w:rStyle w:val="Hyperlink"/>
                <w:noProof/>
              </w:rPr>
              <w:t>Kokkuvõte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pPr>
            <w:pStyle w:val="TO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5305041" w:history="1">
            <w:r w:rsidRPr="00B93444">
              <w:rPr>
                <w:rStyle w:val="Hyperlink"/>
                <w:noProof/>
              </w:rPr>
              <w:t>Kasutatud materjalid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pPr>
            <w:pStyle w:val="TO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5305042" w:history="1">
            <w:r w:rsidRPr="00B93444">
              <w:rPr>
                <w:rStyle w:val="Hyperlink"/>
                <w:noProof/>
              </w:rPr>
              <w:t>Lisad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_Toc495305042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7235" w:rsidRDefault="00647235">
          <w:r>
            <w:rPr>
              <w:b/>
              <w:bCs/>
              <w:noProof/>
            </w:rPr>
            <w:fldChar w:fldCharType="end"/>
          </w:r>
        </w:p>
      </w:sdtContent>
    </w:sdt>
    <w:p w:rsidR="0056582B" w:rsidRDefault="0056582B" w:rsidP="000A10D6">
      <w:pPr>
        <w:rPr>
          <w:b/>
          <w:bCs/>
        </w:rPr>
      </w:pPr>
    </w:p>
    <w:p w:rsidR="0056582B" w:rsidRDefault="0056582B">
      <w:pPr>
        <w:spacing w:before="0" w:after="0"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0A10D6" w:rsidRPr="000A10D6" w:rsidRDefault="000A10D6" w:rsidP="000A10D6">
      <w:pPr>
        <w:rPr>
          <w:lang w:eastAsia="ru-RU"/>
        </w:rPr>
      </w:pPr>
    </w:p>
    <w:p w:rsidR="00DF4C26" w:rsidRDefault="00DF4C26" w:rsidP="000A10D6">
      <w:pPr>
        <w:pStyle w:val="Heading1"/>
        <w:numPr>
          <w:ilvl w:val="0"/>
          <w:numId w:val="0"/>
        </w:numPr>
        <w:ind w:left="432" w:hanging="432"/>
      </w:pPr>
      <w:bookmarkStart w:id="5" w:name="_Toc495304888"/>
      <w:bookmarkStart w:id="6" w:name="_Toc495305032"/>
      <w:r>
        <w:t>Kasutatud lühendid ja tähised</w:t>
      </w:r>
      <w:bookmarkEnd w:id="5"/>
      <w:bookmarkEnd w:id="6"/>
    </w:p>
    <w:p w:rsidR="007A77F0" w:rsidRDefault="007A77F0" w:rsidP="00865A7D">
      <w:pPr>
        <w:tabs>
          <w:tab w:val="left" w:pos="1418"/>
        </w:tabs>
        <w:spacing w:line="240" w:lineRule="auto"/>
        <w:rPr>
          <w:lang w:eastAsia="ru-RU"/>
        </w:rPr>
      </w:pPr>
      <w:r w:rsidRPr="009727D2">
        <w:rPr>
          <w:b/>
          <w:lang w:eastAsia="ru-RU"/>
        </w:rPr>
        <w:t>ELA</w:t>
      </w:r>
      <w:r w:rsidRPr="009727D2">
        <w:rPr>
          <w:b/>
          <w:lang w:eastAsia="ru-RU"/>
        </w:rPr>
        <w:tab/>
      </w:r>
      <w:r>
        <w:rPr>
          <w:lang w:eastAsia="ru-RU"/>
        </w:rPr>
        <w:t>Eesti Lennuakadeemia</w:t>
      </w:r>
    </w:p>
    <w:p w:rsidR="007A77F0" w:rsidRDefault="007A77F0" w:rsidP="00865A7D">
      <w:pPr>
        <w:tabs>
          <w:tab w:val="left" w:pos="1418"/>
        </w:tabs>
        <w:spacing w:line="240" w:lineRule="auto"/>
        <w:rPr>
          <w:lang w:eastAsia="ru-RU"/>
        </w:rPr>
      </w:pPr>
      <w:r w:rsidRPr="009727D2">
        <w:rPr>
          <w:b/>
          <w:lang w:eastAsia="ru-RU"/>
        </w:rPr>
        <w:t>LLT AS</w:t>
      </w:r>
      <w:r>
        <w:rPr>
          <w:lang w:eastAsia="ru-RU"/>
        </w:rPr>
        <w:tab/>
        <w:t>Lennuliiklusteeninduse Aktsiaselts</w:t>
      </w:r>
    </w:p>
    <w:p w:rsidR="007A77F0" w:rsidRPr="00841F8E" w:rsidRDefault="007A77F0" w:rsidP="00865A7D">
      <w:pPr>
        <w:tabs>
          <w:tab w:val="left" w:pos="1418"/>
        </w:tabs>
        <w:spacing w:line="240" w:lineRule="auto"/>
        <w:rPr>
          <w:b/>
          <w:lang w:eastAsia="ru-RU"/>
        </w:rPr>
      </w:pPr>
      <w:r w:rsidRPr="00707EAF">
        <w:rPr>
          <w:b/>
          <w:lang w:eastAsia="ru-RU"/>
        </w:rPr>
        <w:t>MKM</w:t>
      </w:r>
      <w:r w:rsidRPr="00707EAF">
        <w:rPr>
          <w:b/>
          <w:lang w:eastAsia="ru-RU"/>
        </w:rPr>
        <w:tab/>
      </w:r>
      <w:r>
        <w:rPr>
          <w:lang w:eastAsia="ru-RU"/>
        </w:rPr>
        <w:t>Majandus- ja Kommunikatsiooniministeerium</w:t>
      </w:r>
    </w:p>
    <w:p w:rsidR="007A77F0" w:rsidRPr="00001169" w:rsidRDefault="007A77F0" w:rsidP="00865A7D">
      <w:pPr>
        <w:tabs>
          <w:tab w:val="left" w:pos="1418"/>
        </w:tabs>
        <w:spacing w:line="240" w:lineRule="auto"/>
        <w:ind w:left="1418" w:hanging="1418"/>
        <w:rPr>
          <w:lang w:eastAsia="ru-RU"/>
        </w:rPr>
      </w:pPr>
      <w:r w:rsidRPr="009727D2">
        <w:rPr>
          <w:b/>
          <w:lang w:eastAsia="ru-RU"/>
        </w:rPr>
        <w:t>NATO</w:t>
      </w:r>
      <w:r>
        <w:rPr>
          <w:b/>
          <w:lang w:eastAsia="ru-RU"/>
        </w:rPr>
        <w:tab/>
      </w:r>
      <w:proofErr w:type="spellStart"/>
      <w:r w:rsidRPr="00CA25D7">
        <w:rPr>
          <w:i/>
          <w:lang w:eastAsia="ru-RU"/>
        </w:rPr>
        <w:t>North</w:t>
      </w:r>
      <w:proofErr w:type="spellEnd"/>
      <w:r w:rsidRPr="00CA25D7">
        <w:rPr>
          <w:i/>
          <w:lang w:eastAsia="ru-RU"/>
        </w:rPr>
        <w:t xml:space="preserve"> </w:t>
      </w:r>
      <w:proofErr w:type="spellStart"/>
      <w:r w:rsidRPr="00CA25D7">
        <w:rPr>
          <w:i/>
          <w:lang w:eastAsia="ru-RU"/>
        </w:rPr>
        <w:t>Atlantic</w:t>
      </w:r>
      <w:proofErr w:type="spellEnd"/>
      <w:r w:rsidRPr="00CA25D7">
        <w:rPr>
          <w:i/>
          <w:lang w:eastAsia="ru-RU"/>
        </w:rPr>
        <w:t xml:space="preserve"> </w:t>
      </w:r>
      <w:proofErr w:type="spellStart"/>
      <w:r w:rsidRPr="00CA25D7">
        <w:rPr>
          <w:i/>
          <w:lang w:eastAsia="ru-RU"/>
        </w:rPr>
        <w:t>Treaty</w:t>
      </w:r>
      <w:proofErr w:type="spellEnd"/>
      <w:r w:rsidRPr="00CA25D7">
        <w:rPr>
          <w:i/>
          <w:lang w:eastAsia="ru-RU"/>
        </w:rPr>
        <w:t xml:space="preserve"> </w:t>
      </w:r>
      <w:proofErr w:type="spellStart"/>
      <w:r w:rsidRPr="00CA25D7">
        <w:rPr>
          <w:i/>
          <w:lang w:eastAsia="ru-RU"/>
        </w:rPr>
        <w:t>Organisation</w:t>
      </w:r>
      <w:proofErr w:type="spellEnd"/>
      <w:r w:rsidRPr="00CA25D7">
        <w:rPr>
          <w:i/>
          <w:lang w:eastAsia="ru-RU"/>
        </w:rPr>
        <w:t>,</w:t>
      </w:r>
      <w:r>
        <w:rPr>
          <w:b/>
          <w:i/>
          <w:lang w:eastAsia="ru-RU"/>
        </w:rPr>
        <w:t xml:space="preserve"> </w:t>
      </w:r>
      <w:r w:rsidRPr="00001169">
        <w:rPr>
          <w:bCs/>
          <w:iCs/>
          <w:lang w:eastAsia="ru-RU"/>
        </w:rPr>
        <w:t>Põhja-Atlandi Lepingu Organisatsioon</w:t>
      </w:r>
      <w:r>
        <w:rPr>
          <w:bCs/>
          <w:iCs/>
          <w:lang w:eastAsia="ru-RU"/>
        </w:rPr>
        <w:t xml:space="preserve"> </w:t>
      </w:r>
    </w:p>
    <w:p w:rsidR="007A77F0" w:rsidRPr="00DA15D9" w:rsidRDefault="007A77F0" w:rsidP="00865A7D">
      <w:pPr>
        <w:tabs>
          <w:tab w:val="left" w:pos="1418"/>
        </w:tabs>
        <w:spacing w:line="240" w:lineRule="auto"/>
        <w:rPr>
          <w:lang w:eastAsia="ru-RU"/>
        </w:rPr>
      </w:pPr>
      <w:r w:rsidRPr="009727D2">
        <w:rPr>
          <w:b/>
          <w:lang w:eastAsia="ru-RU"/>
        </w:rPr>
        <w:t>PDF</w:t>
      </w:r>
      <w:r w:rsidRPr="009727D2">
        <w:rPr>
          <w:b/>
          <w:lang w:eastAsia="ru-RU"/>
        </w:rPr>
        <w:tab/>
      </w:r>
      <w:proofErr w:type="spellStart"/>
      <w:r w:rsidRPr="007D428F">
        <w:rPr>
          <w:bCs/>
          <w:i/>
          <w:color w:val="000000"/>
          <w:szCs w:val="20"/>
          <w:shd w:val="clear" w:color="auto" w:fill="FFFFFF"/>
        </w:rPr>
        <w:t>Portable</w:t>
      </w:r>
      <w:proofErr w:type="spellEnd"/>
      <w:r w:rsidRPr="007D428F">
        <w:rPr>
          <w:bCs/>
          <w:i/>
          <w:color w:val="000000"/>
          <w:szCs w:val="20"/>
          <w:shd w:val="clear" w:color="auto" w:fill="FFFFFF"/>
        </w:rPr>
        <w:t xml:space="preserve"> Document </w:t>
      </w:r>
      <w:proofErr w:type="spellStart"/>
      <w:r w:rsidRPr="007D428F">
        <w:rPr>
          <w:bCs/>
          <w:i/>
          <w:color w:val="000000"/>
          <w:szCs w:val="20"/>
          <w:shd w:val="clear" w:color="auto" w:fill="FFFFFF"/>
        </w:rPr>
        <w:t>Format</w:t>
      </w:r>
      <w:proofErr w:type="spellEnd"/>
      <w:r>
        <w:rPr>
          <w:bCs/>
          <w:i/>
          <w:color w:val="000000"/>
          <w:szCs w:val="20"/>
          <w:shd w:val="clear" w:color="auto" w:fill="FFFFFF"/>
        </w:rPr>
        <w:t xml:space="preserve">, </w:t>
      </w:r>
      <w:r>
        <w:rPr>
          <w:bCs/>
          <w:color w:val="000000"/>
          <w:szCs w:val="20"/>
          <w:shd w:val="clear" w:color="auto" w:fill="FFFFFF"/>
        </w:rPr>
        <w:t>teisaldatav dokumendiformaat</w:t>
      </w:r>
    </w:p>
    <w:p w:rsidR="007A77F0" w:rsidRDefault="007A77F0" w:rsidP="00865A7D">
      <w:pPr>
        <w:tabs>
          <w:tab w:val="left" w:pos="1418"/>
        </w:tabs>
        <w:spacing w:line="240" w:lineRule="auto"/>
        <w:rPr>
          <w:lang w:eastAsia="ru-RU"/>
        </w:rPr>
      </w:pPr>
      <w:r>
        <w:rPr>
          <w:b/>
          <w:lang w:eastAsia="ru-RU"/>
        </w:rPr>
        <w:t>RT</w:t>
      </w:r>
      <w:r>
        <w:rPr>
          <w:b/>
          <w:lang w:eastAsia="ru-RU"/>
        </w:rPr>
        <w:tab/>
      </w:r>
      <w:r w:rsidRPr="00841F8E">
        <w:rPr>
          <w:lang w:eastAsia="ru-RU"/>
        </w:rPr>
        <w:t>Riigi Teataja</w:t>
      </w:r>
    </w:p>
    <w:p w:rsidR="007A77F0" w:rsidRDefault="007A77F0" w:rsidP="00865A7D">
      <w:pPr>
        <w:tabs>
          <w:tab w:val="left" w:pos="1418"/>
        </w:tabs>
        <w:spacing w:line="240" w:lineRule="auto"/>
        <w:rPr>
          <w:lang w:eastAsia="ru-RU"/>
        </w:rPr>
      </w:pPr>
      <w:r w:rsidRPr="009727D2">
        <w:rPr>
          <w:b/>
          <w:lang w:eastAsia="ru-RU"/>
        </w:rPr>
        <w:t>TKTK</w:t>
      </w:r>
      <w:r w:rsidRPr="009727D2">
        <w:rPr>
          <w:b/>
          <w:lang w:eastAsia="ru-RU"/>
        </w:rPr>
        <w:tab/>
      </w:r>
      <w:r>
        <w:rPr>
          <w:lang w:eastAsia="ru-RU"/>
        </w:rPr>
        <w:t xml:space="preserve">Tallinna </w:t>
      </w:r>
      <w:proofErr w:type="spellStart"/>
      <w:r>
        <w:rPr>
          <w:lang w:eastAsia="ru-RU"/>
        </w:rPr>
        <w:t>Tehnikakõrgkkool</w:t>
      </w:r>
      <w:proofErr w:type="spellEnd"/>
    </w:p>
    <w:p w:rsidR="007A77F0" w:rsidRDefault="007A77F0" w:rsidP="00865A7D">
      <w:pPr>
        <w:tabs>
          <w:tab w:val="left" w:pos="1418"/>
        </w:tabs>
        <w:spacing w:line="240" w:lineRule="auto"/>
        <w:rPr>
          <w:lang w:eastAsia="ru-RU"/>
        </w:rPr>
      </w:pPr>
      <w:r w:rsidRPr="009727D2">
        <w:rPr>
          <w:b/>
          <w:lang w:eastAsia="ru-RU"/>
        </w:rPr>
        <w:t>TTÜ</w:t>
      </w:r>
      <w:r w:rsidRPr="009727D2">
        <w:rPr>
          <w:b/>
          <w:lang w:eastAsia="ru-RU"/>
        </w:rPr>
        <w:tab/>
      </w:r>
      <w:r>
        <w:rPr>
          <w:lang w:eastAsia="ru-RU"/>
        </w:rPr>
        <w:t>Tallinna Tehnikaülikool</w:t>
      </w:r>
    </w:p>
    <w:p w:rsidR="007A77F0" w:rsidRDefault="007A77F0" w:rsidP="00865A7D">
      <w:pPr>
        <w:tabs>
          <w:tab w:val="left" w:pos="1418"/>
        </w:tabs>
        <w:spacing w:line="240" w:lineRule="auto"/>
        <w:rPr>
          <w:lang w:eastAsia="ru-RU"/>
        </w:rPr>
      </w:pPr>
      <w:r w:rsidRPr="009727D2">
        <w:rPr>
          <w:b/>
          <w:lang w:eastAsia="ru-RU"/>
        </w:rPr>
        <w:t>TÜ</w:t>
      </w:r>
      <w:r>
        <w:rPr>
          <w:lang w:eastAsia="ru-RU"/>
        </w:rPr>
        <w:tab/>
        <w:t>Tartu Ülikool</w:t>
      </w:r>
    </w:p>
    <w:p w:rsidR="007A77F0" w:rsidRDefault="007A77F0" w:rsidP="00865A7D">
      <w:pPr>
        <w:tabs>
          <w:tab w:val="left" w:pos="1418"/>
        </w:tabs>
        <w:spacing w:line="240" w:lineRule="auto"/>
        <w:rPr>
          <w:lang w:eastAsia="ru-RU"/>
        </w:rPr>
      </w:pPr>
      <w:r w:rsidRPr="009727D2">
        <w:rPr>
          <w:b/>
          <w:lang w:eastAsia="ru-RU"/>
        </w:rPr>
        <w:t xml:space="preserve">USA </w:t>
      </w:r>
      <w:r w:rsidRPr="009727D2">
        <w:rPr>
          <w:b/>
          <w:lang w:eastAsia="ru-RU"/>
        </w:rPr>
        <w:tab/>
      </w:r>
      <w:proofErr w:type="spellStart"/>
      <w:r w:rsidRPr="00CA25D7">
        <w:rPr>
          <w:i/>
          <w:lang w:eastAsia="ru-RU"/>
        </w:rPr>
        <w:t>United</w:t>
      </w:r>
      <w:proofErr w:type="spellEnd"/>
      <w:r w:rsidRPr="00CA25D7">
        <w:rPr>
          <w:i/>
          <w:lang w:eastAsia="ru-RU"/>
        </w:rPr>
        <w:t xml:space="preserve"> </w:t>
      </w:r>
      <w:proofErr w:type="spellStart"/>
      <w:r w:rsidRPr="00CA25D7">
        <w:rPr>
          <w:i/>
          <w:lang w:eastAsia="ru-RU"/>
        </w:rPr>
        <w:t>States</w:t>
      </w:r>
      <w:proofErr w:type="spellEnd"/>
      <w:r w:rsidRPr="00CA25D7">
        <w:rPr>
          <w:i/>
          <w:lang w:eastAsia="ru-RU"/>
        </w:rPr>
        <w:t xml:space="preserve"> of </w:t>
      </w:r>
      <w:proofErr w:type="spellStart"/>
      <w:r w:rsidRPr="00CA25D7">
        <w:rPr>
          <w:i/>
          <w:lang w:eastAsia="ru-RU"/>
        </w:rPr>
        <w:t>America</w:t>
      </w:r>
      <w:proofErr w:type="spellEnd"/>
      <w:r>
        <w:rPr>
          <w:lang w:eastAsia="ru-RU"/>
        </w:rPr>
        <w:t xml:space="preserve">, Ameerika Ühendriigid </w:t>
      </w:r>
    </w:p>
    <w:p w:rsidR="007A77F0" w:rsidRDefault="007A77F0" w:rsidP="00865A7D">
      <w:pPr>
        <w:tabs>
          <w:tab w:val="left" w:pos="1418"/>
        </w:tabs>
        <w:spacing w:line="240" w:lineRule="auto"/>
        <w:rPr>
          <w:lang w:eastAsia="ru-RU"/>
        </w:rPr>
      </w:pPr>
      <w:r w:rsidRPr="009727D2">
        <w:rPr>
          <w:b/>
          <w:lang w:eastAsia="ru-RU"/>
        </w:rPr>
        <w:t>ÜRO</w:t>
      </w:r>
      <w:r>
        <w:rPr>
          <w:lang w:eastAsia="ru-RU"/>
        </w:rPr>
        <w:tab/>
        <w:t>Ühinenud Rahvaste Organisatsioon</w:t>
      </w:r>
    </w:p>
    <w:p w:rsidR="0056582B" w:rsidRDefault="0056582B">
      <w:pPr>
        <w:spacing w:before="0" w:after="0" w:line="240" w:lineRule="auto"/>
        <w:jc w:val="left"/>
        <w:rPr>
          <w:lang w:eastAsia="ru-RU"/>
        </w:rPr>
      </w:pPr>
      <w:r>
        <w:rPr>
          <w:lang w:eastAsia="ru-RU"/>
        </w:rPr>
        <w:br w:type="page"/>
      </w:r>
    </w:p>
    <w:p w:rsidR="0056582B" w:rsidRDefault="0056582B" w:rsidP="0056582B"/>
    <w:p w:rsidR="00DF4C26" w:rsidRPr="007671E8" w:rsidRDefault="00DF4C26" w:rsidP="000A10D6">
      <w:pPr>
        <w:pStyle w:val="Heading1"/>
        <w:numPr>
          <w:ilvl w:val="0"/>
          <w:numId w:val="0"/>
        </w:numPr>
        <w:ind w:left="432" w:hanging="432"/>
      </w:pPr>
      <w:bookmarkStart w:id="7" w:name="_Toc495304889"/>
      <w:bookmarkStart w:id="8" w:name="_Toc495305033"/>
      <w:r>
        <w:t>Sissejuhatus</w:t>
      </w:r>
      <w:bookmarkEnd w:id="7"/>
      <w:bookmarkEnd w:id="8"/>
    </w:p>
    <w:p w:rsidR="00DF4C26" w:rsidRDefault="00DF4C26" w:rsidP="00DF4C26">
      <w:pPr>
        <w:pStyle w:val="Heading1"/>
      </w:pPr>
      <w:bookmarkStart w:id="9" w:name="_Toc495304890"/>
      <w:bookmarkStart w:id="10" w:name="_Toc495305034"/>
      <w:r>
        <w:t>Peatükk 1</w:t>
      </w:r>
      <w:bookmarkEnd w:id="9"/>
      <w:bookmarkEnd w:id="10"/>
    </w:p>
    <w:p w:rsidR="000A10D6" w:rsidRDefault="000A10D6" w:rsidP="000A10D6">
      <w:pPr>
        <w:pStyle w:val="Heading2"/>
        <w:rPr>
          <w:lang w:eastAsia="ru-RU"/>
        </w:rPr>
      </w:pPr>
      <w:bookmarkStart w:id="11" w:name="_Toc495304891"/>
      <w:bookmarkStart w:id="12" w:name="_Toc495305035"/>
      <w:r>
        <w:rPr>
          <w:lang w:eastAsia="ru-RU"/>
        </w:rPr>
        <w:t>Alapeatükk 1.1</w:t>
      </w:r>
      <w:bookmarkEnd w:id="11"/>
      <w:bookmarkEnd w:id="12"/>
    </w:p>
    <w:p w:rsidR="000A10D6" w:rsidRDefault="008F0E32" w:rsidP="000A10D6">
      <w:pPr>
        <w:pStyle w:val="Heading3"/>
        <w:rPr>
          <w:lang w:eastAsia="ru-RU"/>
        </w:rPr>
      </w:pPr>
      <w:bookmarkStart w:id="13" w:name="_Toc495304892"/>
      <w:bookmarkStart w:id="14" w:name="_Toc495305036"/>
      <w:r>
        <w:rPr>
          <w:lang w:eastAsia="ru-RU"/>
        </w:rPr>
        <w:t>Ala</w:t>
      </w:r>
      <w:r w:rsidR="000A10D6">
        <w:rPr>
          <w:lang w:eastAsia="ru-RU"/>
        </w:rPr>
        <w:t>peatükk 1.1.1</w:t>
      </w:r>
      <w:bookmarkEnd w:id="13"/>
      <w:bookmarkEnd w:id="14"/>
    </w:p>
    <w:p w:rsidR="008F0E32" w:rsidRPr="008F0E32" w:rsidRDefault="008F0E32" w:rsidP="008F0E32">
      <w:pPr>
        <w:pStyle w:val="Heading3"/>
        <w:rPr>
          <w:lang w:eastAsia="ru-RU"/>
        </w:rPr>
      </w:pPr>
      <w:bookmarkStart w:id="15" w:name="_Toc495304893"/>
      <w:bookmarkStart w:id="16" w:name="_Toc495305037"/>
      <w:r>
        <w:rPr>
          <w:lang w:eastAsia="ru-RU"/>
        </w:rPr>
        <w:t>Alapeatükk 1.1.2</w:t>
      </w:r>
      <w:bookmarkEnd w:id="15"/>
      <w:bookmarkEnd w:id="16"/>
    </w:p>
    <w:p w:rsidR="0056582B" w:rsidRDefault="000A10D6" w:rsidP="000A10D6">
      <w:pPr>
        <w:pStyle w:val="Heading2"/>
        <w:rPr>
          <w:lang w:eastAsia="ru-RU"/>
        </w:rPr>
      </w:pPr>
      <w:bookmarkStart w:id="17" w:name="_Toc495304894"/>
      <w:bookmarkStart w:id="18" w:name="_Toc495305038"/>
      <w:r>
        <w:rPr>
          <w:lang w:eastAsia="ru-RU"/>
        </w:rPr>
        <w:t>Alapeatükk 1.2</w:t>
      </w:r>
      <w:bookmarkEnd w:id="17"/>
      <w:bookmarkEnd w:id="18"/>
    </w:p>
    <w:p w:rsidR="0056582B" w:rsidRDefault="0056582B">
      <w:pPr>
        <w:spacing w:before="0" w:after="0" w:line="240" w:lineRule="auto"/>
        <w:jc w:val="left"/>
        <w:rPr>
          <w:rFonts w:cs="Arial"/>
          <w:b/>
          <w:bCs/>
          <w:iCs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:rsidR="000A10D6" w:rsidRPr="000A10D6" w:rsidRDefault="000A10D6" w:rsidP="0056582B">
      <w:pPr>
        <w:rPr>
          <w:lang w:eastAsia="ru-RU"/>
        </w:rPr>
      </w:pPr>
    </w:p>
    <w:p w:rsidR="00DF4C26" w:rsidRDefault="00DF4C26" w:rsidP="00DF4C26">
      <w:pPr>
        <w:pStyle w:val="Heading1"/>
      </w:pPr>
      <w:bookmarkStart w:id="19" w:name="_Toc495304895"/>
      <w:bookmarkStart w:id="20" w:name="_Toc495305039"/>
      <w:r>
        <w:t>Peatükk 2</w:t>
      </w:r>
      <w:bookmarkEnd w:id="19"/>
      <w:bookmarkEnd w:id="20"/>
    </w:p>
    <w:p w:rsidR="0056582B" w:rsidRDefault="0056582B">
      <w:pPr>
        <w:spacing w:before="0" w:after="0" w:line="240" w:lineRule="auto"/>
        <w:jc w:val="left"/>
        <w:rPr>
          <w:lang w:eastAsia="ru-RU"/>
        </w:rPr>
      </w:pPr>
      <w:r>
        <w:rPr>
          <w:lang w:eastAsia="ru-RU"/>
        </w:rPr>
        <w:br w:type="page"/>
      </w:r>
    </w:p>
    <w:p w:rsidR="0056582B" w:rsidRPr="0056582B" w:rsidRDefault="0056582B" w:rsidP="0056582B">
      <w:pPr>
        <w:rPr>
          <w:lang w:eastAsia="ru-RU"/>
        </w:rPr>
      </w:pPr>
    </w:p>
    <w:p w:rsidR="00DF4C26" w:rsidRDefault="00DF4C26" w:rsidP="000A10D6">
      <w:pPr>
        <w:pStyle w:val="Heading1"/>
        <w:numPr>
          <w:ilvl w:val="0"/>
          <w:numId w:val="0"/>
        </w:numPr>
      </w:pPr>
      <w:bookmarkStart w:id="21" w:name="_Toc495304896"/>
      <w:bookmarkStart w:id="22" w:name="_Toc495305040"/>
      <w:r>
        <w:t>Kokkuvõte</w:t>
      </w:r>
      <w:bookmarkEnd w:id="21"/>
      <w:bookmarkEnd w:id="22"/>
    </w:p>
    <w:p w:rsidR="0056582B" w:rsidRDefault="0056582B">
      <w:pPr>
        <w:spacing w:before="0" w:after="0" w:line="240" w:lineRule="auto"/>
        <w:jc w:val="left"/>
        <w:rPr>
          <w:lang w:eastAsia="ru-RU"/>
        </w:rPr>
      </w:pPr>
      <w:r>
        <w:rPr>
          <w:lang w:eastAsia="ru-RU"/>
        </w:rPr>
        <w:br w:type="page"/>
      </w:r>
    </w:p>
    <w:p w:rsidR="0056582B" w:rsidRPr="0056582B" w:rsidRDefault="0056582B" w:rsidP="0056582B">
      <w:pPr>
        <w:rPr>
          <w:lang w:eastAsia="ru-RU"/>
        </w:rPr>
      </w:pPr>
    </w:p>
    <w:p w:rsidR="00DF4C26" w:rsidRDefault="00DF4C26" w:rsidP="000A10D6">
      <w:pPr>
        <w:pStyle w:val="Heading1"/>
        <w:numPr>
          <w:ilvl w:val="0"/>
          <w:numId w:val="0"/>
        </w:numPr>
        <w:ind w:left="432" w:hanging="432"/>
      </w:pPr>
      <w:bookmarkStart w:id="23" w:name="_Toc495304897"/>
      <w:bookmarkStart w:id="24" w:name="_Toc495305041"/>
      <w:r>
        <w:t>Kasutatud materjalid</w:t>
      </w:r>
      <w:bookmarkEnd w:id="23"/>
      <w:bookmarkEnd w:id="24"/>
    </w:p>
    <w:p w:rsidR="0056582B" w:rsidRDefault="0056582B">
      <w:pPr>
        <w:spacing w:before="0" w:after="0" w:line="240" w:lineRule="auto"/>
        <w:jc w:val="left"/>
        <w:rPr>
          <w:lang w:eastAsia="ru-RU"/>
        </w:rPr>
      </w:pPr>
      <w:r>
        <w:rPr>
          <w:lang w:eastAsia="ru-RU"/>
        </w:rPr>
        <w:br w:type="page"/>
      </w:r>
    </w:p>
    <w:p w:rsidR="00C02EEE" w:rsidRPr="00C02EEE" w:rsidRDefault="00C02EEE" w:rsidP="00C02EEE">
      <w:pPr>
        <w:rPr>
          <w:lang w:eastAsia="ru-RU"/>
        </w:rPr>
      </w:pPr>
    </w:p>
    <w:p w:rsidR="00DF4C26" w:rsidRDefault="00DF4C26" w:rsidP="000A10D6">
      <w:pPr>
        <w:pStyle w:val="Heading1"/>
        <w:numPr>
          <w:ilvl w:val="0"/>
          <w:numId w:val="0"/>
        </w:numPr>
        <w:ind w:left="432" w:hanging="432"/>
      </w:pPr>
      <w:bookmarkStart w:id="25" w:name="_Toc495304898"/>
      <w:bookmarkStart w:id="26" w:name="_Toc495305042"/>
      <w:r>
        <w:t>Lisad</w:t>
      </w:r>
      <w:bookmarkEnd w:id="25"/>
      <w:bookmarkEnd w:id="26"/>
    </w:p>
    <w:p w:rsidR="00DF4C26" w:rsidRPr="00BF4A8C" w:rsidRDefault="00DF4C26" w:rsidP="00DF4C26">
      <w:pPr>
        <w:jc w:val="left"/>
        <w:rPr>
          <w:iCs/>
        </w:rPr>
      </w:pPr>
      <w:r w:rsidRPr="00BF4A8C">
        <w:rPr>
          <w:rFonts w:eastAsia="SymbolMT"/>
          <w:b/>
        </w:rPr>
        <w:t>Lisa 1.</w:t>
      </w:r>
      <w:r w:rsidRPr="00BF4A8C">
        <w:rPr>
          <w:rFonts w:eastAsia="SymbolMT"/>
        </w:rPr>
        <w:tab/>
      </w:r>
      <w:r w:rsidRPr="00BF4A8C">
        <w:rPr>
          <w:rFonts w:eastAsia="SymbolMT"/>
        </w:rPr>
        <w:tab/>
      </w:r>
      <w:r w:rsidRPr="00BF4A8C">
        <w:rPr>
          <w:iCs/>
        </w:rPr>
        <w:t xml:space="preserve">Tiitellehe </w:t>
      </w:r>
      <w:r w:rsidR="00C02EEE">
        <w:rPr>
          <w:iCs/>
        </w:rPr>
        <w:t>näidis</w:t>
      </w:r>
    </w:p>
    <w:p w:rsidR="00DF4C26" w:rsidRDefault="00DF4C26" w:rsidP="00DF4C26">
      <w:pPr>
        <w:jc w:val="left"/>
        <w:rPr>
          <w:iCs/>
        </w:rPr>
      </w:pPr>
      <w:r w:rsidRPr="00BF4A8C">
        <w:rPr>
          <w:b/>
          <w:iCs/>
        </w:rPr>
        <w:t>Lisa 2.</w:t>
      </w:r>
      <w:r w:rsidRPr="00BF4A8C">
        <w:rPr>
          <w:iCs/>
        </w:rPr>
        <w:tab/>
      </w:r>
      <w:r w:rsidRPr="00BF4A8C">
        <w:rPr>
          <w:iCs/>
        </w:rPr>
        <w:tab/>
      </w:r>
      <w:r>
        <w:rPr>
          <w:iCs/>
        </w:rPr>
        <w:t>Lõputöö ülesandelehe näidis</w:t>
      </w:r>
    </w:p>
    <w:p w:rsidR="00DF4C26" w:rsidRDefault="00DF4C26" w:rsidP="00DF4C26">
      <w:pPr>
        <w:jc w:val="left"/>
        <w:rPr>
          <w:iCs/>
        </w:rPr>
      </w:pPr>
      <w:r>
        <w:rPr>
          <w:b/>
          <w:iCs/>
        </w:rPr>
        <w:t>Lisa 3</w:t>
      </w:r>
      <w:r w:rsidRPr="00BF4A8C">
        <w:rPr>
          <w:b/>
          <w:iCs/>
        </w:rPr>
        <w:t>.</w:t>
      </w:r>
      <w:r>
        <w:rPr>
          <w:b/>
          <w:iCs/>
        </w:rPr>
        <w:t xml:space="preserve"> </w:t>
      </w:r>
      <w:r>
        <w:rPr>
          <w:b/>
          <w:iCs/>
        </w:rPr>
        <w:tab/>
      </w:r>
      <w:r w:rsidRPr="00BF4A8C">
        <w:rPr>
          <w:iCs/>
        </w:rPr>
        <w:t>Resümee</w:t>
      </w:r>
      <w:r>
        <w:rPr>
          <w:iCs/>
        </w:rPr>
        <w:t xml:space="preserve"> näidis</w:t>
      </w:r>
    </w:p>
    <w:p w:rsidR="00DF4C26" w:rsidRDefault="00DF4C26" w:rsidP="00145C65"/>
    <w:sectPr w:rsidR="00DF4C26" w:rsidSect="00D16DC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1134" w:bottom="1701" w:left="226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B0" w:rsidRDefault="000376B0">
      <w:r>
        <w:separator/>
      </w:r>
    </w:p>
  </w:endnote>
  <w:endnote w:type="continuationSeparator" w:id="0">
    <w:p w:rsidR="000376B0" w:rsidRDefault="000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8C" w:rsidRDefault="00966D8C" w:rsidP="00ED26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6D8C" w:rsidRDefault="00966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8C" w:rsidRDefault="00966D8C" w:rsidP="00ED26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235">
      <w:rPr>
        <w:rStyle w:val="PageNumber"/>
        <w:noProof/>
      </w:rPr>
      <w:t>4</w:t>
    </w:r>
    <w:r>
      <w:rPr>
        <w:rStyle w:val="PageNumber"/>
      </w:rPr>
      <w:fldChar w:fldCharType="end"/>
    </w:r>
  </w:p>
  <w:p w:rsidR="00966D8C" w:rsidRDefault="00966D8C" w:rsidP="00EB61B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B0" w:rsidRDefault="000376B0">
      <w:r>
        <w:separator/>
      </w:r>
    </w:p>
  </w:footnote>
  <w:footnote w:type="continuationSeparator" w:id="0">
    <w:p w:rsidR="000376B0" w:rsidRDefault="000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8C" w:rsidRDefault="00966D8C" w:rsidP="005D30FF">
    <w:pPr>
      <w:pStyle w:val="Header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8C" w:rsidRDefault="00966D8C" w:rsidP="00571045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F34"/>
    <w:multiLevelType w:val="hybridMultilevel"/>
    <w:tmpl w:val="C0201CC4"/>
    <w:lvl w:ilvl="0" w:tplc="042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FA2DA4"/>
    <w:multiLevelType w:val="hybridMultilevel"/>
    <w:tmpl w:val="A8D20A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93AA7"/>
    <w:multiLevelType w:val="hybridMultilevel"/>
    <w:tmpl w:val="C3E8524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F3111"/>
    <w:multiLevelType w:val="multilevel"/>
    <w:tmpl w:val="50E86D1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2FD0D87"/>
    <w:multiLevelType w:val="hybridMultilevel"/>
    <w:tmpl w:val="54525E68"/>
    <w:lvl w:ilvl="0" w:tplc="D07CCE56">
      <w:start w:val="1"/>
      <w:numFmt w:val="bullet"/>
      <w:pStyle w:val="ListParagraph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DF39F6"/>
    <w:multiLevelType w:val="hybridMultilevel"/>
    <w:tmpl w:val="AF5CF12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53157"/>
    <w:multiLevelType w:val="hybridMultilevel"/>
    <w:tmpl w:val="363029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B61C9"/>
    <w:multiLevelType w:val="multilevel"/>
    <w:tmpl w:val="754C75D6"/>
    <w:styleLink w:val="EL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1.1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A6C02D4"/>
    <w:multiLevelType w:val="hybridMultilevel"/>
    <w:tmpl w:val="4150F0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97601"/>
    <w:multiLevelType w:val="hybridMultilevel"/>
    <w:tmpl w:val="95848F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626E5"/>
    <w:multiLevelType w:val="hybridMultilevel"/>
    <w:tmpl w:val="D4C089F6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5E46E8"/>
    <w:multiLevelType w:val="hybridMultilevel"/>
    <w:tmpl w:val="D38C5D50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3CB6278"/>
    <w:multiLevelType w:val="hybridMultilevel"/>
    <w:tmpl w:val="D23AA45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4AE"/>
    <w:multiLevelType w:val="hybridMultilevel"/>
    <w:tmpl w:val="D38C5D5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01CAB"/>
    <w:multiLevelType w:val="multilevel"/>
    <w:tmpl w:val="ED12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8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5" w15:restartNumberingAfterBreak="0">
    <w:nsid w:val="75051235"/>
    <w:multiLevelType w:val="hybridMultilevel"/>
    <w:tmpl w:val="7AB627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335E0"/>
    <w:multiLevelType w:val="hybridMultilevel"/>
    <w:tmpl w:val="19B6E32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2F68B0"/>
    <w:multiLevelType w:val="hybridMultilevel"/>
    <w:tmpl w:val="2BFE090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438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F648E"/>
    <w:multiLevelType w:val="hybridMultilevel"/>
    <w:tmpl w:val="DB2A5B4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F83334"/>
    <w:multiLevelType w:val="multilevel"/>
    <w:tmpl w:val="D0EEBD7C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9"/>
  </w:num>
  <w:num w:numId="7">
    <w:abstractNumId w:val="2"/>
  </w:num>
  <w:num w:numId="8">
    <w:abstractNumId w:val="6"/>
  </w:num>
  <w:num w:numId="9">
    <w:abstractNumId w:val="14"/>
  </w:num>
  <w:num w:numId="10">
    <w:abstractNumId w:val="16"/>
  </w:num>
  <w:num w:numId="11">
    <w:abstractNumId w:val="5"/>
  </w:num>
  <w:num w:numId="12">
    <w:abstractNumId w:val="1"/>
  </w:num>
  <w:num w:numId="13">
    <w:abstractNumId w:val="13"/>
  </w:num>
  <w:num w:numId="14">
    <w:abstractNumId w:val="19"/>
  </w:num>
  <w:num w:numId="15">
    <w:abstractNumId w:val="3"/>
  </w:num>
  <w:num w:numId="16">
    <w:abstractNumId w:val="15"/>
  </w:num>
  <w:num w:numId="17">
    <w:abstractNumId w:val="4"/>
  </w:num>
  <w:num w:numId="18">
    <w:abstractNumId w:val="0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1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68"/>
    <w:rsid w:val="00001169"/>
    <w:rsid w:val="00004AB1"/>
    <w:rsid w:val="0001309D"/>
    <w:rsid w:val="00032AC9"/>
    <w:rsid w:val="000376B0"/>
    <w:rsid w:val="00047C65"/>
    <w:rsid w:val="00053313"/>
    <w:rsid w:val="00061BF0"/>
    <w:rsid w:val="000656E8"/>
    <w:rsid w:val="00067FDC"/>
    <w:rsid w:val="00074EFF"/>
    <w:rsid w:val="000808DE"/>
    <w:rsid w:val="000840A7"/>
    <w:rsid w:val="000937D3"/>
    <w:rsid w:val="000951F4"/>
    <w:rsid w:val="000A10D6"/>
    <w:rsid w:val="000A18B2"/>
    <w:rsid w:val="000A3B2D"/>
    <w:rsid w:val="000C33D7"/>
    <w:rsid w:val="000C6AE0"/>
    <w:rsid w:val="000E02BD"/>
    <w:rsid w:val="000E2B8E"/>
    <w:rsid w:val="000E371D"/>
    <w:rsid w:val="000E6999"/>
    <w:rsid w:val="000E7280"/>
    <w:rsid w:val="000F05DC"/>
    <w:rsid w:val="000F6378"/>
    <w:rsid w:val="00100F3E"/>
    <w:rsid w:val="00110520"/>
    <w:rsid w:val="0011213D"/>
    <w:rsid w:val="001156D8"/>
    <w:rsid w:val="001163A8"/>
    <w:rsid w:val="00116433"/>
    <w:rsid w:val="00116BAE"/>
    <w:rsid w:val="00133167"/>
    <w:rsid w:val="001360C5"/>
    <w:rsid w:val="00144BDD"/>
    <w:rsid w:val="00145C65"/>
    <w:rsid w:val="001464F6"/>
    <w:rsid w:val="00147A31"/>
    <w:rsid w:val="001529E5"/>
    <w:rsid w:val="00156543"/>
    <w:rsid w:val="00160ED3"/>
    <w:rsid w:val="00183F6E"/>
    <w:rsid w:val="00185705"/>
    <w:rsid w:val="00187129"/>
    <w:rsid w:val="001A5148"/>
    <w:rsid w:val="001B067E"/>
    <w:rsid w:val="001B191F"/>
    <w:rsid w:val="001B27D6"/>
    <w:rsid w:val="001B3B4D"/>
    <w:rsid w:val="001B4510"/>
    <w:rsid w:val="001B6568"/>
    <w:rsid w:val="001C616B"/>
    <w:rsid w:val="001C77A1"/>
    <w:rsid w:val="001D0847"/>
    <w:rsid w:val="001D2891"/>
    <w:rsid w:val="001E2DAC"/>
    <w:rsid w:val="001E3CD0"/>
    <w:rsid w:val="001F0EBD"/>
    <w:rsid w:val="001F77E0"/>
    <w:rsid w:val="001F7D63"/>
    <w:rsid w:val="002025CC"/>
    <w:rsid w:val="00204DBA"/>
    <w:rsid w:val="00205137"/>
    <w:rsid w:val="002058C0"/>
    <w:rsid w:val="00206D74"/>
    <w:rsid w:val="00214BB6"/>
    <w:rsid w:val="00222768"/>
    <w:rsid w:val="0022354B"/>
    <w:rsid w:val="0023134E"/>
    <w:rsid w:val="00234919"/>
    <w:rsid w:val="00245F30"/>
    <w:rsid w:val="00250738"/>
    <w:rsid w:val="00251EDF"/>
    <w:rsid w:val="00253BC9"/>
    <w:rsid w:val="00260604"/>
    <w:rsid w:val="00266EAA"/>
    <w:rsid w:val="002758F3"/>
    <w:rsid w:val="00293B26"/>
    <w:rsid w:val="002977D9"/>
    <w:rsid w:val="002A1B89"/>
    <w:rsid w:val="002A3218"/>
    <w:rsid w:val="002A535C"/>
    <w:rsid w:val="002A5A60"/>
    <w:rsid w:val="002A6138"/>
    <w:rsid w:val="002B08F3"/>
    <w:rsid w:val="002B14FF"/>
    <w:rsid w:val="002C0536"/>
    <w:rsid w:val="002C2B82"/>
    <w:rsid w:val="002E286A"/>
    <w:rsid w:val="002E2E08"/>
    <w:rsid w:val="002E382A"/>
    <w:rsid w:val="002E419A"/>
    <w:rsid w:val="0031284C"/>
    <w:rsid w:val="00316C52"/>
    <w:rsid w:val="0031794B"/>
    <w:rsid w:val="00317CD6"/>
    <w:rsid w:val="00321B8C"/>
    <w:rsid w:val="00322342"/>
    <w:rsid w:val="003269C5"/>
    <w:rsid w:val="003313F1"/>
    <w:rsid w:val="0033246A"/>
    <w:rsid w:val="00333AB3"/>
    <w:rsid w:val="00337331"/>
    <w:rsid w:val="003466DA"/>
    <w:rsid w:val="00347A61"/>
    <w:rsid w:val="0035343D"/>
    <w:rsid w:val="003606CB"/>
    <w:rsid w:val="0036605D"/>
    <w:rsid w:val="0036616E"/>
    <w:rsid w:val="003662A3"/>
    <w:rsid w:val="00376737"/>
    <w:rsid w:val="003830B5"/>
    <w:rsid w:val="00384E11"/>
    <w:rsid w:val="00386E56"/>
    <w:rsid w:val="00391499"/>
    <w:rsid w:val="003923D2"/>
    <w:rsid w:val="00394447"/>
    <w:rsid w:val="003A4B37"/>
    <w:rsid w:val="003B3835"/>
    <w:rsid w:val="003B668A"/>
    <w:rsid w:val="003C3A6F"/>
    <w:rsid w:val="003C4D37"/>
    <w:rsid w:val="003D79D6"/>
    <w:rsid w:val="003E29A5"/>
    <w:rsid w:val="003F1E3F"/>
    <w:rsid w:val="003F4121"/>
    <w:rsid w:val="003F69C8"/>
    <w:rsid w:val="00401980"/>
    <w:rsid w:val="0040291A"/>
    <w:rsid w:val="004115A3"/>
    <w:rsid w:val="00412106"/>
    <w:rsid w:val="00416655"/>
    <w:rsid w:val="00417505"/>
    <w:rsid w:val="00421977"/>
    <w:rsid w:val="0043063A"/>
    <w:rsid w:val="00433546"/>
    <w:rsid w:val="00437030"/>
    <w:rsid w:val="00441416"/>
    <w:rsid w:val="00451702"/>
    <w:rsid w:val="00453F36"/>
    <w:rsid w:val="00454602"/>
    <w:rsid w:val="00455675"/>
    <w:rsid w:val="00455934"/>
    <w:rsid w:val="004603F5"/>
    <w:rsid w:val="004606CC"/>
    <w:rsid w:val="00461F68"/>
    <w:rsid w:val="0046468B"/>
    <w:rsid w:val="004710A1"/>
    <w:rsid w:val="004778A9"/>
    <w:rsid w:val="00481B84"/>
    <w:rsid w:val="00483180"/>
    <w:rsid w:val="004928FE"/>
    <w:rsid w:val="00493C0D"/>
    <w:rsid w:val="0049456B"/>
    <w:rsid w:val="00494A1B"/>
    <w:rsid w:val="004B3638"/>
    <w:rsid w:val="004C1E8A"/>
    <w:rsid w:val="004C3E22"/>
    <w:rsid w:val="004C69A5"/>
    <w:rsid w:val="004C6ABF"/>
    <w:rsid w:val="004C7806"/>
    <w:rsid w:val="004D0416"/>
    <w:rsid w:val="004D064F"/>
    <w:rsid w:val="004D3171"/>
    <w:rsid w:val="00504B4E"/>
    <w:rsid w:val="00517690"/>
    <w:rsid w:val="00525BA2"/>
    <w:rsid w:val="00530946"/>
    <w:rsid w:val="00534501"/>
    <w:rsid w:val="00536F93"/>
    <w:rsid w:val="00551277"/>
    <w:rsid w:val="00553CAF"/>
    <w:rsid w:val="00561D21"/>
    <w:rsid w:val="0056582B"/>
    <w:rsid w:val="00567FF5"/>
    <w:rsid w:val="00571045"/>
    <w:rsid w:val="0057335D"/>
    <w:rsid w:val="00582ADA"/>
    <w:rsid w:val="0058395D"/>
    <w:rsid w:val="005851BB"/>
    <w:rsid w:val="00585AAA"/>
    <w:rsid w:val="00587674"/>
    <w:rsid w:val="00587895"/>
    <w:rsid w:val="00592727"/>
    <w:rsid w:val="00593844"/>
    <w:rsid w:val="00594EDE"/>
    <w:rsid w:val="005A5DC3"/>
    <w:rsid w:val="005B3413"/>
    <w:rsid w:val="005B3D0F"/>
    <w:rsid w:val="005C0BEB"/>
    <w:rsid w:val="005C2B81"/>
    <w:rsid w:val="005C34F7"/>
    <w:rsid w:val="005C6E36"/>
    <w:rsid w:val="005C7D5D"/>
    <w:rsid w:val="005D2BBD"/>
    <w:rsid w:val="005D30FF"/>
    <w:rsid w:val="005D4AB4"/>
    <w:rsid w:val="005D67E7"/>
    <w:rsid w:val="005D69F6"/>
    <w:rsid w:val="005D6DD3"/>
    <w:rsid w:val="005E159C"/>
    <w:rsid w:val="005E1F24"/>
    <w:rsid w:val="005F7843"/>
    <w:rsid w:val="00601978"/>
    <w:rsid w:val="0060501C"/>
    <w:rsid w:val="00612AA3"/>
    <w:rsid w:val="006136FF"/>
    <w:rsid w:val="00621FB8"/>
    <w:rsid w:val="00623AE6"/>
    <w:rsid w:val="0063541E"/>
    <w:rsid w:val="00644FE0"/>
    <w:rsid w:val="00647235"/>
    <w:rsid w:val="00657A29"/>
    <w:rsid w:val="00660957"/>
    <w:rsid w:val="006629BA"/>
    <w:rsid w:val="00663615"/>
    <w:rsid w:val="0067213C"/>
    <w:rsid w:val="00672519"/>
    <w:rsid w:val="00674411"/>
    <w:rsid w:val="0067524B"/>
    <w:rsid w:val="00676080"/>
    <w:rsid w:val="00676AAE"/>
    <w:rsid w:val="006901AF"/>
    <w:rsid w:val="00693748"/>
    <w:rsid w:val="006952EA"/>
    <w:rsid w:val="006969D2"/>
    <w:rsid w:val="00696EE3"/>
    <w:rsid w:val="006B541B"/>
    <w:rsid w:val="006B5BDE"/>
    <w:rsid w:val="006E2B28"/>
    <w:rsid w:val="006E301F"/>
    <w:rsid w:val="006E39FF"/>
    <w:rsid w:val="006E7BA4"/>
    <w:rsid w:val="006F022C"/>
    <w:rsid w:val="006F1BC2"/>
    <w:rsid w:val="006F5271"/>
    <w:rsid w:val="00705CAE"/>
    <w:rsid w:val="00707EAF"/>
    <w:rsid w:val="00715F69"/>
    <w:rsid w:val="00725215"/>
    <w:rsid w:val="007272D0"/>
    <w:rsid w:val="007323AA"/>
    <w:rsid w:val="00736577"/>
    <w:rsid w:val="007418EA"/>
    <w:rsid w:val="00744467"/>
    <w:rsid w:val="007464D0"/>
    <w:rsid w:val="00753722"/>
    <w:rsid w:val="007548CF"/>
    <w:rsid w:val="007576A0"/>
    <w:rsid w:val="00762BB2"/>
    <w:rsid w:val="00763DC1"/>
    <w:rsid w:val="00763E48"/>
    <w:rsid w:val="007671E8"/>
    <w:rsid w:val="0077058C"/>
    <w:rsid w:val="00770ACF"/>
    <w:rsid w:val="00770C22"/>
    <w:rsid w:val="00772A0A"/>
    <w:rsid w:val="00786B94"/>
    <w:rsid w:val="007A4947"/>
    <w:rsid w:val="007A6E7A"/>
    <w:rsid w:val="007A77F0"/>
    <w:rsid w:val="007B49FC"/>
    <w:rsid w:val="007C602A"/>
    <w:rsid w:val="007D3238"/>
    <w:rsid w:val="007D428F"/>
    <w:rsid w:val="007D4CD3"/>
    <w:rsid w:val="007F438E"/>
    <w:rsid w:val="007F4EDE"/>
    <w:rsid w:val="007F7986"/>
    <w:rsid w:val="00804ACD"/>
    <w:rsid w:val="00812273"/>
    <w:rsid w:val="00813734"/>
    <w:rsid w:val="008211AC"/>
    <w:rsid w:val="008211B1"/>
    <w:rsid w:val="00825811"/>
    <w:rsid w:val="0082733D"/>
    <w:rsid w:val="0083069A"/>
    <w:rsid w:val="00841F8E"/>
    <w:rsid w:val="0084353B"/>
    <w:rsid w:val="00850D29"/>
    <w:rsid w:val="00854C7C"/>
    <w:rsid w:val="00855EB1"/>
    <w:rsid w:val="008563EA"/>
    <w:rsid w:val="008570BC"/>
    <w:rsid w:val="00863EAB"/>
    <w:rsid w:val="00865A7D"/>
    <w:rsid w:val="00865D48"/>
    <w:rsid w:val="008729FA"/>
    <w:rsid w:val="00885F79"/>
    <w:rsid w:val="008A1176"/>
    <w:rsid w:val="008A3081"/>
    <w:rsid w:val="008A3106"/>
    <w:rsid w:val="008A3705"/>
    <w:rsid w:val="008A722D"/>
    <w:rsid w:val="008C03FF"/>
    <w:rsid w:val="008C1480"/>
    <w:rsid w:val="008C31FD"/>
    <w:rsid w:val="008C423A"/>
    <w:rsid w:val="008C63B6"/>
    <w:rsid w:val="008D3E53"/>
    <w:rsid w:val="008E1606"/>
    <w:rsid w:val="008E2BCD"/>
    <w:rsid w:val="008F0E32"/>
    <w:rsid w:val="008F1859"/>
    <w:rsid w:val="00902078"/>
    <w:rsid w:val="00902FF5"/>
    <w:rsid w:val="0090320E"/>
    <w:rsid w:val="00905C2D"/>
    <w:rsid w:val="00912E32"/>
    <w:rsid w:val="00922914"/>
    <w:rsid w:val="0094063D"/>
    <w:rsid w:val="00940ECE"/>
    <w:rsid w:val="00944D6D"/>
    <w:rsid w:val="0095044B"/>
    <w:rsid w:val="009505FB"/>
    <w:rsid w:val="00953DF4"/>
    <w:rsid w:val="009622FF"/>
    <w:rsid w:val="0096471A"/>
    <w:rsid w:val="00966D8C"/>
    <w:rsid w:val="009727D2"/>
    <w:rsid w:val="0097529B"/>
    <w:rsid w:val="00981BDE"/>
    <w:rsid w:val="00985A8D"/>
    <w:rsid w:val="0099239E"/>
    <w:rsid w:val="0099324D"/>
    <w:rsid w:val="009939AC"/>
    <w:rsid w:val="009A277F"/>
    <w:rsid w:val="009A5E01"/>
    <w:rsid w:val="009A6195"/>
    <w:rsid w:val="009B62E3"/>
    <w:rsid w:val="009B63C2"/>
    <w:rsid w:val="009C20B6"/>
    <w:rsid w:val="009D328A"/>
    <w:rsid w:val="009E0B3D"/>
    <w:rsid w:val="009E18C9"/>
    <w:rsid w:val="00A0662A"/>
    <w:rsid w:val="00A10F0B"/>
    <w:rsid w:val="00A11C92"/>
    <w:rsid w:val="00A21E78"/>
    <w:rsid w:val="00A2204E"/>
    <w:rsid w:val="00A22356"/>
    <w:rsid w:val="00A27877"/>
    <w:rsid w:val="00A34412"/>
    <w:rsid w:val="00A44266"/>
    <w:rsid w:val="00A461E2"/>
    <w:rsid w:val="00A5430B"/>
    <w:rsid w:val="00A63CD7"/>
    <w:rsid w:val="00A71C6D"/>
    <w:rsid w:val="00A7245E"/>
    <w:rsid w:val="00A762EE"/>
    <w:rsid w:val="00A76E9A"/>
    <w:rsid w:val="00A843F8"/>
    <w:rsid w:val="00AA19D6"/>
    <w:rsid w:val="00AA2721"/>
    <w:rsid w:val="00AA6BC9"/>
    <w:rsid w:val="00AB1346"/>
    <w:rsid w:val="00AB5203"/>
    <w:rsid w:val="00AC2F3E"/>
    <w:rsid w:val="00AC388F"/>
    <w:rsid w:val="00AC4278"/>
    <w:rsid w:val="00AC6DE6"/>
    <w:rsid w:val="00AD06B7"/>
    <w:rsid w:val="00AD08E1"/>
    <w:rsid w:val="00AE74F1"/>
    <w:rsid w:val="00AF4CA4"/>
    <w:rsid w:val="00B00D94"/>
    <w:rsid w:val="00B07D6F"/>
    <w:rsid w:val="00B15440"/>
    <w:rsid w:val="00B15AB9"/>
    <w:rsid w:val="00B17E9F"/>
    <w:rsid w:val="00B218FF"/>
    <w:rsid w:val="00B2508A"/>
    <w:rsid w:val="00B3180E"/>
    <w:rsid w:val="00B331DD"/>
    <w:rsid w:val="00B34507"/>
    <w:rsid w:val="00B34AA5"/>
    <w:rsid w:val="00B3558A"/>
    <w:rsid w:val="00B41B25"/>
    <w:rsid w:val="00B44CF9"/>
    <w:rsid w:val="00B470B4"/>
    <w:rsid w:val="00B476BA"/>
    <w:rsid w:val="00B526FF"/>
    <w:rsid w:val="00B611CD"/>
    <w:rsid w:val="00B627DF"/>
    <w:rsid w:val="00B644CF"/>
    <w:rsid w:val="00B64C0F"/>
    <w:rsid w:val="00B70D3C"/>
    <w:rsid w:val="00B73A5B"/>
    <w:rsid w:val="00B8021B"/>
    <w:rsid w:val="00B83E33"/>
    <w:rsid w:val="00B90C75"/>
    <w:rsid w:val="00B918D2"/>
    <w:rsid w:val="00B92700"/>
    <w:rsid w:val="00B92877"/>
    <w:rsid w:val="00B95D12"/>
    <w:rsid w:val="00BA3452"/>
    <w:rsid w:val="00BA3476"/>
    <w:rsid w:val="00BA351D"/>
    <w:rsid w:val="00BA6405"/>
    <w:rsid w:val="00BB2D6E"/>
    <w:rsid w:val="00BC56F4"/>
    <w:rsid w:val="00BD4891"/>
    <w:rsid w:val="00BD6BD4"/>
    <w:rsid w:val="00BE0FCD"/>
    <w:rsid w:val="00BE10A5"/>
    <w:rsid w:val="00BE16C6"/>
    <w:rsid w:val="00BE2DE8"/>
    <w:rsid w:val="00BE64C4"/>
    <w:rsid w:val="00BF0496"/>
    <w:rsid w:val="00BF05A3"/>
    <w:rsid w:val="00BF0D11"/>
    <w:rsid w:val="00BF1AAF"/>
    <w:rsid w:val="00BF3B97"/>
    <w:rsid w:val="00BF45A8"/>
    <w:rsid w:val="00BF4A8C"/>
    <w:rsid w:val="00BF79C4"/>
    <w:rsid w:val="00C02EEE"/>
    <w:rsid w:val="00C046B9"/>
    <w:rsid w:val="00C100CC"/>
    <w:rsid w:val="00C277E0"/>
    <w:rsid w:val="00C4609B"/>
    <w:rsid w:val="00C51126"/>
    <w:rsid w:val="00C57906"/>
    <w:rsid w:val="00C61DEF"/>
    <w:rsid w:val="00C67D77"/>
    <w:rsid w:val="00C71C99"/>
    <w:rsid w:val="00C760A9"/>
    <w:rsid w:val="00C76199"/>
    <w:rsid w:val="00C764AC"/>
    <w:rsid w:val="00C914A6"/>
    <w:rsid w:val="00CA22D7"/>
    <w:rsid w:val="00CA25D7"/>
    <w:rsid w:val="00CA549B"/>
    <w:rsid w:val="00CA55F2"/>
    <w:rsid w:val="00CA658B"/>
    <w:rsid w:val="00CB1794"/>
    <w:rsid w:val="00CB1818"/>
    <w:rsid w:val="00CB1D25"/>
    <w:rsid w:val="00CB358B"/>
    <w:rsid w:val="00CB5206"/>
    <w:rsid w:val="00CD0668"/>
    <w:rsid w:val="00CD0A61"/>
    <w:rsid w:val="00CD130D"/>
    <w:rsid w:val="00CD635B"/>
    <w:rsid w:val="00CD63D8"/>
    <w:rsid w:val="00CE048C"/>
    <w:rsid w:val="00CE2336"/>
    <w:rsid w:val="00CE5F50"/>
    <w:rsid w:val="00CE772F"/>
    <w:rsid w:val="00CE7910"/>
    <w:rsid w:val="00CF39D0"/>
    <w:rsid w:val="00CF7D68"/>
    <w:rsid w:val="00D01AD1"/>
    <w:rsid w:val="00D01EBD"/>
    <w:rsid w:val="00D02F78"/>
    <w:rsid w:val="00D066CE"/>
    <w:rsid w:val="00D13354"/>
    <w:rsid w:val="00D13757"/>
    <w:rsid w:val="00D14B0A"/>
    <w:rsid w:val="00D155A7"/>
    <w:rsid w:val="00D15F15"/>
    <w:rsid w:val="00D16DCE"/>
    <w:rsid w:val="00D1760A"/>
    <w:rsid w:val="00D212C6"/>
    <w:rsid w:val="00D2476E"/>
    <w:rsid w:val="00D36C3F"/>
    <w:rsid w:val="00D41CFB"/>
    <w:rsid w:val="00D46DCF"/>
    <w:rsid w:val="00D5118D"/>
    <w:rsid w:val="00D560E8"/>
    <w:rsid w:val="00D563D6"/>
    <w:rsid w:val="00D6130E"/>
    <w:rsid w:val="00D66A6C"/>
    <w:rsid w:val="00D7319C"/>
    <w:rsid w:val="00D759D6"/>
    <w:rsid w:val="00D81CBC"/>
    <w:rsid w:val="00D95C49"/>
    <w:rsid w:val="00D9762C"/>
    <w:rsid w:val="00DA15D9"/>
    <w:rsid w:val="00DA4C03"/>
    <w:rsid w:val="00DA6DED"/>
    <w:rsid w:val="00DA77A9"/>
    <w:rsid w:val="00DB03C7"/>
    <w:rsid w:val="00DB1194"/>
    <w:rsid w:val="00DB7D0D"/>
    <w:rsid w:val="00DC4A5E"/>
    <w:rsid w:val="00DD4AA9"/>
    <w:rsid w:val="00DF2841"/>
    <w:rsid w:val="00DF3AC8"/>
    <w:rsid w:val="00DF4C26"/>
    <w:rsid w:val="00DF5BFB"/>
    <w:rsid w:val="00E01C46"/>
    <w:rsid w:val="00E03130"/>
    <w:rsid w:val="00E036B1"/>
    <w:rsid w:val="00E036D8"/>
    <w:rsid w:val="00E159B4"/>
    <w:rsid w:val="00E17F3A"/>
    <w:rsid w:val="00E21B42"/>
    <w:rsid w:val="00E21DCA"/>
    <w:rsid w:val="00E31C07"/>
    <w:rsid w:val="00E32CE4"/>
    <w:rsid w:val="00E4204A"/>
    <w:rsid w:val="00E50E8A"/>
    <w:rsid w:val="00E60A52"/>
    <w:rsid w:val="00E67A44"/>
    <w:rsid w:val="00E67C64"/>
    <w:rsid w:val="00E70A4A"/>
    <w:rsid w:val="00E80C2F"/>
    <w:rsid w:val="00E82E67"/>
    <w:rsid w:val="00E85021"/>
    <w:rsid w:val="00E86820"/>
    <w:rsid w:val="00E926C5"/>
    <w:rsid w:val="00E94EA4"/>
    <w:rsid w:val="00EB110E"/>
    <w:rsid w:val="00EB16C1"/>
    <w:rsid w:val="00EB3368"/>
    <w:rsid w:val="00EB61B4"/>
    <w:rsid w:val="00EC339D"/>
    <w:rsid w:val="00EC4E08"/>
    <w:rsid w:val="00ED128F"/>
    <w:rsid w:val="00ED2607"/>
    <w:rsid w:val="00ED6204"/>
    <w:rsid w:val="00EE66D8"/>
    <w:rsid w:val="00EF1B85"/>
    <w:rsid w:val="00EF2D26"/>
    <w:rsid w:val="00F0278F"/>
    <w:rsid w:val="00F03F27"/>
    <w:rsid w:val="00F0733E"/>
    <w:rsid w:val="00F15AC3"/>
    <w:rsid w:val="00F20900"/>
    <w:rsid w:val="00F23E2C"/>
    <w:rsid w:val="00F27574"/>
    <w:rsid w:val="00F278B2"/>
    <w:rsid w:val="00F32016"/>
    <w:rsid w:val="00F36693"/>
    <w:rsid w:val="00F423BD"/>
    <w:rsid w:val="00F42A52"/>
    <w:rsid w:val="00F42F1A"/>
    <w:rsid w:val="00F43CE0"/>
    <w:rsid w:val="00F449AD"/>
    <w:rsid w:val="00F45BEB"/>
    <w:rsid w:val="00F45D23"/>
    <w:rsid w:val="00F46A6C"/>
    <w:rsid w:val="00F51A0B"/>
    <w:rsid w:val="00F52BE3"/>
    <w:rsid w:val="00F52E54"/>
    <w:rsid w:val="00F54B2F"/>
    <w:rsid w:val="00F752F0"/>
    <w:rsid w:val="00F754F5"/>
    <w:rsid w:val="00F83E5F"/>
    <w:rsid w:val="00F83F10"/>
    <w:rsid w:val="00F96944"/>
    <w:rsid w:val="00FA631B"/>
    <w:rsid w:val="00FB0AA5"/>
    <w:rsid w:val="00FB19E4"/>
    <w:rsid w:val="00FB34F5"/>
    <w:rsid w:val="00FB62AD"/>
    <w:rsid w:val="00FC293F"/>
    <w:rsid w:val="00FC3C20"/>
    <w:rsid w:val="00FC5B3A"/>
    <w:rsid w:val="00FD3A75"/>
    <w:rsid w:val="00FD6E82"/>
    <w:rsid w:val="00FE0FAE"/>
    <w:rsid w:val="00FE5E70"/>
    <w:rsid w:val="00FF55F2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BA4D6"/>
  <w15:docId w15:val="{3AE01446-71A5-4E79-BD96-8BDB2639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A3"/>
    <w:pPr>
      <w:spacing w:before="240" w:after="240"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82B"/>
    <w:pPr>
      <w:keepNext/>
      <w:numPr>
        <w:numId w:val="31"/>
      </w:numPr>
      <w:spacing w:before="1680" w:line="240" w:lineRule="auto"/>
      <w:ind w:left="431" w:hanging="431"/>
      <w:jc w:val="left"/>
      <w:outlineLvl w:val="0"/>
    </w:pPr>
    <w:rPr>
      <w:rFonts w:cs="Arial"/>
      <w:b/>
      <w:bCs/>
      <w:caps/>
      <w:color w:val="000000"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865A7D"/>
    <w:pPr>
      <w:keepNext/>
      <w:numPr>
        <w:ilvl w:val="1"/>
        <w:numId w:val="31"/>
      </w:numPr>
      <w:ind w:left="578" w:hanging="578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662A3"/>
    <w:pPr>
      <w:keepNext/>
      <w:numPr>
        <w:ilvl w:val="2"/>
        <w:numId w:val="31"/>
      </w:numPr>
      <w:jc w:val="lef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2A3"/>
    <w:pPr>
      <w:keepNext/>
      <w:numPr>
        <w:ilvl w:val="3"/>
        <w:numId w:val="31"/>
      </w:numPr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2A3"/>
    <w:pPr>
      <w:numPr>
        <w:ilvl w:val="4"/>
        <w:numId w:val="31"/>
      </w:num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2A3"/>
    <w:pPr>
      <w:numPr>
        <w:ilvl w:val="5"/>
        <w:numId w:val="31"/>
      </w:numPr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2A3"/>
    <w:pPr>
      <w:numPr>
        <w:ilvl w:val="6"/>
        <w:numId w:val="31"/>
      </w:numPr>
      <w:spacing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2A3"/>
    <w:pPr>
      <w:numPr>
        <w:ilvl w:val="7"/>
        <w:numId w:val="31"/>
      </w:numPr>
      <w:spacing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2A3"/>
    <w:pPr>
      <w:numPr>
        <w:ilvl w:val="8"/>
        <w:numId w:val="15"/>
      </w:num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451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671E8"/>
    <w:rPr>
      <w:sz w:val="16"/>
      <w:szCs w:val="16"/>
    </w:rPr>
  </w:style>
  <w:style w:type="paragraph" w:styleId="CommentText">
    <w:name w:val="annotation text"/>
    <w:basedOn w:val="Normal"/>
    <w:semiHidden/>
    <w:rsid w:val="007671E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71E8"/>
    <w:rPr>
      <w:b/>
      <w:bCs/>
    </w:rPr>
  </w:style>
  <w:style w:type="character" w:customStyle="1" w:styleId="Heading1Char">
    <w:name w:val="Heading 1 Char"/>
    <w:link w:val="Heading1"/>
    <w:uiPriority w:val="9"/>
    <w:rsid w:val="0056582B"/>
    <w:rPr>
      <w:rFonts w:cs="Arial"/>
      <w:b/>
      <w:bCs/>
      <w:caps/>
      <w:color w:val="000000"/>
      <w:kern w:val="32"/>
      <w:sz w:val="32"/>
      <w:szCs w:val="32"/>
      <w:lang w:eastAsia="ru-RU"/>
    </w:rPr>
  </w:style>
  <w:style w:type="table" w:styleId="TableGrid">
    <w:name w:val="Table Grid"/>
    <w:basedOn w:val="TableNormal"/>
    <w:rsid w:val="00D759D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FootnoteReference">
    <w:name w:val="footnote reference"/>
    <w:rsid w:val="0040291A"/>
    <w:rPr>
      <w:vertAlign w:val="superscript"/>
    </w:rPr>
  </w:style>
  <w:style w:type="paragraph" w:styleId="FootnoteText">
    <w:name w:val="footnote text"/>
    <w:basedOn w:val="Normal"/>
    <w:semiHidden/>
    <w:rsid w:val="0040291A"/>
    <w:rPr>
      <w:color w:val="000000"/>
      <w:sz w:val="20"/>
      <w:szCs w:val="20"/>
      <w:lang w:eastAsia="ru-RU"/>
    </w:rPr>
  </w:style>
  <w:style w:type="character" w:styleId="Hyperlink">
    <w:name w:val="Hyperlink"/>
    <w:uiPriority w:val="99"/>
    <w:rsid w:val="00B1544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45F3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8A3705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417505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E0313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E0313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E0313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E0313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E0313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E03130"/>
    <w:pPr>
      <w:ind w:left="192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26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D2607"/>
  </w:style>
  <w:style w:type="paragraph" w:styleId="Bibliography">
    <w:name w:val="Bibliography"/>
    <w:basedOn w:val="Normal"/>
    <w:next w:val="Normal"/>
    <w:uiPriority w:val="37"/>
    <w:unhideWhenUsed/>
    <w:rsid w:val="00E4204A"/>
  </w:style>
  <w:style w:type="character" w:customStyle="1" w:styleId="Heading4Char">
    <w:name w:val="Heading 4 Char"/>
    <w:link w:val="Heading4"/>
    <w:uiPriority w:val="9"/>
    <w:semiHidden/>
    <w:rsid w:val="003662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662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662A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3662A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662A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662A3"/>
    <w:rPr>
      <w:rFonts w:ascii="Cambria" w:eastAsia="Times New Roman" w:hAnsi="Cambria" w:cs="Times New Roman"/>
      <w:sz w:val="22"/>
      <w:szCs w:val="22"/>
    </w:rPr>
  </w:style>
  <w:style w:type="numbering" w:customStyle="1" w:styleId="Style1">
    <w:name w:val="Style1"/>
    <w:rsid w:val="008E1606"/>
    <w:pPr>
      <w:numPr>
        <w:numId w:val="1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3662A3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662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E1F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E1F2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E1F24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662A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3662A3"/>
    <w:pPr>
      <w:numPr>
        <w:numId w:val="32"/>
      </w:numPr>
      <w:spacing w:before="0" w:after="0"/>
      <w:jc w:val="left"/>
    </w:pPr>
  </w:style>
  <w:style w:type="character" w:styleId="PlaceholderText">
    <w:name w:val="Placeholder Text"/>
    <w:uiPriority w:val="99"/>
    <w:semiHidden/>
    <w:rsid w:val="00B44CF9"/>
    <w:rPr>
      <w:color w:val="808080"/>
    </w:rPr>
  </w:style>
  <w:style w:type="paragraph" w:styleId="NormalWeb">
    <w:name w:val="Normal (Web)"/>
    <w:basedOn w:val="Normal"/>
    <w:uiPriority w:val="99"/>
    <w:unhideWhenUsed/>
    <w:rsid w:val="00C76199"/>
    <w:pPr>
      <w:spacing w:before="100" w:beforeAutospacing="1" w:after="100" w:afterAutospacing="1" w:line="240" w:lineRule="auto"/>
      <w:jc w:val="left"/>
    </w:pPr>
  </w:style>
  <w:style w:type="numbering" w:customStyle="1" w:styleId="ELA">
    <w:name w:val="ELA"/>
    <w:uiPriority w:val="99"/>
    <w:rsid w:val="0067524B"/>
    <w:pPr>
      <w:numPr>
        <w:numId w:val="21"/>
      </w:numPr>
    </w:pPr>
  </w:style>
  <w:style w:type="character" w:styleId="Strong">
    <w:name w:val="Strong"/>
    <w:uiPriority w:val="22"/>
    <w:qFormat/>
    <w:rsid w:val="003662A3"/>
    <w:rPr>
      <w:b/>
      <w:bCs/>
    </w:rPr>
  </w:style>
  <w:style w:type="character" w:customStyle="1" w:styleId="apple-converted-space">
    <w:name w:val="apple-converted-space"/>
    <w:basedOn w:val="DefaultParagraphFont"/>
    <w:rsid w:val="006136FF"/>
  </w:style>
  <w:style w:type="character" w:customStyle="1" w:styleId="etvwm">
    <w:name w:val="etvw_m"/>
    <w:basedOn w:val="DefaultParagraphFont"/>
    <w:rsid w:val="00F83E5F"/>
  </w:style>
  <w:style w:type="character" w:customStyle="1" w:styleId="etvwmt">
    <w:name w:val="etvw_mt"/>
    <w:basedOn w:val="DefaultParagraphFont"/>
    <w:rsid w:val="00F83E5F"/>
  </w:style>
  <w:style w:type="character" w:customStyle="1" w:styleId="etvwmv">
    <w:name w:val="etvw_mv"/>
    <w:basedOn w:val="DefaultParagraphFont"/>
    <w:rsid w:val="00F83E5F"/>
  </w:style>
  <w:style w:type="character" w:customStyle="1" w:styleId="etvwv1">
    <w:name w:val="etvw_v1"/>
    <w:basedOn w:val="DefaultParagraphFont"/>
    <w:rsid w:val="00F83E5F"/>
  </w:style>
  <w:style w:type="character" w:customStyle="1" w:styleId="etvwt">
    <w:name w:val="etvw_t"/>
    <w:basedOn w:val="DefaultParagraphFont"/>
    <w:rsid w:val="00F83E5F"/>
  </w:style>
  <w:style w:type="character" w:customStyle="1" w:styleId="etvwkvm">
    <w:name w:val="etvw_kvm"/>
    <w:basedOn w:val="DefaultParagraphFont"/>
    <w:rsid w:val="00F83E5F"/>
  </w:style>
  <w:style w:type="character" w:customStyle="1" w:styleId="etvwn">
    <w:name w:val="etvw_n"/>
    <w:basedOn w:val="DefaultParagraphFont"/>
    <w:rsid w:val="00F83E5F"/>
  </w:style>
  <w:style w:type="character" w:customStyle="1" w:styleId="Heading2Char">
    <w:name w:val="Heading 2 Char"/>
    <w:link w:val="Heading2"/>
    <w:rsid w:val="00865A7D"/>
    <w:rPr>
      <w:rFonts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3662A3"/>
    <w:rPr>
      <w:rFonts w:eastAsia="Times New Roman" w:cs="Arial"/>
      <w:b/>
      <w:bCs/>
      <w:sz w:val="24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62A3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2A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366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uiPriority w:val="20"/>
    <w:qFormat/>
    <w:rsid w:val="003662A3"/>
    <w:rPr>
      <w:i/>
      <w:iCs/>
    </w:rPr>
  </w:style>
  <w:style w:type="paragraph" w:styleId="NoSpacing">
    <w:name w:val="No Spacing"/>
    <w:basedOn w:val="Normal"/>
    <w:uiPriority w:val="1"/>
    <w:qFormat/>
    <w:rsid w:val="003662A3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6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662A3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662A3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3662A3"/>
    <w:rPr>
      <w:i/>
      <w:iCs/>
      <w:color w:val="808080"/>
    </w:rPr>
  </w:style>
  <w:style w:type="character" w:styleId="IntenseEmphasis">
    <w:name w:val="Intense Emphasis"/>
    <w:uiPriority w:val="21"/>
    <w:qFormat/>
    <w:rsid w:val="00366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66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66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662A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4244847-91C2-4FE9-9CFE-CE331BE3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436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Diplomitöö järjestus on järgmine:</vt:lpstr>
      <vt:lpstr>Diplomitöö järjestus on järgmine:</vt:lpstr>
    </vt:vector>
  </TitlesOfParts>
  <Company>tlk</Company>
  <LinksUpToDate>false</LinksUpToDate>
  <CharactersWithSpaces>2966</CharactersWithSpaces>
  <SharedDoc>false</SharedDoc>
  <HLinks>
    <vt:vector size="84" baseType="variant"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_Toc348689708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_Toc348689707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_Toc348689706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_Toc348689705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_Toc348689704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_Toc348689703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_Toc348689702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_Toc348689701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_Toc348689700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_Toc348689699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_Toc348689698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_Toc348689697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_Toc348689696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_Toc348689695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Diplomitöö järjestus on järgmine:</dc:title>
  <dc:creator>katerina</dc:creator>
  <cp:lastModifiedBy>Anu Roio</cp:lastModifiedBy>
  <cp:revision>3</cp:revision>
  <cp:lastPrinted>2013-02-15T07:56:00Z</cp:lastPrinted>
  <dcterms:created xsi:type="dcterms:W3CDTF">2017-10-09T06:31:00Z</dcterms:created>
  <dcterms:modified xsi:type="dcterms:W3CDTF">2017-10-09T06:35:00Z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nele.andresen@gmail.com@www.mendeley.com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http://www.zotero.org/styles/apsa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http://www.zotero.org/styles/asa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(full note)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