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  <w:r>
        <w:t xml:space="preserve">Ministers: </w:t>
      </w:r>
    </w:p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  <w:r w:rsidRPr="00BB35A2">
        <w:t>If you are receiving a Ministers Housing Allowance as part of your compensation, I need you to establish the Fair Market Rental Value (FMRV) of your home completely furnished. This is part of the technical requirement to set the limits of your housing allowance.</w:t>
      </w:r>
    </w:p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  <w:r w:rsidRPr="00BB35A2">
        <w:t>This FMRV is one of the 3 required numbers for your housing allowance.</w:t>
      </w:r>
    </w:p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  <w:r w:rsidRPr="00BB35A2">
        <w:t>This can be established as a dollar amount monthly or weekly basis.</w:t>
      </w:r>
    </w:p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  <w:r w:rsidRPr="00BB35A2">
        <w:t xml:space="preserve">Two ways to establish that value: </w:t>
      </w:r>
    </w:p>
    <w:p w:rsidR="00E87FFC" w:rsidRPr="00BB35A2" w:rsidRDefault="00E87FFC" w:rsidP="00E87FFC">
      <w:pPr>
        <w:contextualSpacing/>
      </w:pPr>
    </w:p>
    <w:p w:rsidR="00E87FFC" w:rsidRDefault="00E87FFC" w:rsidP="00E87FFC">
      <w:pPr>
        <w:numPr>
          <w:ilvl w:val="0"/>
          <w:numId w:val="1"/>
        </w:numPr>
        <w:contextualSpacing/>
      </w:pPr>
      <w:r w:rsidRPr="00BB35A2">
        <w:t>Have a realtor, rental service or other expert establish the Fair Market Rental Value of your home completely furnished. You can ask for a weekly rental amount as for a cabin.</w:t>
      </w:r>
    </w:p>
    <w:p w:rsidR="00E87FFC" w:rsidRPr="00BB35A2" w:rsidRDefault="00E87FFC" w:rsidP="00E87FFC">
      <w:pPr>
        <w:ind w:left="720"/>
        <w:contextualSpacing/>
      </w:pPr>
    </w:p>
    <w:p w:rsidR="00E87FFC" w:rsidRPr="00BB35A2" w:rsidRDefault="00E87FFC" w:rsidP="00E87FFC">
      <w:pPr>
        <w:numPr>
          <w:ilvl w:val="0"/>
          <w:numId w:val="1"/>
        </w:numPr>
        <w:contextualSpacing/>
      </w:pPr>
      <w:r w:rsidRPr="00BB35A2">
        <w:t xml:space="preserve">On the following web sites using your address, calculate what your home would rent for. </w:t>
      </w:r>
    </w:p>
    <w:p w:rsidR="00E87FFC" w:rsidRDefault="00E87FFC" w:rsidP="00E87FFC">
      <w:pPr>
        <w:numPr>
          <w:ilvl w:val="0"/>
          <w:numId w:val="2"/>
        </w:numPr>
        <w:contextualSpacing/>
      </w:pPr>
      <w:hyperlink r:id="rId7" w:history="1">
        <w:r w:rsidRPr="005872C0">
          <w:rPr>
            <w:rStyle w:val="Hyperlink"/>
            <w:rFonts w:ascii="Arial" w:hAnsi="Arial" w:cs="Arial"/>
            <w:shd w:val="clear" w:color="auto" w:fill="FFFFFF"/>
          </w:rPr>
          <w:t>https://www.mcguirepropertymanagement.com/should-i-rent-my-house-furnished</w:t>
        </w:r>
      </w:hyperlink>
      <w:r w:rsidRPr="00BB35A2">
        <w:t xml:space="preserve"> will give you rental for a furnished home.</w:t>
      </w:r>
    </w:p>
    <w:p w:rsidR="00E87FFC" w:rsidRPr="00BB35A2" w:rsidRDefault="00E87FFC" w:rsidP="00E87FFC">
      <w:pPr>
        <w:ind w:left="1080"/>
        <w:contextualSpacing/>
      </w:pPr>
    </w:p>
    <w:p w:rsidR="00E87FFC" w:rsidRDefault="00E87FFC" w:rsidP="00E87FFC">
      <w:pPr>
        <w:numPr>
          <w:ilvl w:val="0"/>
          <w:numId w:val="2"/>
        </w:numPr>
        <w:contextualSpacing/>
      </w:pPr>
      <w:r w:rsidRPr="00BB35A2">
        <w:t>ZILLOW &amp; REDFIN will give the rental value of your home unfurnished.</w:t>
      </w:r>
    </w:p>
    <w:p w:rsidR="00E87FFC" w:rsidRDefault="00E87FFC" w:rsidP="00E87FFC">
      <w:pPr>
        <w:ind w:left="1080"/>
        <w:contextualSpacing/>
      </w:pPr>
    </w:p>
    <w:p w:rsidR="00E87FFC" w:rsidRPr="00BB35A2" w:rsidRDefault="00E87FFC" w:rsidP="00E87FFC">
      <w:pPr>
        <w:numPr>
          <w:ilvl w:val="0"/>
          <w:numId w:val="2"/>
        </w:numPr>
        <w:contextualSpacing/>
      </w:pPr>
      <w:r w:rsidRPr="00BB35A2">
        <w:t>Some sites say you can add 20% to rental amount of unfurnished to get to $ of furnished homes.</w:t>
      </w:r>
    </w:p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  <w:r w:rsidRPr="00BB35A2">
        <w:t>I need you to find these values and pri</w:t>
      </w:r>
      <w:r>
        <w:t>nt the results for your records and p</w:t>
      </w:r>
      <w:r w:rsidRPr="00BB35A2">
        <w:t>rovide at your next tax appointment. Remember you need actual receipts for expenses as bank records are only proof of payment.</w:t>
      </w:r>
    </w:p>
    <w:p w:rsidR="00E87FFC" w:rsidRPr="00BB35A2" w:rsidRDefault="00E87FFC" w:rsidP="00E87FFC">
      <w:pPr>
        <w:contextualSpacing/>
      </w:pPr>
    </w:p>
    <w:p w:rsidR="00E87FFC" w:rsidRPr="00BB35A2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Default="00E87FFC" w:rsidP="00E87FFC">
      <w:pPr>
        <w:contextualSpacing/>
      </w:pPr>
    </w:p>
    <w:p w:rsidR="00E87FFC" w:rsidRPr="00E87FFC" w:rsidRDefault="00E87FFC" w:rsidP="00E87FFC">
      <w:pPr>
        <w:contextualSpacing/>
        <w:rPr>
          <w:sz w:val="18"/>
          <w:szCs w:val="18"/>
        </w:rPr>
      </w:pPr>
      <w:r w:rsidRPr="00E87FFC">
        <w:rPr>
          <w:sz w:val="18"/>
          <w:szCs w:val="18"/>
        </w:rPr>
        <w:t>Updated 11/30/21</w:t>
      </w:r>
    </w:p>
    <w:sectPr w:rsidR="00E87FFC" w:rsidRPr="00E87FFC" w:rsidSect="00224A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FC" w:rsidRDefault="00E87FFC" w:rsidP="00E87FFC">
      <w:pPr>
        <w:spacing w:after="0"/>
      </w:pPr>
      <w:r>
        <w:separator/>
      </w:r>
    </w:p>
  </w:endnote>
  <w:endnote w:type="continuationSeparator" w:id="0">
    <w:p w:rsidR="00E87FFC" w:rsidRDefault="00E87FFC" w:rsidP="00E87F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FC" w:rsidRDefault="00E87FFC" w:rsidP="00E87FFC">
      <w:pPr>
        <w:spacing w:after="0"/>
      </w:pPr>
      <w:r>
        <w:separator/>
      </w:r>
    </w:p>
  </w:footnote>
  <w:footnote w:type="continuationSeparator" w:id="0">
    <w:p w:rsidR="00E87FFC" w:rsidRDefault="00E87FFC" w:rsidP="00E87F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1BB"/>
    <w:multiLevelType w:val="hybridMultilevel"/>
    <w:tmpl w:val="1784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4E3"/>
    <w:multiLevelType w:val="hybridMultilevel"/>
    <w:tmpl w:val="01D2161A"/>
    <w:lvl w:ilvl="0" w:tplc="654CA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7FFC"/>
    <w:rsid w:val="00310714"/>
    <w:rsid w:val="00B33AE1"/>
    <w:rsid w:val="00E87FFC"/>
    <w:rsid w:val="00EC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napToGrid w:val="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FC"/>
    <w:pPr>
      <w:spacing w:after="200" w:line="240" w:lineRule="auto"/>
    </w:pPr>
    <w:rPr>
      <w:rFonts w:ascii="Times New Roman" w:eastAsia="Calibri" w:hAnsi="Times New Roman" w:cs="Times New Roman"/>
      <w:snapToGrid/>
      <w:sz w:val="24"/>
    </w:rPr>
  </w:style>
  <w:style w:type="paragraph" w:styleId="Heading1">
    <w:name w:val="heading 1"/>
    <w:basedOn w:val="Normal"/>
    <w:next w:val="Normal"/>
    <w:link w:val="Heading1Char"/>
    <w:qFormat/>
    <w:rsid w:val="00E87FFC"/>
    <w:pPr>
      <w:keepNext/>
      <w:spacing w:after="0"/>
      <w:jc w:val="center"/>
      <w:outlineLvl w:val="0"/>
    </w:pPr>
    <w:rPr>
      <w:rFonts w:ascii="Courier New" w:eastAsia="Times New Roman" w:hAnsi="Courier New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FFC"/>
    <w:rPr>
      <w:rFonts w:ascii="Courier New" w:eastAsia="Times New Roman" w:hAnsi="Courier New" w:cs="Times New Roman"/>
      <w:snapToGrid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7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FFC"/>
    <w:rPr>
      <w:rFonts w:ascii="Times New Roman" w:eastAsia="Calibri" w:hAnsi="Times New Roman" w:cs="Times New Roman"/>
      <w:snapToGrid/>
      <w:sz w:val="24"/>
    </w:rPr>
  </w:style>
  <w:style w:type="character" w:styleId="Hyperlink">
    <w:name w:val="Hyperlink"/>
    <w:basedOn w:val="DefaultParagraphFont"/>
    <w:uiPriority w:val="99"/>
    <w:unhideWhenUsed/>
    <w:rsid w:val="00E87F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87F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FFC"/>
    <w:rPr>
      <w:rFonts w:ascii="Times New Roman" w:eastAsia="Calibri" w:hAnsi="Times New Roman" w:cs="Times New Roman"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cguirepropertymanagement.com/should-i-rent-my-house-furnis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2021-11-30T22:01:00Z</dcterms:created>
  <dcterms:modified xsi:type="dcterms:W3CDTF">2021-11-30T22:05:00Z</dcterms:modified>
</cp:coreProperties>
</file>